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4D36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47846EAF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35685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BD310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338F10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A4B07E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9CECD9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138EB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DD157F" w14:textId="620859AA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64B748" w14:textId="33D82DE8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65F4BA" w14:textId="77777777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3326B1" w14:textId="78603A20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A2771D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1E42C08" w14:textId="77777777" w:rsidR="00A63215" w:rsidRDefault="00A63215" w:rsidP="00A63215">
      <w:pPr>
        <w:pStyle w:val="rvps6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Про встановлення анотаційної дошки</w:t>
      </w:r>
    </w:p>
    <w:p w14:paraId="3979FF61" w14:textId="77777777" w:rsidR="00A63215" w:rsidRPr="00A63215" w:rsidRDefault="00A63215" w:rsidP="00A63215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847093A" w14:textId="77777777" w:rsidR="00A63215" w:rsidRPr="00A63215" w:rsidRDefault="00A63215" w:rsidP="00A63215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839B981" w14:textId="77777777" w:rsidR="00A63215" w:rsidRDefault="00A63215" w:rsidP="00A63215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8"/>
          <w:color w:val="000000"/>
          <w:sz w:val="28"/>
          <w:szCs w:val="28"/>
          <w:shd w:val="clear" w:color="auto" w:fill="FFFFFF"/>
        </w:rPr>
        <w:t>233-32</w:t>
      </w:r>
      <w:r>
        <w:rPr>
          <w:rStyle w:val="rvts20"/>
          <w:color w:val="000000"/>
          <w:sz w:val="28"/>
          <w:szCs w:val="28"/>
        </w:rPr>
        <w:t>, </w:t>
      </w:r>
      <w:r>
        <w:rPr>
          <w:rStyle w:val="rvts8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598E75FC" w14:textId="77777777" w:rsidR="00A63215" w:rsidRPr="00A63215" w:rsidRDefault="00A63215" w:rsidP="00A63215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9512295" w14:textId="77777777" w:rsidR="00A63215" w:rsidRDefault="00A63215" w:rsidP="00A63215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вирішив:</w:t>
      </w:r>
    </w:p>
    <w:p w14:paraId="48A88665" w14:textId="77777777" w:rsidR="00A63215" w:rsidRPr="00A63215" w:rsidRDefault="00A63215" w:rsidP="00A63215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66E14C3" w14:textId="03594202" w:rsid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Миколі </w:t>
      </w:r>
      <w:proofErr w:type="spellStart"/>
      <w:r>
        <w:rPr>
          <w:rStyle w:val="rvts20"/>
          <w:color w:val="000000"/>
          <w:sz w:val="28"/>
          <w:szCs w:val="28"/>
        </w:rPr>
        <w:t>Цяку</w:t>
      </w:r>
      <w:proofErr w:type="spellEnd"/>
      <w:r>
        <w:rPr>
          <w:rStyle w:val="rvts20"/>
          <w:color w:val="000000"/>
          <w:sz w:val="28"/>
          <w:szCs w:val="28"/>
        </w:rPr>
        <w:t xml:space="preserve"> на фасаді Івано-Франківського професійного політехнічного ліцею 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за адресою: вул.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Левинського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>, 35 в м. Івано-Франківську.</w:t>
      </w:r>
    </w:p>
    <w:p w14:paraId="7B0D780E" w14:textId="77777777" w:rsid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63215">
        <w:rPr>
          <w:rStyle w:val="rvts8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A63215">
        <w:rPr>
          <w:rStyle w:val="rvts8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A63215">
        <w:rPr>
          <w:rStyle w:val="rvts8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A63215">
        <w:rPr>
          <w:rStyle w:val="rvts20"/>
          <w:color w:val="000000"/>
          <w:sz w:val="28"/>
          <w:szCs w:val="28"/>
        </w:rPr>
        <w:t>.</w:t>
      </w:r>
    </w:p>
    <w:p w14:paraId="015BCA4F" w14:textId="11AB1515" w:rsid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Івано-Франківському професійному політехнічному ліцею </w:t>
      </w:r>
      <w:r w:rsidRPr="00A63215">
        <w:rPr>
          <w:rStyle w:val="rvts20"/>
          <w:color w:val="000000"/>
          <w:sz w:val="28"/>
          <w:szCs w:val="28"/>
        </w:rPr>
        <w:t>взяти на баланс анотаційну дошку, забезпечити її підтримання в належному стані після встановлення.</w:t>
      </w:r>
    </w:p>
    <w:p w14:paraId="706E6D6A" w14:textId="4040647C" w:rsidR="00A63215" w:rsidRP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63215">
        <w:rPr>
          <w:rStyle w:val="rvts2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A63215">
        <w:rPr>
          <w:rStyle w:val="rvts20"/>
          <w:color w:val="000000"/>
          <w:sz w:val="28"/>
          <w:szCs w:val="28"/>
        </w:rPr>
        <w:t>В.Синишина</w:t>
      </w:r>
      <w:proofErr w:type="spellEnd"/>
      <w:r w:rsidRPr="00A63215">
        <w:rPr>
          <w:rStyle w:val="rvts20"/>
          <w:color w:val="000000"/>
          <w:sz w:val="28"/>
          <w:szCs w:val="28"/>
        </w:rPr>
        <w:t>.</w:t>
      </w:r>
    </w:p>
    <w:p w14:paraId="57687890" w14:textId="77777777" w:rsidR="00A63215" w:rsidRPr="00A63215" w:rsidRDefault="00A63215" w:rsidP="00A63215">
      <w:pPr>
        <w:pStyle w:val="rvps10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5DE60C4B" w14:textId="77777777" w:rsidR="00A63215" w:rsidRPr="00A63215" w:rsidRDefault="00A63215" w:rsidP="00A63215">
      <w:pPr>
        <w:pStyle w:val="rvps10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0EA11788" w14:textId="327588A8" w:rsidR="00A63215" w:rsidRDefault="00A63215" w:rsidP="00A63215">
      <w:pPr>
        <w:pStyle w:val="rvps1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Міський голова                                                         Руслан МАРЦІНКІВ</w:t>
      </w:r>
    </w:p>
    <w:p w14:paraId="7935B7F7" w14:textId="4B77E6F5" w:rsidR="009E3548" w:rsidRPr="00B815AE" w:rsidRDefault="009E3548" w:rsidP="00A63215">
      <w:pPr>
        <w:pStyle w:val="rvps4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sectPr w:rsidR="009E3548" w:rsidRPr="00B815AE" w:rsidSect="009651B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811"/>
    <w:multiLevelType w:val="multilevel"/>
    <w:tmpl w:val="08D8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406411"/>
    <w:multiLevelType w:val="multilevel"/>
    <w:tmpl w:val="5558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C22082"/>
    <w:multiLevelType w:val="hybridMultilevel"/>
    <w:tmpl w:val="B5EA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11A6A"/>
    <w:multiLevelType w:val="hybridMultilevel"/>
    <w:tmpl w:val="2F4607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1"/>
    <w:lvlOverride w:ilvl="0">
      <w:startOverride w:val="8"/>
    </w:lvlOverride>
  </w:num>
  <w:num w:numId="9">
    <w:abstractNumId w:val="1"/>
    <w:lvlOverride w:ilvl="0">
      <w:startOverride w:val="9"/>
    </w:lvlOverride>
  </w:num>
  <w:num w:numId="10">
    <w:abstractNumId w:val="1"/>
    <w:lvlOverride w:ilvl="0">
      <w:startOverride w:val="10"/>
    </w:lvlOverride>
  </w:num>
  <w:num w:numId="11">
    <w:abstractNumId w:val="1"/>
    <w:lvlOverride w:ilvl="0">
      <w:startOverride w:val="11"/>
    </w:lvlOverride>
  </w:num>
  <w:num w:numId="12">
    <w:abstractNumId w:val="1"/>
    <w:lvlOverride w:ilvl="0">
      <w:startOverride w:val="12"/>
    </w:lvlOverride>
  </w:num>
  <w:num w:numId="13">
    <w:abstractNumId w:val="1"/>
    <w:lvlOverride w:ilvl="0">
      <w:startOverride w:val="13"/>
    </w:lvlOverride>
  </w:num>
  <w:num w:numId="14">
    <w:abstractNumId w:val="1"/>
    <w:lvlOverride w:ilvl="0">
      <w:startOverride w:val="14"/>
    </w:lvlOverride>
  </w:num>
  <w:num w:numId="15">
    <w:abstractNumId w:val="1"/>
    <w:lvlOverride w:ilvl="0">
      <w:startOverride w:val="15"/>
    </w:lvlOverride>
  </w:num>
  <w:num w:numId="16">
    <w:abstractNumId w:val="1"/>
    <w:lvlOverride w:ilvl="0">
      <w:startOverride w:val="16"/>
    </w:lvlOverride>
  </w:num>
  <w:num w:numId="17">
    <w:abstractNumId w:val="2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2"/>
    </w:lvlOverride>
  </w:num>
  <w:num w:numId="20">
    <w:abstractNumId w:val="0"/>
    <w:lvlOverride w:ilvl="0">
      <w:startOverride w:val="3"/>
    </w:lvlOverride>
  </w:num>
  <w:num w:numId="21">
    <w:abstractNumId w:val="0"/>
    <w:lvlOverride w:ilvl="0">
      <w:startOverride w:val="4"/>
    </w:lvlOverride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F"/>
    <w:rsid w:val="003D3848"/>
    <w:rsid w:val="009651BF"/>
    <w:rsid w:val="009E3548"/>
    <w:rsid w:val="00A63215"/>
    <w:rsid w:val="00B815AE"/>
    <w:rsid w:val="00F9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984B"/>
  <w15:chartTrackingRefBased/>
  <w15:docId w15:val="{FBDAB51D-2F20-40CF-A219-A0F8CBF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51BF"/>
  </w:style>
  <w:style w:type="paragraph" w:customStyle="1" w:styleId="rvps6">
    <w:name w:val="rvps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651BF"/>
  </w:style>
  <w:style w:type="paragraph" w:customStyle="1" w:styleId="rvps7">
    <w:name w:val="rvps7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A63215"/>
  </w:style>
  <w:style w:type="character" w:customStyle="1" w:styleId="rvts8">
    <w:name w:val="rvts8"/>
    <w:basedOn w:val="a0"/>
    <w:rsid w:val="00A63215"/>
  </w:style>
  <w:style w:type="paragraph" w:customStyle="1" w:styleId="rvps8">
    <w:name w:val="rvps8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2025-04-24T08:40:00Z</cp:lastPrinted>
  <dcterms:created xsi:type="dcterms:W3CDTF">2025-04-24T10:59:00Z</dcterms:created>
  <dcterms:modified xsi:type="dcterms:W3CDTF">2025-04-24T10:59:00Z</dcterms:modified>
</cp:coreProperties>
</file>