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8D3" w:rsidRDefault="000518D3" w:rsidP="000518D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Default="002B6FD7" w:rsidP="000518D3">
      <w:pPr>
        <w:rPr>
          <w:rFonts w:ascii="Times New Roman" w:hAnsi="Times New Roman"/>
          <w:sz w:val="28"/>
          <w:szCs w:val="28"/>
        </w:rPr>
      </w:pPr>
    </w:p>
    <w:p w:rsidR="002B6FD7" w:rsidRPr="00727386" w:rsidRDefault="002B6FD7" w:rsidP="000518D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0518D3" w:rsidRPr="00727386" w:rsidTr="00097133">
        <w:tc>
          <w:tcPr>
            <w:tcW w:w="5495" w:type="dxa"/>
            <w:shd w:val="clear" w:color="auto" w:fill="auto"/>
          </w:tcPr>
          <w:p w:rsidR="000518D3" w:rsidRPr="00727386" w:rsidRDefault="00727386" w:rsidP="000971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проє</w:t>
            </w:r>
            <w:r w:rsidR="000518D3" w:rsidRPr="00727386">
              <w:rPr>
                <w:rFonts w:ascii="Times New Roman" w:hAnsi="Times New Roman"/>
                <w:sz w:val="28"/>
                <w:szCs w:val="28"/>
              </w:rPr>
              <w:t>кту</w:t>
            </w:r>
            <w:proofErr w:type="spellEnd"/>
            <w:r w:rsidR="000518D3" w:rsidRPr="00727386">
              <w:rPr>
                <w:rFonts w:ascii="Times New Roman" w:hAnsi="Times New Roman"/>
                <w:sz w:val="28"/>
                <w:szCs w:val="28"/>
              </w:rPr>
              <w:t xml:space="preserve"> землеустрою щодо встановлення меж території Івано-Франківської міської територіальної громади</w:t>
            </w:r>
          </w:p>
          <w:p w:rsidR="000518D3" w:rsidRPr="00727386" w:rsidRDefault="000518D3" w:rsidP="00097133">
            <w:pPr>
              <w:ind w:right="-81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18D3" w:rsidRPr="00727386" w:rsidRDefault="000518D3" w:rsidP="000518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7386">
        <w:rPr>
          <w:rFonts w:ascii="Times New Roman" w:hAnsi="Times New Roman"/>
          <w:sz w:val="28"/>
          <w:szCs w:val="28"/>
        </w:rPr>
        <w:t>Керуючись ст. 26 Закону України «Про місцеве самоврядування в Україні», ст. 12, 186 Земельного кодексу України, ст. ст. 25, 26, 46</w:t>
      </w:r>
      <w:r w:rsidRPr="00727386">
        <w:rPr>
          <w:rFonts w:ascii="Times New Roman" w:hAnsi="Times New Roman"/>
          <w:sz w:val="28"/>
          <w:szCs w:val="28"/>
          <w:vertAlign w:val="superscript"/>
        </w:rPr>
        <w:t>1</w:t>
      </w:r>
      <w:r w:rsidRPr="00727386">
        <w:rPr>
          <w:rFonts w:ascii="Times New Roman" w:hAnsi="Times New Roman"/>
          <w:sz w:val="28"/>
          <w:szCs w:val="28"/>
        </w:rPr>
        <w:t xml:space="preserve"> Закону України «Про землеустрій», ст. 13, 21 Закону України «Про Державний земельний кадастр», розглянувши представлений проект землеустрою щодо встановлення меж території Івано-Франківської міської територіальної громади Івано-Франківського району Івано-Франківської області, з метою встановлення межі території Івано-Франківської міської територіальної громади та внесення відомостей про межі території громади до Державного земельного кадастру, міська рада,</w:t>
      </w:r>
    </w:p>
    <w:p w:rsidR="000518D3" w:rsidRPr="00727386" w:rsidRDefault="000518D3" w:rsidP="000518D3">
      <w:pPr>
        <w:jc w:val="center"/>
        <w:rPr>
          <w:rFonts w:ascii="Times New Roman" w:hAnsi="Times New Roman"/>
          <w:sz w:val="28"/>
          <w:szCs w:val="28"/>
        </w:rPr>
      </w:pPr>
      <w:r w:rsidRPr="00727386">
        <w:rPr>
          <w:rFonts w:ascii="Times New Roman" w:hAnsi="Times New Roman"/>
          <w:sz w:val="28"/>
          <w:szCs w:val="28"/>
        </w:rPr>
        <w:t>вирішила:</w:t>
      </w:r>
    </w:p>
    <w:p w:rsidR="000518D3" w:rsidRPr="00727386" w:rsidRDefault="000518D3" w:rsidP="000518D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7386">
        <w:rPr>
          <w:rFonts w:ascii="Times New Roman" w:hAnsi="Times New Roman"/>
          <w:sz w:val="28"/>
          <w:szCs w:val="28"/>
        </w:rPr>
        <w:t>1. Затвердити проект землеустрою щодо встановлення меж території Івано-Франківської міської територіальної громади Івано-Франківського району Івано-Франківської області.</w:t>
      </w:r>
    </w:p>
    <w:p w:rsidR="000518D3" w:rsidRDefault="000518D3" w:rsidP="000518D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7386">
        <w:rPr>
          <w:rFonts w:ascii="Times New Roman" w:hAnsi="Times New Roman"/>
          <w:sz w:val="28"/>
          <w:szCs w:val="28"/>
        </w:rPr>
        <w:t>2. Доручити розробнику документації із землеустрою від імені Івано-Франківської міської</w:t>
      </w:r>
      <w:r w:rsidRPr="007273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внесення відомостей про межі</w:t>
      </w:r>
      <w:r w:rsidRPr="00727386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Pr="00727386">
        <w:rPr>
          <w:rFonts w:ascii="Times New Roman" w:hAnsi="Times New Roman"/>
          <w:sz w:val="28"/>
          <w:szCs w:val="28"/>
        </w:rPr>
        <w:t>території Івано-Франківської міської територіальної громади Івано-Франківського району Івано-Франківської області до Державного земельного кадастру.</w:t>
      </w:r>
    </w:p>
    <w:p w:rsidR="00BB181A" w:rsidRPr="00727386" w:rsidRDefault="000518D3" w:rsidP="000518D3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386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3. </w:t>
      </w:r>
      <w:r w:rsidR="00BB181A" w:rsidRPr="00727386">
        <w:rPr>
          <w:rFonts w:ascii="Times New Roman" w:hAnsi="Times New Roman"/>
          <w:sz w:val="28"/>
          <w:szCs w:val="28"/>
          <w:lang w:eastAsia="ru-RU"/>
        </w:rPr>
        <w:t xml:space="preserve">Направити копію даного рішення територіальному органу </w:t>
      </w:r>
      <w:proofErr w:type="spellStart"/>
      <w:r w:rsidR="00BB181A" w:rsidRPr="00727386">
        <w:rPr>
          <w:rFonts w:ascii="Times New Roman" w:hAnsi="Times New Roman"/>
          <w:sz w:val="28"/>
          <w:szCs w:val="28"/>
          <w:lang w:eastAsia="ru-RU"/>
        </w:rPr>
        <w:t>Держгеокадастру</w:t>
      </w:r>
      <w:proofErr w:type="spellEnd"/>
      <w:r w:rsidR="00BB181A" w:rsidRPr="00727386">
        <w:rPr>
          <w:rFonts w:ascii="Times New Roman" w:hAnsi="Times New Roman"/>
          <w:sz w:val="28"/>
          <w:szCs w:val="28"/>
          <w:lang w:eastAsia="ru-RU"/>
        </w:rPr>
        <w:t xml:space="preserve"> в Івано-Франківській області для внесення інформації до Державного фонду документації із землеустрою та оцінки земель.</w:t>
      </w:r>
    </w:p>
    <w:p w:rsidR="00BB181A" w:rsidRPr="00727386" w:rsidRDefault="000518D3" w:rsidP="000518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386">
        <w:rPr>
          <w:rFonts w:ascii="Times New Roman" w:hAnsi="Times New Roman"/>
          <w:sz w:val="28"/>
          <w:szCs w:val="28"/>
          <w:lang w:eastAsia="ru-RU"/>
        </w:rPr>
        <w:t xml:space="preserve">        4</w:t>
      </w:r>
      <w:r w:rsidR="00BB181A" w:rsidRPr="00727386">
        <w:rPr>
          <w:rFonts w:ascii="Times New Roman" w:hAnsi="Times New Roman"/>
          <w:sz w:val="28"/>
          <w:szCs w:val="28"/>
          <w:lang w:eastAsia="ru-RU"/>
        </w:rPr>
        <w:t xml:space="preserve">.  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 w:rsidR="00BB181A" w:rsidRPr="00727386">
        <w:rPr>
          <w:rFonts w:ascii="Times New Roman" w:hAnsi="Times New Roman"/>
          <w:sz w:val="28"/>
          <w:szCs w:val="28"/>
          <w:lang w:eastAsia="ru-RU"/>
        </w:rPr>
        <w:t>Вітенка</w:t>
      </w:r>
      <w:proofErr w:type="spellEnd"/>
      <w:r w:rsidR="00BB181A" w:rsidRPr="00727386">
        <w:rPr>
          <w:rFonts w:ascii="Times New Roman" w:hAnsi="Times New Roman"/>
          <w:sz w:val="28"/>
          <w:szCs w:val="28"/>
          <w:lang w:eastAsia="ru-RU"/>
        </w:rPr>
        <w:t xml:space="preserve"> та п</w:t>
      </w:r>
      <w:r w:rsidR="00BB181A" w:rsidRPr="00727386">
        <w:rPr>
          <w:rFonts w:ascii="Times New Roman" w:hAnsi="Times New Roman"/>
          <w:bCs/>
          <w:sz w:val="28"/>
          <w:szCs w:val="28"/>
          <w:lang w:eastAsia="ru-RU"/>
        </w:rPr>
        <w:t xml:space="preserve">остійну депутатську комісію з питань містобудування, земельних відносин, оренди та приватизації комунального майна </w:t>
      </w:r>
      <w:r w:rsidR="00BB181A" w:rsidRPr="00727386">
        <w:rPr>
          <w:rFonts w:ascii="Times New Roman" w:hAnsi="Times New Roman"/>
          <w:sz w:val="28"/>
          <w:szCs w:val="28"/>
          <w:lang w:eastAsia="ru-RU"/>
        </w:rPr>
        <w:t xml:space="preserve">(Р. </w:t>
      </w:r>
      <w:proofErr w:type="spellStart"/>
      <w:r w:rsidR="00BB181A" w:rsidRPr="00727386">
        <w:rPr>
          <w:rFonts w:ascii="Times New Roman" w:hAnsi="Times New Roman"/>
          <w:sz w:val="28"/>
          <w:szCs w:val="28"/>
          <w:lang w:eastAsia="ru-RU"/>
        </w:rPr>
        <w:t>Терешко</w:t>
      </w:r>
      <w:proofErr w:type="spellEnd"/>
      <w:r w:rsidR="00BB181A" w:rsidRPr="00727386">
        <w:rPr>
          <w:rFonts w:ascii="Times New Roman" w:hAnsi="Times New Roman"/>
          <w:sz w:val="28"/>
          <w:szCs w:val="28"/>
          <w:lang w:eastAsia="ru-RU"/>
        </w:rPr>
        <w:t>).</w:t>
      </w:r>
    </w:p>
    <w:p w:rsidR="00BB181A" w:rsidRPr="00727386" w:rsidRDefault="00BB181A" w:rsidP="00BB181A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181A" w:rsidRPr="00727386" w:rsidRDefault="00BB181A" w:rsidP="00BB18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386">
        <w:rPr>
          <w:rFonts w:ascii="Times New Roman" w:hAnsi="Times New Roman"/>
          <w:sz w:val="28"/>
          <w:szCs w:val="20"/>
          <w:lang w:eastAsia="ru-RU"/>
        </w:rPr>
        <w:t xml:space="preserve">              Міський голова</w:t>
      </w:r>
      <w:r w:rsidRPr="00727386">
        <w:rPr>
          <w:rFonts w:ascii="Times New Roman" w:hAnsi="Times New Roman"/>
          <w:sz w:val="28"/>
          <w:szCs w:val="20"/>
          <w:lang w:eastAsia="ru-RU"/>
        </w:rPr>
        <w:tab/>
      </w:r>
      <w:r w:rsidRPr="00727386">
        <w:rPr>
          <w:rFonts w:ascii="Times New Roman" w:hAnsi="Times New Roman"/>
          <w:sz w:val="28"/>
          <w:szCs w:val="20"/>
          <w:lang w:eastAsia="ru-RU"/>
        </w:rPr>
        <w:tab/>
      </w:r>
      <w:r w:rsidRPr="00727386">
        <w:rPr>
          <w:rFonts w:ascii="Times New Roman" w:hAnsi="Times New Roman"/>
          <w:sz w:val="28"/>
          <w:szCs w:val="20"/>
          <w:lang w:eastAsia="ru-RU"/>
        </w:rPr>
        <w:tab/>
      </w:r>
      <w:r w:rsidRPr="00727386">
        <w:rPr>
          <w:rFonts w:ascii="Times New Roman" w:hAnsi="Times New Roman"/>
          <w:sz w:val="28"/>
          <w:szCs w:val="20"/>
          <w:lang w:eastAsia="ru-RU"/>
        </w:rPr>
        <w:tab/>
      </w:r>
      <w:r w:rsidRPr="00727386">
        <w:rPr>
          <w:rFonts w:ascii="Times New Roman" w:hAnsi="Times New Roman"/>
          <w:sz w:val="28"/>
          <w:szCs w:val="20"/>
          <w:lang w:eastAsia="ru-RU"/>
        </w:rPr>
        <w:tab/>
        <w:t>Руслан МАРЦІНКІВ</w:t>
      </w:r>
    </w:p>
    <w:p w:rsidR="00BB181A" w:rsidRPr="00727386" w:rsidRDefault="00BB181A" w:rsidP="00BB181A">
      <w:pPr>
        <w:ind w:firstLine="851"/>
        <w:jc w:val="both"/>
        <w:rPr>
          <w:rFonts w:ascii="Times New Roman" w:hAnsi="Times New Roman"/>
        </w:rPr>
      </w:pPr>
    </w:p>
    <w:sectPr w:rsidR="00BB181A" w:rsidRPr="00727386" w:rsidSect="009761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1A"/>
    <w:rsid w:val="00036681"/>
    <w:rsid w:val="000518D3"/>
    <w:rsid w:val="00106219"/>
    <w:rsid w:val="002B6FD7"/>
    <w:rsid w:val="0031676E"/>
    <w:rsid w:val="003A7841"/>
    <w:rsid w:val="004E69A9"/>
    <w:rsid w:val="005B4D50"/>
    <w:rsid w:val="006E6DD9"/>
    <w:rsid w:val="007037E0"/>
    <w:rsid w:val="00727386"/>
    <w:rsid w:val="007E14AB"/>
    <w:rsid w:val="00976104"/>
    <w:rsid w:val="00B368B4"/>
    <w:rsid w:val="00BB181A"/>
    <w:rsid w:val="00F62657"/>
    <w:rsid w:val="00F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6C3B3-5AEB-4014-BD09-E865CCAF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1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4AB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E1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2025-01-15T10:43:00Z</cp:lastPrinted>
  <dcterms:created xsi:type="dcterms:W3CDTF">2025-02-21T12:06:00Z</dcterms:created>
  <dcterms:modified xsi:type="dcterms:W3CDTF">2025-02-21T12:06:00Z</dcterms:modified>
</cp:coreProperties>
</file>