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CC4" w:rsidRDefault="00782CC4" w:rsidP="004E38C2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2CC4" w:rsidRDefault="00782CC4" w:rsidP="004E38C2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782CC4" w:rsidRDefault="00FF5E5E" w:rsidP="004E38C2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782CC4" w:rsidRDefault="00782CC4" w:rsidP="004E38C2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782CC4" w:rsidRDefault="00782CC4" w:rsidP="004E38C2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782CC4" w:rsidRPr="00841BDA" w:rsidRDefault="00782CC4" w:rsidP="004E38C2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________ № _____________ </w:t>
      </w:r>
    </w:p>
    <w:p w:rsidR="00782CC4" w:rsidRDefault="00782CC4" w:rsidP="004E38C2">
      <w:pPr>
        <w:tabs>
          <w:tab w:val="left" w:pos="851"/>
          <w:tab w:val="left" w:pos="993"/>
        </w:tabs>
        <w:spacing w:after="0" w:line="240" w:lineRule="auto"/>
        <w:ind w:right="-365"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4420C2" w:rsidRPr="00841BDA" w:rsidRDefault="004420C2" w:rsidP="004420C2">
      <w:pPr>
        <w:tabs>
          <w:tab w:val="left" w:pos="851"/>
          <w:tab w:val="left" w:pos="993"/>
        </w:tabs>
        <w:spacing w:after="0" w:line="240" w:lineRule="auto"/>
        <w:ind w:right="-365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Ind w:w="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782CC4" w:rsidRPr="00D61469" w:rsidTr="00FF5E5E">
        <w:trPr>
          <w:tblCellSpacing w:w="0" w:type="dxa"/>
        </w:trPr>
        <w:tc>
          <w:tcPr>
            <w:tcW w:w="9497" w:type="dxa"/>
            <w:shd w:val="clear" w:color="auto" w:fill="FFFFFF"/>
            <w:hideMark/>
          </w:tcPr>
          <w:p w:rsidR="00782CC4" w:rsidRDefault="00782CC4" w:rsidP="004420C2">
            <w:pPr>
              <w:tabs>
                <w:tab w:val="left" w:pos="180"/>
                <w:tab w:val="left" w:pos="851"/>
                <w:tab w:val="left" w:pos="99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6A17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ПОРЯДОК</w:t>
            </w:r>
          </w:p>
          <w:p w:rsidR="00782CC4" w:rsidRDefault="00782CC4" w:rsidP="004420C2">
            <w:pPr>
              <w:tabs>
                <w:tab w:val="left" w:pos="180"/>
                <w:tab w:val="left" w:pos="851"/>
                <w:tab w:val="left" w:pos="99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</w:t>
            </w:r>
            <w:r w:rsidRPr="00841BD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оботи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</w:t>
            </w:r>
            <w:r w:rsidRPr="00841BD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повідомленнями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841BD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корупційні</w:t>
            </w:r>
          </w:p>
          <w:p w:rsidR="00782CC4" w:rsidRDefault="00782CC4" w:rsidP="004420C2">
            <w:pPr>
              <w:tabs>
                <w:tab w:val="left" w:pos="180"/>
                <w:tab w:val="left" w:pos="851"/>
                <w:tab w:val="left" w:pos="99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правопорушення    або   правопорушення,</w:t>
            </w:r>
          </w:p>
          <w:p w:rsidR="00782CC4" w:rsidRDefault="00782CC4" w:rsidP="004420C2">
            <w:pPr>
              <w:tabs>
                <w:tab w:val="left" w:pos="180"/>
                <w:tab w:val="left" w:pos="851"/>
                <w:tab w:val="left" w:pos="993"/>
              </w:tabs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пов’язані   з   корупцією   </w:t>
            </w:r>
            <w:r w:rsidRPr="00841BD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</w:t>
            </w:r>
            <w:r w:rsidRPr="00841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виконавчому</w:t>
            </w:r>
          </w:p>
          <w:p w:rsidR="00782CC4" w:rsidRPr="00841BDA" w:rsidRDefault="00782CC4" w:rsidP="004420C2">
            <w:pPr>
              <w:tabs>
                <w:tab w:val="left" w:pos="180"/>
                <w:tab w:val="left" w:pos="851"/>
                <w:tab w:val="left" w:pos="993"/>
              </w:tabs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комітеті І</w:t>
            </w:r>
            <w:r w:rsidRPr="00841BDA">
              <w:rPr>
                <w:rFonts w:ascii="Times New Roman" w:hAnsi="Times New Roman" w:cs="Times New Roman"/>
                <w:sz w:val="28"/>
                <w:szCs w:val="28"/>
              </w:rPr>
              <w:t>вано-Франківськ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841BDA">
              <w:rPr>
                <w:rFonts w:ascii="Times New Roman" w:hAnsi="Times New Roman" w:cs="Times New Roman"/>
                <w:sz w:val="28"/>
                <w:szCs w:val="28"/>
              </w:rPr>
              <w:t>міськ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Pr="00841BDA">
              <w:rPr>
                <w:rFonts w:ascii="Times New Roman" w:hAnsi="Times New Roman" w:cs="Times New Roman"/>
                <w:sz w:val="28"/>
                <w:szCs w:val="28"/>
              </w:rPr>
              <w:t xml:space="preserve">  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82CC4" w:rsidRDefault="00782CC4" w:rsidP="004E38C2">
            <w:pPr>
              <w:spacing w:after="0" w:line="240" w:lineRule="auto"/>
              <w:ind w:firstLine="55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Pr="00D61469" w:rsidRDefault="00782CC4" w:rsidP="004E38C2">
            <w:pPr>
              <w:spacing w:after="0" w:line="240" w:lineRule="auto"/>
              <w:ind w:firstLine="55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Pr="004420C2" w:rsidRDefault="00782CC4" w:rsidP="004420C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42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Загальні положення</w:t>
            </w:r>
          </w:p>
          <w:p w:rsidR="00FF5E5E" w:rsidRDefault="00FF5E5E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Default="004420C2" w:rsidP="004420C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1.1.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Порядок роботи з повідомленнями про корупці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йні правопорушення або правопорушення, пов’язані з корупцією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 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виконавчому комітеті Івано-Франківської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ої ради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(надалі – Порядок),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розроблений на виконання Закону України </w:t>
            </w:r>
            <w:r w:rsidR="00BC4F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«Про запобігання корупції»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(надалі – Закон)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 метою визначення та забезпечення функціонування внутрішніх каналів для здійснення  повідомлен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ь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про можливі факти корупційних або пов’язаних з корупцією правопорушень, інших порушень Закону (надалі – порушення), внутрішні процедури і механізми прийняття та розгляду таких повідомлень, їх перевірки та належного реагування у 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виконавчих органах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ої ради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FF5E5E" w:rsidP="004420C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1.2.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Терміни, які використовуються у цьому Порядку, вживаються у значеннях, наведених 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законодавстві, зокрема:</w:t>
            </w:r>
          </w:p>
          <w:p w:rsidR="00782CC4" w:rsidRPr="00F2241C" w:rsidRDefault="00782CC4" w:rsidP="004420C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1.2.1. </w:t>
            </w:r>
            <w:r w:rsidRPr="00F224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Заявник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це </w:t>
            </w:r>
            <w:r w:rsidRPr="00F2241C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фізична або юридична особа, яка звернулася із заявою або повідомленням про 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корупційне або пов’язане з корупцією </w:t>
            </w:r>
            <w:r w:rsidRPr="00F2241C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правопорушення до 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Івано-Франківської міської ради, її виконавчих органів або безпосередньо до працівників сектору з питань запобігання та виявлення корупції міської ради</w:t>
            </w:r>
            <w:r w:rsidRPr="00F2241C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.</w:t>
            </w:r>
          </w:p>
          <w:p w:rsidR="00782CC4" w:rsidRDefault="00782CC4" w:rsidP="004420C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1.2.2. </w:t>
            </w:r>
            <w:r w:rsidRPr="00255A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Викривач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це фізична особа, яка:</w:t>
            </w:r>
          </w:p>
          <w:p w:rsidR="00782CC4" w:rsidRDefault="00782CC4" w:rsidP="004420C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олодіє інформацією про можливі факти корупційних або пов’язаних з корупцією правопорушень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фактичними даними, а саме відомостями про обставини правопорушення, місце і час його вчинення та особу, яка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вчинила правопорушення;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-п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ереконана у достов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ірності цієї інформації;</w:t>
            </w:r>
          </w:p>
          <w:p w:rsidR="00782CC4" w:rsidRDefault="00782CC4" w:rsidP="004420C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-о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тримала цю інформацію під час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трудової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професійн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ої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господарськ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ої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громадськ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ої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науков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ої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діяльн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ості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проходження служби чи навчання або  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 передбачених законодавством процедурах, які є обов’язковими для початку такої діяльності, проходження служби чи навчання.</w:t>
            </w:r>
          </w:p>
          <w:p w:rsidR="00340C05" w:rsidRDefault="00782CC4" w:rsidP="00340C0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  <w:r w:rsidR="00581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55A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Повідомлення</w:t>
            </w:r>
            <w:r w:rsidRPr="00255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інформація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про здійснення корупційного або пов’язаного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корупцією правопорушення, яка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містить фактичні дані, які підтверджують можливе вчинення корупційного або пов’язаного з корупцією правопорушення, інших порушень Закону, які можуть бути перевірені</w:t>
            </w:r>
            <w:r w:rsidR="0034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340C0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2.4</w:t>
            </w:r>
            <w:r w:rsidR="00581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Pr="00255A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Корупційне правопорушення</w:t>
            </w:r>
            <w:r w:rsidRPr="00255A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діяння, яке містить ознаки корупці</w:t>
            </w:r>
            <w:r w:rsidR="0034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ї, вчинене особою, зазначеною 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ч.1 </w:t>
            </w:r>
            <w:r w:rsidR="00340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ст. 3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про запобігання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корупції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за яке встановлено кримінальну, дисциплінарну та/або цивільно-правову відповідальність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755AB" w:rsidRDefault="00782CC4" w:rsidP="007755A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2.5.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55A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Правопорушення, пов’язане з корупцією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діяння, яке не містить ознак корупції, але порушує встановлені Законом вимоги, заборони та обмеженн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я, вчинене особою, зазначеною 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ч. 1 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 Закону, за яке встановлено кримінальну, адміністративну, дисциплінарну та/або цивільно-правову відповідальність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755AB" w:rsidRDefault="00782CC4" w:rsidP="007755A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2.6.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55A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Спеціально уповноважені суб’єкти у сфері протидії корупції</w:t>
            </w:r>
            <w:r w:rsidRPr="00AD2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органи прокуратури, Національної поліції, Національне антикорупційне бюро України, Національне агентство з питань запобігання корупції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AF3F44" w:rsidRDefault="00782CC4" w:rsidP="007755AB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2.7.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AD2D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Сектор з питань запобігання та виявлення корупції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(надалі – </w:t>
            </w:r>
            <w:r w:rsidR="0077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Сектор)-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уповноважений підрозділ Івано-Франківської мі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ської ради щодо отримання та розгляду повідомлень про порушення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антикорупційного законодавства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забезпечення захисту викривачів від застосування негативних заходів впливу з боку керівника відповідно до законодавства щодо захисту викривачів.</w:t>
            </w:r>
          </w:p>
          <w:p w:rsidR="00782CC4" w:rsidRDefault="00782CC4" w:rsidP="00AF3F4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2.8. </w:t>
            </w:r>
            <w:r w:rsidRPr="00AD2D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Внутрішні канали повідомлення про порушення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способи захищеного та анонімного повідомлення інформації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 корупці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йні правопорушення або правопорушення, пов’язані з корупцією, керівнику виконавчого органу, у якому викривач працює, а так само  до органу вищого рівня або сектору з питань запобігання та виявлення корупції міської ради.</w:t>
            </w:r>
          </w:p>
          <w:p w:rsidR="00782CC4" w:rsidRDefault="00782CC4" w:rsidP="00AF3F4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1.2.9. </w:t>
            </w:r>
            <w:r w:rsidRPr="00AD2D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Зовнішні канали повідомлення про порушення</w:t>
            </w:r>
            <w:r w:rsidRPr="00AD2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шляхи повідомлення інформації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 корупці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йні правопорушення або правопорушення, пов’язані з корупцією через фізичних чи юридичних осіб, у тому числі через медіа, журналістів, громадські об’єднання.</w:t>
            </w:r>
          </w:p>
          <w:p w:rsidR="00782CC4" w:rsidRDefault="00782CC4" w:rsidP="00AF3F4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1.2.10</w:t>
            </w:r>
            <w:r w:rsidRPr="00EF1E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EF1E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</w:t>
            </w:r>
            <w:r w:rsidRPr="00EF1E0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егулярні канали повідомлення про порушен</w:t>
            </w: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ня</w:t>
            </w:r>
            <w:r w:rsidRPr="00EF1E0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- способи захищеного (у тому числі анонімного) повідомлення інформації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 корупці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йні правопорушення або правопорушення, пов’язані з корупцією</w:t>
            </w:r>
            <w:r w:rsidRPr="00EF1E0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органам прокуратури, Національній поліції, Національному антикорупційному бюро України, Державному бюро розслідувань, Національному агентству з питань запобігання корупції.</w:t>
            </w:r>
          </w:p>
          <w:p w:rsidR="00782CC4" w:rsidRDefault="00782CC4" w:rsidP="00AF198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2.11</w:t>
            </w:r>
            <w:r w:rsidR="00AF1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AD2D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Попередня перевірка повідомлення</w:t>
            </w:r>
            <w:r w:rsidRPr="00AD2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AF1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перевірка та аналіз інформації, яка міститься у повідомленні, з метою надання висновку про необхідність проведення службового розслідування, передачу матеріалів до органу досудового розслідування або інших спеціально уповноважених суб’єктів у сфері протидії корупції чи закриття провадження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782CC4" w:rsidRDefault="00782CC4" w:rsidP="00AF198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D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1.2.1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Pr="00180D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80D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Службове розслідування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внутрішнє розслідування   інформації,</w:t>
            </w:r>
            <w:r w:rsidR="00AF1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повідомленої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заявником (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викривачем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)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за результатами якого винна особа притягується до відповідальності, </w:t>
            </w:r>
            <w:r w:rsidR="00AF19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яке проводиться згідно з цим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Порядком.</w:t>
            </w:r>
          </w:p>
          <w:p w:rsidR="00782CC4" w:rsidRPr="007458EF" w:rsidRDefault="00782CC4" w:rsidP="00AF198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1.2.13. </w:t>
            </w:r>
            <w:r w:rsidRPr="007458E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Портал викривачів</w:t>
            </w: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AD2D3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корупції</w:t>
            </w:r>
            <w:r w:rsidRPr="007458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- інформаційно-комунікаційна система, що забезпечує обмін даними з викривачем за допомогою мережі Інтернет, збирання, зберігання, використання, захист, облік, пошук, узагальнення повідомлень про можливі факти корупційних або пов’язаних з корупцією правопорушень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782CC4" w:rsidRDefault="00782CC4" w:rsidP="00C0541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7458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1.2.1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4</w:t>
            </w:r>
            <w:r w:rsidRPr="007458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 w:rsidRPr="007458E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Авторизовані користувачі порталу викривачів</w:t>
            </w:r>
            <w:r w:rsidRPr="007458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- керівник та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</w:t>
            </w:r>
            <w:r w:rsidRPr="007458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повноважені особи організації, яким надано доступ з використанням електронних кабінетів до внутрішньої частини Порталу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викривачів</w:t>
            </w:r>
            <w:r w:rsidRPr="007458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у межах, необхідних для реалізації їх повноважень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782CC4" w:rsidRPr="007458EF" w:rsidRDefault="00782CC4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782CC4" w:rsidRPr="00D61469" w:rsidRDefault="00C05410" w:rsidP="00C05410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2. </w:t>
            </w:r>
            <w:r w:rsidR="00782CC4"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Способи отримання повідомлень</w:t>
            </w:r>
          </w:p>
          <w:p w:rsidR="00782CC4" w:rsidRDefault="00782CC4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Pr="00657007" w:rsidRDefault="00782CC4" w:rsidP="00C05410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2.1. Заявник ( в</w:t>
            </w:r>
            <w:r w:rsidRPr="0065700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икривач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) </w:t>
            </w:r>
            <w:r w:rsidRPr="0065700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самостійно визначає, які канали використовувати для повідомлення про можливі факти корупційних або пов’язаних з корупцією правопорушень, інших порушень цього Закону, а саме: внутрішні, регулярні або зовнішні канали.</w:t>
            </w:r>
          </w:p>
          <w:p w:rsidR="00782CC4" w:rsidRDefault="00B41E95" w:rsidP="00B41E95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2.2.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Повідомлення може бути здійснене без зазначення авторства (анонімно).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Таке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повідомлення підлягає розгляду, якщо наведена у ньому інформація стосується конкретної особи, містить фактичні дані, які можуть бути перевірені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6C1EA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6C1E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Повідомлення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заявниками (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викривачами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)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 можливі факти порушень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антикорупційного законодавства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може бути письмовим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або усним. П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исьмове повідомлення подається через внутрішні канали повідомлення:</w:t>
            </w:r>
          </w:p>
          <w:p w:rsidR="00782CC4" w:rsidRPr="00144418" w:rsidRDefault="00782CC4" w:rsidP="00C27B8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 с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пеціальну електронну пошту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hyperlink r:id="rId5" w:history="1">
              <w:r w:rsidRPr="00144418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uk-UA"/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antycormr</w:t>
              </w:r>
              <w:r w:rsidRPr="00FF5E5E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ru-RU" w:eastAsia="uk-UA"/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.</w:t>
              </w:r>
              <w:r w:rsidRPr="00144418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uk-UA"/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if</w:t>
              </w:r>
              <w:r w:rsidRPr="00FF5E5E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ru-RU" w:eastAsia="uk-UA"/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@</w:t>
              </w:r>
              <w:r w:rsidRPr="00144418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uk-UA"/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gmail</w:t>
              </w:r>
              <w:r w:rsidRPr="00FF5E5E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ru-RU" w:eastAsia="uk-UA"/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.</w:t>
              </w:r>
              <w:r w:rsidRPr="00144418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uk-UA"/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com</w:t>
              </w:r>
            </w:hyperlink>
            <w:r w:rsidRPr="001444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;</w:t>
            </w:r>
          </w:p>
          <w:p w:rsidR="00782CC4" w:rsidRDefault="00782CC4" w:rsidP="00C27B8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 через Єдиний портал повідомлень викривачів на сайті Національного агентства з питань запобігання корупції;</w:t>
            </w:r>
          </w:p>
          <w:p w:rsidR="00782CC4" w:rsidRDefault="00782CC4" w:rsidP="008B280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шляхом надсилання листа на адресу Сектору: 76018, м. Івано-Франківськ, вул. Дністровська, 30,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505; </w:t>
            </w:r>
          </w:p>
          <w:p w:rsidR="00782CC4" w:rsidRDefault="00782CC4" w:rsidP="008B280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шляхом надсилання листа на адресу Івано-Франківської міської ради: 76018,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-Франківськ, вул. Грушевського, 21. </w:t>
            </w:r>
          </w:p>
          <w:p w:rsidR="00782CC4" w:rsidRDefault="00782CC4" w:rsidP="008B280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Усне повідомлення можна подати особисто в сектор з питань запобігання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виявлення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корупції у робочі дні за адресою: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м. Івано-Франківськ, вул. Дністровська, 30,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505 або зателефонувавши за номером 0342 552579. </w:t>
            </w:r>
          </w:p>
          <w:p w:rsidR="0004196B" w:rsidRDefault="0004196B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Default="0004196B" w:rsidP="0004196B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3. </w:t>
            </w:r>
            <w:r w:rsidR="00782CC4"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Вимоги до повідомлень та реєстрація повідомлень</w:t>
            </w:r>
          </w:p>
          <w:p w:rsidR="0004196B" w:rsidRPr="00D61469" w:rsidRDefault="0004196B" w:rsidP="0004196B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Default="00782CC4" w:rsidP="00BB007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BB00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Прийняття та реєстрацію повідомлень через внутрішні канали повідомлення здійснюють працівники сектору з питань запобігання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виявлення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корупції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а в разі надходження листа на адресу міської ради- управління документального забезпечення з дотриманням всіх вимог, що стосуються реєстрації таких повідомлень.</w:t>
            </w:r>
          </w:p>
          <w:p w:rsidR="00782CC4" w:rsidRDefault="00782CC4" w:rsidP="00BB007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="00BB00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Повідомлення, які надходять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письмово</w:t>
            </w:r>
            <w:r w:rsidR="0013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повинні відповідати вимогам до повідомлення та містити інформацію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</w:t>
            </w:r>
          </w:p>
          <w:p w:rsidR="00CF00CC" w:rsidRDefault="00782CC4" w:rsidP="0071621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="007162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.1.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Прізвище, ім’я, по батькові, контактний телефон та адреса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заявника (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викривача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(може не зазначатись у разі подання анонімного повідомлення)</w:t>
            </w:r>
            <w:r w:rsidR="00CF0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CF00C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="00CF00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.2.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Обставини, за яких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заявнику ( викривачу )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стала відома інформація про порушення (трудова, професійна, господарська, громадська, наукова діяльність, проходження ним служби чи навчання або його участь у передбачених законодавством процедурах, які є обов’язковими для початку такої діяльності, проходження служби чи навчання)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16210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2.3.</w:t>
            </w:r>
            <w:r w:rsidR="001621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екст повідомлення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має містити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фактичні дані, що підтверджують можливе вчинення порушення, які можуть бути перевірені. Фактичні дані у повідомленні  мають складатися з інформації про конкретні факти порушень встановлених Законом вимог, заборон, обмежень, яке вчинене посадовою особою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16210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  <w:r w:rsidR="001621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Прізвище, ім’я, по батькові особи, яка ймовірно вчинила порушення, її посада та місце праці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16210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1621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Повідомлення, які надійшли через внутрішні канали, не пізніше наступного робочого дня 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моменту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їх отримання реєструються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системі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 документообігу «Діловод»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 кожному окремому повідомленню визначається відповідальна особа за розгляд повідомлення.</w:t>
            </w:r>
          </w:p>
          <w:p w:rsidR="00782CC4" w:rsidRPr="00D61469" w:rsidRDefault="00782CC4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Pr="00D61469" w:rsidRDefault="00EE37F4" w:rsidP="00EE37F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4. </w:t>
            </w:r>
            <w:r w:rsidR="00782CC4"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Строки перевірки повідомлення</w:t>
            </w:r>
          </w:p>
          <w:p w:rsidR="00EE37F4" w:rsidRDefault="00EE37F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4.1.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Строк попередньої перевірки повідомл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ення із зазначенням авторства – 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не більше 10 робочих днів від 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дня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його отримання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Pr="00D61469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4.2.</w:t>
            </w:r>
            <w:r w:rsidR="00EE37F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Строк попередньої перевірки анонімного повідомлення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–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 більше 15 днів від дня його отримання. Якщо у вказаний строк перевірити інформацію, яка міститься у повідомленні, неможливо, строк розгляду такого повідомлення продовжується до 30 днів від дня його отримання.</w:t>
            </w:r>
          </w:p>
          <w:p w:rsidR="00782CC4" w:rsidRDefault="00782CC4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782CC4" w:rsidRDefault="00782CC4" w:rsidP="00EE37F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EE37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Права відповідальної особ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и</w:t>
            </w:r>
          </w:p>
          <w:p w:rsidR="00782CC4" w:rsidRDefault="00782CC4" w:rsidP="00EE37F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під час проведення попередньої перевірки повідомлення</w:t>
            </w:r>
          </w:p>
          <w:p w:rsidR="00EE37F4" w:rsidRPr="00D61469" w:rsidRDefault="00EE37F4" w:rsidP="00EE37F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.1. </w:t>
            </w:r>
            <w:proofErr w:type="spellStart"/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Витребовувати</w:t>
            </w:r>
            <w:proofErr w:type="spellEnd"/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від структурних підрозділів міської ради чи підпорядкованих підприємств, установ, організацій документи 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робити чи отримувати їх копії.</w:t>
            </w:r>
          </w:p>
          <w:p w:rsidR="00782CC4" w:rsidRPr="00D61469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.2.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Отримувати пояснення в осіб, дій або бездіяльності яких стосуються повідомлені викривачем факти.</w:t>
            </w:r>
          </w:p>
          <w:p w:rsidR="00EE37F4" w:rsidRDefault="00EE37F4" w:rsidP="00EE37F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782CC4" w:rsidRPr="00D61469" w:rsidRDefault="00782CC4" w:rsidP="00EE37F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  <w:r w:rsidR="00EE37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Результати попередньої перевірки повідомлення</w:t>
            </w:r>
          </w:p>
          <w:p w:rsidR="00782CC4" w:rsidRDefault="00782CC4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Якщо зазначена у зверненні інформація знаходить підтвердження, 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відповідальна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особа інформує міського голову або керівника виконавчого органу, до повноважень якого належить звільнення/ ініціювання звільнення з посади винної особи для організації проведення службового розслідування, у якому також приймає участь.</w:t>
            </w:r>
          </w:p>
          <w:p w:rsidR="00782CC4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6.2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разі притягнення винної особи до дисциплінарної відповідальності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кадрові служби виконавчих органів міської ради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день підписання розпорядчого документа про накладення на особу дисциплінарного стягнення повідомля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ють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про це Національне агентство відповідно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вимог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Положення про Єдиний державний реєстр осіб, які вчинили корупційні або пов’язані з корупцією правопорушення, затвердженого рішенням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Національного агентства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 питань запобігання корупції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09.02.2018 № 166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="00EE37F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разі 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підтвердження інформації,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викладеної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повідомленні,</w:t>
            </w:r>
            <w:r w:rsidR="00EE37F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відповідальна особа готує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висновок.</w:t>
            </w:r>
          </w:p>
          <w:p w:rsidR="00782CC4" w:rsidRPr="00D61469" w:rsidRDefault="00782CC4" w:rsidP="00EE37F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6.4.</w:t>
            </w:r>
            <w:r w:rsidR="00EE3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Заявнику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надається письмова інформація про результати попередньої перевірки за його повідомленням у триденний строк з дня завершення відповідної перевірки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473661" w:rsidRDefault="00473661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782CC4" w:rsidRDefault="00782CC4" w:rsidP="00473661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7.</w:t>
            </w:r>
            <w:r w:rsidR="0047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Порядок</w:t>
            </w:r>
            <w:r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перевірки повідомлен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ь викривачів</w:t>
            </w:r>
          </w:p>
          <w:p w:rsidR="00782CC4" w:rsidRDefault="00782CC4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782CC4" w:rsidRPr="003B45E2" w:rsidRDefault="00782CC4" w:rsidP="008E5D5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3B45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7.1.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При отриманні інформації від викривача </w:t>
            </w:r>
            <w:r w:rsidRPr="0065700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 можливі факти корупційних або пов’язаних з корупцією правопорушень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через внутрішні канали повідомлень, вона має бути внесена  до Єдиного порталу повідомлень викривачів уповноваженими особами Сектору не пізніше наступного робочого дня з моменту її отримання, а в разі її надходження через зовнішні канали- не пізніше наступного робочого дня з моменту її виявлення уповноваженими особами Сектору.  </w:t>
            </w:r>
          </w:p>
          <w:p w:rsidR="00782CC4" w:rsidRDefault="00782CC4" w:rsidP="008E5D5C">
            <w:pPr>
              <w:pStyle w:val="rvps2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7.2. </w:t>
            </w:r>
            <w:r w:rsidRPr="0013160C">
              <w:rPr>
                <w:color w:val="333333"/>
                <w:sz w:val="28"/>
                <w:szCs w:val="28"/>
              </w:rPr>
              <w:t xml:space="preserve">Повідомлення </w:t>
            </w:r>
            <w:r>
              <w:rPr>
                <w:color w:val="333333"/>
                <w:sz w:val="28"/>
                <w:szCs w:val="28"/>
              </w:rPr>
              <w:t xml:space="preserve">викривача </w:t>
            </w:r>
            <w:r w:rsidRPr="0013160C">
              <w:rPr>
                <w:color w:val="333333"/>
                <w:sz w:val="28"/>
                <w:szCs w:val="28"/>
              </w:rPr>
              <w:t>підлягає розгляду, якщо наведена у ньому інформація містить фактичні дані, що вказують на можливе вчинення корупційного або пов’язаного з корупцією правопорушення, які можуть бути перевірені.</w:t>
            </w:r>
          </w:p>
          <w:p w:rsidR="00782CC4" w:rsidRPr="0013160C" w:rsidRDefault="00782CC4" w:rsidP="008E5D5C">
            <w:pPr>
              <w:pStyle w:val="rvps2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color w:val="333333"/>
                <w:sz w:val="28"/>
                <w:szCs w:val="28"/>
              </w:rPr>
            </w:pPr>
            <w:bookmarkStart w:id="1" w:name="n1817"/>
            <w:bookmarkStart w:id="2" w:name="n1492"/>
            <w:bookmarkEnd w:id="1"/>
            <w:bookmarkEnd w:id="2"/>
            <w:r>
              <w:rPr>
                <w:color w:val="333333"/>
                <w:sz w:val="28"/>
                <w:szCs w:val="28"/>
              </w:rPr>
              <w:t xml:space="preserve">7.3. </w:t>
            </w:r>
            <w:r w:rsidRPr="0013160C">
              <w:rPr>
                <w:color w:val="333333"/>
                <w:sz w:val="28"/>
                <w:szCs w:val="28"/>
              </w:rPr>
              <w:t>Повідомлення про можливі факти корупційних або пов’язаних з корупцією правопорушень, здійснене через зовнішні або внутрішні канали повідомлення такої інформації, підлягає попередньому розгляду уповноваженою особою</w:t>
            </w:r>
            <w:r>
              <w:rPr>
                <w:color w:val="333333"/>
                <w:sz w:val="28"/>
                <w:szCs w:val="28"/>
              </w:rPr>
              <w:t xml:space="preserve"> Сектору </w:t>
            </w:r>
            <w:r w:rsidRPr="0013160C">
              <w:rPr>
                <w:color w:val="333333"/>
                <w:sz w:val="28"/>
                <w:szCs w:val="28"/>
              </w:rPr>
              <w:t>у строк не більше десяти робочих днів з дня внесення цієї інформації до Єдиного порталу повідомлень викривачів.</w:t>
            </w:r>
          </w:p>
          <w:p w:rsidR="00782CC4" w:rsidRPr="0013160C" w:rsidRDefault="00782CC4" w:rsidP="008E5D5C">
            <w:pPr>
              <w:pStyle w:val="rvps2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color w:val="333333"/>
                <w:sz w:val="28"/>
                <w:szCs w:val="28"/>
              </w:rPr>
            </w:pPr>
            <w:bookmarkStart w:id="3" w:name="n1493"/>
            <w:bookmarkEnd w:id="3"/>
            <w:r>
              <w:rPr>
                <w:color w:val="333333"/>
                <w:sz w:val="28"/>
                <w:szCs w:val="28"/>
              </w:rPr>
              <w:t xml:space="preserve">7.4. </w:t>
            </w:r>
            <w:r w:rsidRPr="0013160C">
              <w:rPr>
                <w:color w:val="333333"/>
                <w:sz w:val="28"/>
                <w:szCs w:val="28"/>
              </w:rPr>
              <w:t>У разі якщо під час попе</w:t>
            </w:r>
            <w:r>
              <w:rPr>
                <w:color w:val="333333"/>
                <w:sz w:val="28"/>
                <w:szCs w:val="28"/>
              </w:rPr>
              <w:t>реднього розгляду повідомлення у</w:t>
            </w:r>
            <w:r w:rsidRPr="0013160C">
              <w:rPr>
                <w:color w:val="333333"/>
                <w:sz w:val="28"/>
                <w:szCs w:val="28"/>
              </w:rPr>
              <w:t>становлено, що воно не відповідає вимогам Закону</w:t>
            </w:r>
            <w:r>
              <w:rPr>
                <w:color w:val="333333"/>
                <w:sz w:val="28"/>
                <w:szCs w:val="28"/>
              </w:rPr>
              <w:t xml:space="preserve"> про запобігання корупції</w:t>
            </w:r>
            <w:r w:rsidRPr="0013160C">
              <w:rPr>
                <w:color w:val="333333"/>
                <w:sz w:val="28"/>
                <w:szCs w:val="28"/>
              </w:rPr>
              <w:t>, його подальший розгляд здійснюється у порядку, визначеному для розгляду звернень громадян, про що інформується особа, яка здійснила повідомлення.</w:t>
            </w:r>
          </w:p>
          <w:p w:rsidR="00782CC4" w:rsidRPr="0013160C" w:rsidRDefault="00782CC4" w:rsidP="008E5D5C">
            <w:pPr>
              <w:pStyle w:val="rvps2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color w:val="333333"/>
                <w:sz w:val="28"/>
                <w:szCs w:val="28"/>
              </w:rPr>
            </w:pPr>
            <w:bookmarkStart w:id="4" w:name="n1494"/>
            <w:bookmarkEnd w:id="4"/>
            <w:r>
              <w:rPr>
                <w:color w:val="333333"/>
                <w:sz w:val="28"/>
                <w:szCs w:val="28"/>
              </w:rPr>
              <w:t xml:space="preserve">7.5. </w:t>
            </w:r>
            <w:r w:rsidRPr="0013160C">
              <w:rPr>
                <w:color w:val="333333"/>
                <w:sz w:val="28"/>
                <w:szCs w:val="28"/>
              </w:rPr>
              <w:t xml:space="preserve">У разі якщо під час попереднього розгляду повідомлення встановлено, що воно не належить до компетенції </w:t>
            </w:r>
            <w:r>
              <w:rPr>
                <w:color w:val="333333"/>
                <w:sz w:val="28"/>
                <w:szCs w:val="28"/>
              </w:rPr>
              <w:t>міської ради</w:t>
            </w:r>
            <w:r w:rsidRPr="0013160C">
              <w:rPr>
                <w:color w:val="333333"/>
                <w:sz w:val="28"/>
                <w:szCs w:val="28"/>
              </w:rPr>
              <w:t>, подальший розгляд такого повідомлення припиняється, про що інформується особа, яка здійснила повідомлення, з одночасним роз’ясненням щодо компетенції органу або юридичної особи, уповноважених на здійснення розгляду чи розслідування фактів, викладених у повідомленні.</w:t>
            </w:r>
          </w:p>
          <w:p w:rsidR="00782CC4" w:rsidRPr="0013160C" w:rsidRDefault="00782CC4" w:rsidP="00553F98">
            <w:pPr>
              <w:pStyle w:val="rvps2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color w:val="333333"/>
                <w:sz w:val="28"/>
                <w:szCs w:val="28"/>
              </w:rPr>
            </w:pPr>
            <w:bookmarkStart w:id="5" w:name="n1495"/>
            <w:bookmarkStart w:id="6" w:name="n1496"/>
            <w:bookmarkStart w:id="7" w:name="n1497"/>
            <w:bookmarkEnd w:id="5"/>
            <w:bookmarkEnd w:id="6"/>
            <w:bookmarkEnd w:id="7"/>
            <w:r>
              <w:rPr>
                <w:color w:val="333333"/>
                <w:sz w:val="28"/>
                <w:szCs w:val="28"/>
              </w:rPr>
              <w:t xml:space="preserve">7.6. </w:t>
            </w:r>
            <w:r w:rsidRPr="0013160C">
              <w:rPr>
                <w:color w:val="333333"/>
                <w:sz w:val="28"/>
                <w:szCs w:val="28"/>
              </w:rPr>
              <w:t>У разі якщо за результатами попереднього розгляду повідомлення викладена у ньому інформація підтверджується, винні особи притягаються до дисциплінарної відповідальності.</w:t>
            </w:r>
          </w:p>
          <w:p w:rsidR="00782CC4" w:rsidRPr="0013160C" w:rsidRDefault="00782CC4" w:rsidP="00553F98">
            <w:pPr>
              <w:pStyle w:val="rvps2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color w:val="333333"/>
                <w:sz w:val="28"/>
                <w:szCs w:val="28"/>
              </w:rPr>
            </w:pPr>
            <w:bookmarkStart w:id="8" w:name="n1498"/>
            <w:bookmarkEnd w:id="8"/>
            <w:r>
              <w:rPr>
                <w:color w:val="333333"/>
                <w:sz w:val="28"/>
                <w:szCs w:val="28"/>
              </w:rPr>
              <w:t xml:space="preserve">7.7. </w:t>
            </w:r>
            <w:r w:rsidRPr="0013160C">
              <w:rPr>
                <w:color w:val="333333"/>
                <w:sz w:val="28"/>
                <w:szCs w:val="28"/>
              </w:rPr>
              <w:t>У разі якщо в ході проведення попереднього розгляду виявляються ознаки корупційного правопорушення чи правопорушення, пов’язаного з корупцією, матеріали передаються відповідному спеціально уповноваженому суб’єкту у сфері протидії корупції.</w:t>
            </w:r>
          </w:p>
          <w:p w:rsidR="00782CC4" w:rsidRPr="0013160C" w:rsidRDefault="00782CC4" w:rsidP="00553F98">
            <w:pPr>
              <w:pStyle w:val="rvps2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color w:val="333333"/>
                <w:sz w:val="28"/>
                <w:szCs w:val="28"/>
              </w:rPr>
            </w:pPr>
            <w:bookmarkStart w:id="9" w:name="n1499"/>
            <w:bookmarkStart w:id="10" w:name="n1500"/>
            <w:bookmarkEnd w:id="9"/>
            <w:bookmarkEnd w:id="10"/>
            <w:r>
              <w:rPr>
                <w:color w:val="333333"/>
                <w:sz w:val="28"/>
                <w:szCs w:val="28"/>
              </w:rPr>
              <w:t xml:space="preserve">7.8. </w:t>
            </w:r>
            <w:r w:rsidRPr="0013160C">
              <w:rPr>
                <w:color w:val="333333"/>
                <w:sz w:val="28"/>
                <w:szCs w:val="28"/>
              </w:rPr>
              <w:t>Особі, яка здійснила повідомлення, надається детальна інформація про результати попереднього розгляду, а також дисциплінарного провадження (якщо воно проводилося) у триденний строк з дня завершення відповідного розгляду.</w:t>
            </w:r>
          </w:p>
          <w:p w:rsidR="00553F98" w:rsidRDefault="00553F98" w:rsidP="00553F9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11" w:name="n1501"/>
            <w:bookmarkStart w:id="12" w:name="n1502"/>
            <w:bookmarkStart w:id="13" w:name="n1819"/>
            <w:bookmarkStart w:id="14" w:name="n1509"/>
            <w:bookmarkStart w:id="15" w:name="n1575"/>
            <w:bookmarkEnd w:id="11"/>
            <w:bookmarkEnd w:id="12"/>
            <w:bookmarkEnd w:id="13"/>
            <w:bookmarkEnd w:id="14"/>
            <w:bookmarkEnd w:id="15"/>
          </w:p>
          <w:p w:rsidR="00553F98" w:rsidRDefault="00553F98" w:rsidP="00553F9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8.</w:t>
            </w:r>
            <w:r w:rsidR="00782CC4" w:rsidRPr="00D614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Порядок проведення службового розслідування</w:t>
            </w:r>
            <w:r w:rsidR="00782C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за повідомленнями заявників ( викривачів 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  <w:p w:rsidR="00553F98" w:rsidRDefault="00553F98" w:rsidP="00553F98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782CC4" w:rsidRDefault="00553F98" w:rsidP="00553F9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8.1.Р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ішення щодо проведення службового розслідування приймається 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міським головою або керівником виконавчого органу, до повноважень якого належить звільнення/ ініціювання звільнення з посади винної особи.</w:t>
            </w:r>
          </w:p>
          <w:p w:rsidR="00782CC4" w:rsidRDefault="00553F98" w:rsidP="00553F9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8.2. 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р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ішенн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визнача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ют</w:t>
            </w:r>
            <w:r w:rsidR="00782CC4"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ься склад комісії з проведення службового розслідування, голова комісії, секретар комісії, інші члени комісії</w:t>
            </w:r>
            <w:r w:rsidR="00782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553F9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  <w:r w:rsidR="00553F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складу комісії з проведення службового розслідування не може входити особа, якої або близьких осіб якої стосується повідомлена інформація від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заявника ( викривача ).</w:t>
            </w:r>
          </w:p>
          <w:p w:rsidR="00782CC4" w:rsidRDefault="00782CC4" w:rsidP="00553F98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  <w:r w:rsidR="00553F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Службове розслідування за повідомленням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заявників (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викривачів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)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проводиться у строк не більше 30 днів з дня завершення попередньої перевірки. Якщо у зазначений строк перевірити повідомлену інформацію неможливо, за рішенням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міського голови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строк розслідування продовжується до 45 днів, про що повідомляється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заявник (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викривач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)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впродовж трьох днів з дня прийняття такого рішення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D2702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="00D27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Період проведення службового розслідування не включає час тимчасової втрати працездатності особою, стосовно якої проводиться службове розслідування, час її перебування у відпустці або службовому відрядженні чи відсутності з інших причин, час отримання інформації, яка стосується предмета службового розслідування, від установ, підприємств, організацій іноземних держав, а також час ознайомлення особи з актом службового розслідування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692771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  <w:r w:rsidR="006927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разі потреби до проведення службового розслідування можуть залучатися вчені, спеціалісти, експерти та працівники органів державної влади, органів місцевого самоврядування, підприємств, установ та організацій (за погодженням з їх керівниками)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332E5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  <w:r w:rsidR="00332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Члени комісії з проведення службового розслідування у разі виникнення у них реального чи потенційного конфлікту інтересів </w:t>
            </w:r>
            <w:r w:rsidR="00332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зобов’язані діяти відповідно 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E64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Порядку запобігання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E64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 врегулювання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E64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конфлікт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Pr="001E64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інтересів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1E64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виконавчому комітеті Івано-Франківської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332E5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  <w:r w:rsidR="00332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Службове розслідування проводиться з відстороненням особи, щодо якої проводиться службове розслідування, від здійснення повноважень на посаді або без такого відсторонення.</w:t>
            </w:r>
          </w:p>
          <w:p w:rsidR="00782CC4" w:rsidRDefault="00782CC4" w:rsidP="00884C9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  <w:r w:rsidR="0088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Члени комісії мають прав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о:</w:t>
            </w:r>
          </w:p>
          <w:p w:rsidR="00782CC4" w:rsidRDefault="00782CC4" w:rsidP="00884C9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-о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тримувати від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заявника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осіб, уповноважених на виконання функцій місцевого самоврядування, інших працівників органу, підприємства, установи, організації, де працює особа, стосовно якої проводиться службове розслідування, усні чи письмові пояснення, консультації спеціалістів 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питань службового розслідування;</w:t>
            </w:r>
          </w:p>
          <w:p w:rsidR="001A0593" w:rsidRDefault="00782CC4" w:rsidP="006622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-о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знайомлюватися і вивчати з виїздом на місце відповідні документи, у разі потреби знімати з них копії та долучати їх до мате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ріалів службового розслідування</w:t>
            </w:r>
            <w:r w:rsidR="001A0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82CC4" w:rsidRDefault="00782CC4" w:rsidP="001A0593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-о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тримувати та збирати згідно із законодавством інформацію, пов’язану з службовим розслідуванням, від інших юридичних та фізичних осіб на підставі запиту голови комісії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82CC4" w:rsidRDefault="00782CC4" w:rsidP="003944B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-в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икористовувати за погодженням з особами, які надають пояснення, консультації з питань службового розслідування, </w:t>
            </w:r>
            <w:proofErr w:type="spellStart"/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аудіозасоби</w:t>
            </w:r>
            <w:proofErr w:type="spellEnd"/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метою фіксації їх пояснень та свідчень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82CC4" w:rsidRDefault="00782CC4" w:rsidP="003944B2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-в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ести протокол засідання комісії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1A0593" w:rsidRDefault="00782CC4" w:rsidP="00D3387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0.</w:t>
            </w:r>
            <w:r w:rsidR="00D338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разі відмови особи, стосовно якої проводиться службове розслідування, надати пояснення члени комісії складають відповідний акт</w:t>
            </w:r>
            <w:r w:rsidR="001A0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B95B26" w:rsidRDefault="00782CC4" w:rsidP="00D3387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0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  <w:r w:rsidR="00D3387A" w:rsidRPr="001A0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Pr="001A05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Особа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стосовно якої проводиться служ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бове розслідування, має право:</w:t>
            </w:r>
            <w:r w:rsidR="00B95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782CC4" w:rsidRDefault="00782CC4" w:rsidP="00B95B26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-о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тримувати інформацію про початок проведення розслідування та підстави його проведення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82CC4" w:rsidRDefault="00782CC4" w:rsidP="0040417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-н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адавати усні або письмові пояснення, робити заяви, подавати документи, необхідні для проведення службового розслідування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82CC4" w:rsidRDefault="00782CC4" w:rsidP="0019503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-з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вертатися з клопотанням про опитування інших осіб, яким відомі обставини, які досліджуються під час проведення службового розслідування, а також про залучення до матеріалів розслідування додаткових документів, інших матеріальних носіїв інформації щодо предмета службового розслідування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82CC4" w:rsidRDefault="00782CC4" w:rsidP="0019503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-п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одавати у письмовій формі зауваження щодо проведення службового розслідування, дій або бездіяльності осіб, які його проводять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82CC4" w:rsidRDefault="00782CC4" w:rsidP="0019503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-з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вертатися у письмовій формі з </w:t>
            </w:r>
            <w:proofErr w:type="spellStart"/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обгрунтованим</w:t>
            </w:r>
            <w:proofErr w:type="spellEnd"/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клопотанням про виведення зі складу комісії з проведення службового розслідування осіб, у яких наявний реальний чи </w:t>
            </w:r>
            <w:r w:rsidR="00A32B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потенційний конфлікт інтересів.</w:t>
            </w:r>
          </w:p>
          <w:p w:rsidR="00782CC4" w:rsidRPr="006A0B9E" w:rsidRDefault="00782CC4" w:rsidP="00A32BB1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8.12.</w:t>
            </w:r>
            <w:r w:rsidRPr="00C73C4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 </w:t>
            </w:r>
            <w:r w:rsidRPr="00C73C4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результатами службового розслідування члени комісії складають акт, у якому зазначаються:</w:t>
            </w:r>
            <w:r w:rsidRPr="006A0B9E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  <w:p w:rsidR="00782CC4" w:rsidRPr="006A0B9E" w:rsidRDefault="00782CC4" w:rsidP="000D1702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факти і суть зв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ернення,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які стали підставою для проведення службового розслідування, посада, прізвище, ім’я та по батькові, рік народження, освіта, термін служби в органах місцевого самоврядування і перебування на займаній посаді особи, стосовно якої проведено службове розслідування, результати атестації та щорічної оцінки виконання особою, покладених на неї завдань та обов’язків, види заохочення та дисциплінарного стягнення, а також ступень участі у виконанні окремих доручень (завдань);</w:t>
            </w:r>
          </w:p>
          <w:p w:rsidR="00782CC4" w:rsidRPr="006A0B9E" w:rsidRDefault="00782CC4" w:rsidP="000D1702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заяви, клопотання, пояснення та зауваження особи, стосовно якої проведено службове розслідування, обґрунтована інформація про їх відхилення чи задоволення;</w:t>
            </w:r>
          </w:p>
          <w:p w:rsidR="00782CC4" w:rsidRPr="006A0B9E" w:rsidRDefault="00782CC4" w:rsidP="008800C6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висновки службового розслідування, обставин, що пом’якшують або обтяжують відповідальність, причини та умови, що призвели до порушення, вжиті або запропоновані заходи для їх усунення чи обставини, що знімають з посадової особи безпідставні звинувачення;</w:t>
            </w:r>
          </w:p>
          <w:p w:rsidR="00782CC4" w:rsidRPr="006A0B9E" w:rsidRDefault="00782CC4" w:rsidP="008800C6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обґрунтовані пропозиції щодо усунення виявлених порушень та притягнення у разі необхідності винних осіб до відповідальності згідно із законодавством України.</w:t>
            </w:r>
          </w:p>
          <w:p w:rsidR="00782CC4" w:rsidRPr="006A0B9E" w:rsidRDefault="00782CC4" w:rsidP="008800C6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8.13</w:t>
            </w:r>
            <w:r w:rsidRPr="006A0B9E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uk-UA"/>
              </w:rPr>
              <w:t>.</w:t>
            </w:r>
            <w:r w:rsidR="008800C6" w:rsidRPr="008800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У разі прийняття рішення щодо притягнення особи, щодо якої проводилося службове розслідування до відповідальності, комісія у результативній частині свого акта пропонує вид дисциплінарного стягнення, передбаченого законодавством України.</w:t>
            </w:r>
          </w:p>
          <w:p w:rsidR="00782CC4" w:rsidRPr="006A0B9E" w:rsidRDefault="00782CC4" w:rsidP="00AB0C17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 w:eastAsia="uk-UA"/>
              </w:rPr>
              <w:t>8.14.</w:t>
            </w:r>
            <w:r w:rsidR="00AB0C1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У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разі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виявлення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корупційного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правопорушення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комісія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вносить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пропозиції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щодо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надіслання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акта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службового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розслідування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до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спеціального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уповноваженого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суб’єкта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у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сфері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протидії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корупції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.</w:t>
            </w:r>
          </w:p>
          <w:p w:rsidR="00782CC4" w:rsidRDefault="00782CC4" w:rsidP="00AB0C17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8.15.</w:t>
            </w:r>
            <w:r w:rsidR="00AB0C1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 разі, якщо хтось із членів комісії не згоден із висновками більшості комісії і має окрему думку, він викладає її письмово і цей документ додається до акта. </w:t>
            </w:r>
          </w:p>
          <w:p w:rsidR="00AB0C17" w:rsidRDefault="00AB0C17" w:rsidP="004E38C2">
            <w:pPr>
              <w:shd w:val="clear" w:color="auto" w:fill="FFFFFF"/>
              <w:spacing w:after="0" w:line="240" w:lineRule="auto"/>
              <w:ind w:firstLine="552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782CC4" w:rsidRPr="006A0B9E" w:rsidRDefault="00782CC4" w:rsidP="00AB0C17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8.16. 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Рішення комісії приймається більшістю голосів від кількісного складу комісії. У разі рівного поділу голосів відповідне рішення вважається прийнятим, за яке проголосував голова комісії.</w:t>
            </w:r>
          </w:p>
          <w:p w:rsidR="00782CC4" w:rsidRPr="006A0B9E" w:rsidRDefault="00782CC4" w:rsidP="008313F0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8.17</w:t>
            </w:r>
            <w:r w:rsidRPr="006A0B9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 w:eastAsia="uk-UA"/>
              </w:rPr>
              <w:t>.</w:t>
            </w:r>
            <w:r w:rsidR="008313F0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="008313F0"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</w:t>
            </w:r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акт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ом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комісії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має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ознайомитись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особа,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стосовно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якої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проводилось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службове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розслідування</w:t>
            </w:r>
            <w:proofErr w:type="spellEnd"/>
            <w:r w:rsidRPr="006A0B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.</w:t>
            </w:r>
          </w:p>
          <w:p w:rsidR="00782CC4" w:rsidRPr="00FF5E5E" w:rsidRDefault="00782CC4" w:rsidP="008313F0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lastRenderedPageBreak/>
              <w:t>8.18</w:t>
            </w:r>
            <w:r w:rsidRPr="00FF5E5E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uk-UA"/>
              </w:rPr>
              <w:t>.</w:t>
            </w:r>
            <w:r w:rsidR="008313F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Pr="00FF5E5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Акт службового розслідування підписується головою та членами комісії і подається на розгляд міському голові або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керівнику виконавчого органу, до повноважень якого належить звільнення/ ініціювання звільнення з посади винної особи</w:t>
            </w:r>
            <w:r w:rsidRPr="00FF5E5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 одному примірнику.</w:t>
            </w:r>
          </w:p>
          <w:p w:rsidR="00782CC4" w:rsidRDefault="00782CC4" w:rsidP="008313F0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8.19.</w:t>
            </w:r>
            <w:r w:rsidR="00831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 разі,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якщо під час ознайомлення з актом службового розслідування до нього не висловлені зауваження або особа, стосовно якої проведено службове розслідування, не прибула у визначений для ознайомлення час без поважних причин та не повідомила комісію про причини своєї відсутності у день ознайомлення, акт службового розслідування вважається таким, що не має зауважень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8313F0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</w:t>
            </w:r>
            <w:r w:rsidR="00831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 результатами розгляду акта службового розслідування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міський голова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або керівник виконавчого органу, до повноважень якого належить звільнення/ ініціювання звільнення з посади винної особи,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приймає у десятиденний строк з дати його надходження відповідне рішення про притягнення винної особи до дисциплінарної відповідальності, з яким ознайомлюється особа, стосовно якої проводилося службове розслідування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782CC4" w:rsidRDefault="00782CC4" w:rsidP="008313F0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  <w:r w:rsidR="00831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. </w:t>
            </w:r>
            <w:r w:rsidRPr="00D614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Рішення за результатами службового розслідування може бути оскаржено особою, стосовно якої проведено службове розслідув</w:t>
            </w:r>
            <w:r w:rsidR="004E3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ання, згідно із законодавством.</w:t>
            </w:r>
          </w:p>
          <w:p w:rsidR="004E38C2" w:rsidRDefault="004E38C2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4E38C2" w:rsidRPr="00D61469" w:rsidRDefault="004E38C2" w:rsidP="004E38C2">
            <w:pPr>
              <w:spacing w:after="0" w:line="240" w:lineRule="auto"/>
              <w:ind w:firstLine="55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</w:tr>
    </w:tbl>
    <w:p w:rsidR="00801E7F" w:rsidRDefault="004E38C2" w:rsidP="004E38C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Керуючий справами </w:t>
      </w:r>
    </w:p>
    <w:p w:rsidR="004E38C2" w:rsidRPr="004E38C2" w:rsidRDefault="004E38C2" w:rsidP="004E38C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sectPr w:rsidR="004E38C2" w:rsidRPr="004E38C2" w:rsidSect="00DA1649">
      <w:pgSz w:w="11906" w:h="16838"/>
      <w:pgMar w:top="426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D64BA"/>
    <w:multiLevelType w:val="hybridMultilevel"/>
    <w:tmpl w:val="934090F0"/>
    <w:lvl w:ilvl="0" w:tplc="916E9CD8">
      <w:start w:val="1"/>
      <w:numFmt w:val="decimal"/>
      <w:lvlText w:val="%1."/>
      <w:lvlJc w:val="left"/>
      <w:pPr>
        <w:ind w:left="588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6609" w:hanging="360"/>
      </w:pPr>
    </w:lvl>
    <w:lvl w:ilvl="2" w:tplc="0422001B" w:tentative="1">
      <w:start w:val="1"/>
      <w:numFmt w:val="lowerRoman"/>
      <w:lvlText w:val="%3."/>
      <w:lvlJc w:val="right"/>
      <w:pPr>
        <w:ind w:left="7329" w:hanging="180"/>
      </w:pPr>
    </w:lvl>
    <w:lvl w:ilvl="3" w:tplc="0422000F" w:tentative="1">
      <w:start w:val="1"/>
      <w:numFmt w:val="decimal"/>
      <w:lvlText w:val="%4."/>
      <w:lvlJc w:val="left"/>
      <w:pPr>
        <w:ind w:left="8049" w:hanging="360"/>
      </w:pPr>
    </w:lvl>
    <w:lvl w:ilvl="4" w:tplc="04220019" w:tentative="1">
      <w:start w:val="1"/>
      <w:numFmt w:val="lowerLetter"/>
      <w:lvlText w:val="%5."/>
      <w:lvlJc w:val="left"/>
      <w:pPr>
        <w:ind w:left="8769" w:hanging="360"/>
      </w:pPr>
    </w:lvl>
    <w:lvl w:ilvl="5" w:tplc="0422001B" w:tentative="1">
      <w:start w:val="1"/>
      <w:numFmt w:val="lowerRoman"/>
      <w:lvlText w:val="%6."/>
      <w:lvlJc w:val="right"/>
      <w:pPr>
        <w:ind w:left="9489" w:hanging="180"/>
      </w:pPr>
    </w:lvl>
    <w:lvl w:ilvl="6" w:tplc="0422000F" w:tentative="1">
      <w:start w:val="1"/>
      <w:numFmt w:val="decimal"/>
      <w:lvlText w:val="%7."/>
      <w:lvlJc w:val="left"/>
      <w:pPr>
        <w:ind w:left="10209" w:hanging="360"/>
      </w:pPr>
    </w:lvl>
    <w:lvl w:ilvl="7" w:tplc="04220019" w:tentative="1">
      <w:start w:val="1"/>
      <w:numFmt w:val="lowerLetter"/>
      <w:lvlText w:val="%8."/>
      <w:lvlJc w:val="left"/>
      <w:pPr>
        <w:ind w:left="10929" w:hanging="360"/>
      </w:pPr>
    </w:lvl>
    <w:lvl w:ilvl="8" w:tplc="0422001B" w:tentative="1">
      <w:start w:val="1"/>
      <w:numFmt w:val="lowerRoman"/>
      <w:lvlText w:val="%9."/>
      <w:lvlJc w:val="right"/>
      <w:pPr>
        <w:ind w:left="116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C4"/>
    <w:rsid w:val="0004196B"/>
    <w:rsid w:val="000D1702"/>
    <w:rsid w:val="00130E72"/>
    <w:rsid w:val="00162101"/>
    <w:rsid w:val="00195034"/>
    <w:rsid w:val="001A0593"/>
    <w:rsid w:val="001E4DAF"/>
    <w:rsid w:val="00332E52"/>
    <w:rsid w:val="00340C05"/>
    <w:rsid w:val="0035460B"/>
    <w:rsid w:val="003944B2"/>
    <w:rsid w:val="00404174"/>
    <w:rsid w:val="004420C2"/>
    <w:rsid w:val="00473661"/>
    <w:rsid w:val="004E38C2"/>
    <w:rsid w:val="00553F98"/>
    <w:rsid w:val="00581DB3"/>
    <w:rsid w:val="0066228D"/>
    <w:rsid w:val="00692771"/>
    <w:rsid w:val="006C1EAA"/>
    <w:rsid w:val="0071621D"/>
    <w:rsid w:val="007755AB"/>
    <w:rsid w:val="00782CC4"/>
    <w:rsid w:val="00801E7F"/>
    <w:rsid w:val="008313F0"/>
    <w:rsid w:val="008800C6"/>
    <w:rsid w:val="00884C9D"/>
    <w:rsid w:val="008B280E"/>
    <w:rsid w:val="008E5D5C"/>
    <w:rsid w:val="00A32BB1"/>
    <w:rsid w:val="00AB0C17"/>
    <w:rsid w:val="00AF1987"/>
    <w:rsid w:val="00AF3F44"/>
    <w:rsid w:val="00B1739E"/>
    <w:rsid w:val="00B41E95"/>
    <w:rsid w:val="00B95B26"/>
    <w:rsid w:val="00BB0072"/>
    <w:rsid w:val="00BC4F88"/>
    <w:rsid w:val="00C05410"/>
    <w:rsid w:val="00C27B8C"/>
    <w:rsid w:val="00CD51BA"/>
    <w:rsid w:val="00CF00CC"/>
    <w:rsid w:val="00D27027"/>
    <w:rsid w:val="00D3387A"/>
    <w:rsid w:val="00DA1649"/>
    <w:rsid w:val="00EE37F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22FAD-5EB4-4222-AE1E-386841AB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CC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8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78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442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tycormr.if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12708</Words>
  <Characters>7245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2025-02-20T12:03:00Z</dcterms:created>
  <dcterms:modified xsi:type="dcterms:W3CDTF">2025-02-20T12:03:00Z</dcterms:modified>
</cp:coreProperties>
</file>