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554AD" w14:textId="77777777" w:rsidR="003066DB" w:rsidRDefault="003066DB" w:rsidP="00841EE6">
      <w:pPr>
        <w:ind w:left="567" w:right="476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28FE4DC3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3EF9EE4F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15381695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23C7095A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25BE9684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1BA1111C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0D1A19C5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3D5B4FB1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730D0AD2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56650C1B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7D8E3E59" w14:textId="77777777"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14:paraId="54FAD4AA" w14:textId="77777777" w:rsidR="00B6707E" w:rsidRDefault="00B6707E" w:rsidP="0010641A">
      <w:pPr>
        <w:ind w:left="567" w:right="4761"/>
        <w:jc w:val="both"/>
        <w:rPr>
          <w:sz w:val="28"/>
          <w:szCs w:val="28"/>
          <w:lang w:val="uk-UA"/>
        </w:rPr>
      </w:pPr>
    </w:p>
    <w:p w14:paraId="35BD732C" w14:textId="77777777" w:rsidR="00B6707E" w:rsidRDefault="00B6707E" w:rsidP="0010641A">
      <w:pPr>
        <w:ind w:left="567" w:right="4761"/>
        <w:jc w:val="both"/>
        <w:rPr>
          <w:sz w:val="28"/>
          <w:szCs w:val="28"/>
          <w:lang w:val="uk-UA"/>
        </w:rPr>
      </w:pPr>
    </w:p>
    <w:p w14:paraId="3FF82AAA" w14:textId="73EB64F2" w:rsidR="00A270C9" w:rsidRDefault="00A270C9" w:rsidP="001C6463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C6463">
        <w:rPr>
          <w:sz w:val="28"/>
          <w:szCs w:val="28"/>
          <w:lang w:val="uk-UA"/>
        </w:rPr>
        <w:t>внесення змін до рішення виконавчого комітету міської ради від 01.03.2024р. №251</w:t>
      </w:r>
      <w:r>
        <w:rPr>
          <w:sz w:val="28"/>
          <w:szCs w:val="28"/>
          <w:lang w:val="uk-UA"/>
        </w:rPr>
        <w:t xml:space="preserve"> </w:t>
      </w:r>
    </w:p>
    <w:p w14:paraId="2E8980C5" w14:textId="77777777" w:rsidR="00A270C9" w:rsidRDefault="00A270C9" w:rsidP="0010641A">
      <w:pPr>
        <w:ind w:left="567"/>
        <w:jc w:val="both"/>
        <w:rPr>
          <w:sz w:val="28"/>
          <w:szCs w:val="28"/>
          <w:lang w:val="uk-UA"/>
        </w:rPr>
      </w:pPr>
    </w:p>
    <w:p w14:paraId="6C1DC434" w14:textId="77777777" w:rsidR="00A270C9" w:rsidRDefault="00A270C9" w:rsidP="0010641A">
      <w:pPr>
        <w:ind w:left="567"/>
        <w:jc w:val="both"/>
        <w:rPr>
          <w:sz w:val="28"/>
          <w:szCs w:val="28"/>
          <w:lang w:val="uk-UA"/>
        </w:rPr>
      </w:pPr>
    </w:p>
    <w:p w14:paraId="4CFCF966" w14:textId="3096EE8F" w:rsidR="00335825" w:rsidRPr="00335825" w:rsidRDefault="00A270C9" w:rsidP="0010641A">
      <w:pPr>
        <w:ind w:left="567" w:firstLine="708"/>
        <w:jc w:val="both"/>
        <w:rPr>
          <w:sz w:val="28"/>
          <w:szCs w:val="28"/>
          <w:lang w:val="uk-UA"/>
        </w:rPr>
      </w:pPr>
      <w:r w:rsidRPr="00740D8B">
        <w:rPr>
          <w:sz w:val="28"/>
          <w:szCs w:val="28"/>
          <w:lang w:val="uk-UA"/>
        </w:rPr>
        <w:t xml:space="preserve">Керуючись </w:t>
      </w:r>
      <w:r w:rsidR="009259C3">
        <w:rPr>
          <w:sz w:val="28"/>
          <w:szCs w:val="28"/>
          <w:lang w:val="uk-UA"/>
        </w:rPr>
        <w:t>з</w:t>
      </w:r>
      <w:r w:rsidRPr="00740D8B">
        <w:rPr>
          <w:sz w:val="28"/>
          <w:szCs w:val="28"/>
          <w:lang w:val="uk-UA"/>
        </w:rPr>
        <w:t>акон</w:t>
      </w:r>
      <w:r w:rsidR="009259C3">
        <w:rPr>
          <w:sz w:val="28"/>
          <w:szCs w:val="28"/>
          <w:lang w:val="uk-UA"/>
        </w:rPr>
        <w:t>ами</w:t>
      </w:r>
      <w:r w:rsidRPr="00740D8B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9259C3" w:rsidRPr="009259C3">
        <w:rPr>
          <w:sz w:val="28"/>
          <w:szCs w:val="28"/>
          <w:lang w:val="uk-UA"/>
        </w:rPr>
        <w:t xml:space="preserve">«Про житлово-комунальні послуги», «Про особливості здійснення права власності у багатоквартирному будинку», </w:t>
      </w:r>
      <w:r w:rsidRPr="00740D8B">
        <w:rPr>
          <w:sz w:val="28"/>
          <w:szCs w:val="28"/>
          <w:lang w:val="uk-UA"/>
        </w:rPr>
        <w:t>рішення</w:t>
      </w:r>
      <w:r w:rsidR="00C3325C">
        <w:rPr>
          <w:sz w:val="28"/>
          <w:szCs w:val="28"/>
          <w:lang w:val="uk-UA"/>
        </w:rPr>
        <w:t>м</w:t>
      </w:r>
      <w:r w:rsidRPr="00740D8B">
        <w:rPr>
          <w:sz w:val="28"/>
          <w:szCs w:val="28"/>
          <w:lang w:val="uk-UA"/>
        </w:rPr>
        <w:t xml:space="preserve">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AC086C">
        <w:rPr>
          <w:sz w:val="28"/>
          <w:szCs w:val="28"/>
          <w:lang w:val="uk-UA"/>
        </w:rPr>
        <w:t>06</w:t>
      </w:r>
      <w:r w:rsidR="0080230E">
        <w:rPr>
          <w:sz w:val="28"/>
          <w:szCs w:val="28"/>
          <w:lang w:val="uk-UA"/>
        </w:rPr>
        <w:t>.0</w:t>
      </w:r>
      <w:r w:rsidR="00AC086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AC08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58314F">
        <w:rPr>
          <w:sz w:val="28"/>
          <w:szCs w:val="28"/>
          <w:lang w:val="uk-UA"/>
        </w:rPr>
        <w:t>№</w:t>
      </w:r>
      <w:r w:rsidR="00AC086C">
        <w:rPr>
          <w:sz w:val="28"/>
          <w:szCs w:val="28"/>
          <w:lang w:val="uk-UA"/>
        </w:rPr>
        <w:t>20</w:t>
      </w:r>
      <w:r w:rsidR="0058314F">
        <w:rPr>
          <w:sz w:val="28"/>
          <w:szCs w:val="28"/>
          <w:lang w:val="uk-UA"/>
        </w:rPr>
        <w:t>-4</w:t>
      </w:r>
      <w:r w:rsidR="00AC086C">
        <w:rPr>
          <w:sz w:val="28"/>
          <w:szCs w:val="28"/>
          <w:lang w:val="uk-UA"/>
        </w:rPr>
        <w:t>0</w:t>
      </w:r>
      <w:r w:rsidR="00583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80230E">
        <w:rPr>
          <w:color w:val="000000"/>
          <w:sz w:val="28"/>
          <w:szCs w:val="28"/>
          <w:shd w:val="clear" w:color="auto" w:fill="FFFFFF"/>
          <w:lang w:val="uk-UA"/>
        </w:rPr>
        <w:t>врегулювання питань теплопостачання у м. Івано-Франківську</w:t>
      </w:r>
      <w:r w:rsidRPr="00335825">
        <w:rPr>
          <w:sz w:val="28"/>
          <w:szCs w:val="28"/>
          <w:lang w:val="uk-UA"/>
        </w:rPr>
        <w:t>»</w:t>
      </w:r>
      <w:r w:rsidR="00C3325C">
        <w:rPr>
          <w:sz w:val="28"/>
          <w:szCs w:val="28"/>
          <w:lang w:val="uk-UA"/>
        </w:rPr>
        <w:t xml:space="preserve"> (зі змінами) та рішенням про бюджет Івано-Франківської міської територіальної громади на відповідний бюджетний період</w:t>
      </w:r>
      <w:r w:rsidRPr="00335825">
        <w:rPr>
          <w:sz w:val="28"/>
          <w:szCs w:val="28"/>
          <w:lang w:val="uk-UA"/>
        </w:rPr>
        <w:t>,</w:t>
      </w:r>
      <w:r w:rsidR="00335825" w:rsidRPr="00335825">
        <w:rPr>
          <w:sz w:val="28"/>
          <w:szCs w:val="28"/>
          <w:lang w:val="uk-UA"/>
        </w:rPr>
        <w:t xml:space="preserve"> </w:t>
      </w:r>
      <w:r w:rsidR="00AC086C">
        <w:rPr>
          <w:sz w:val="28"/>
          <w:szCs w:val="28"/>
          <w:lang w:val="uk-UA"/>
        </w:rPr>
        <w:t>з метою поліпшення якості житлово-комунальних послуг, задоволення потреб споживачів у послугах з постачання теплової енергії, надійного та ефективного теплопостачання</w:t>
      </w:r>
      <w:r w:rsidR="00335825" w:rsidRPr="00335825">
        <w:rPr>
          <w:sz w:val="28"/>
          <w:szCs w:val="28"/>
          <w:lang w:val="uk-UA"/>
        </w:rPr>
        <w:t xml:space="preserve"> шляхом запровадження поетапного переходу споживачів на автономне опалення, виконавчий комітет Івано-Франківської міської ради</w:t>
      </w:r>
    </w:p>
    <w:p w14:paraId="1FF8974C" w14:textId="77777777" w:rsidR="00525E96" w:rsidRDefault="00525E96" w:rsidP="0010641A">
      <w:pPr>
        <w:ind w:left="567" w:firstLine="708"/>
        <w:jc w:val="center"/>
        <w:rPr>
          <w:sz w:val="28"/>
          <w:szCs w:val="28"/>
          <w:lang w:val="uk-UA"/>
        </w:rPr>
      </w:pPr>
    </w:p>
    <w:p w14:paraId="1ED0FEE6" w14:textId="77777777" w:rsidR="00335825" w:rsidRDefault="00335825" w:rsidP="0010641A">
      <w:pPr>
        <w:ind w:left="567" w:firstLine="708"/>
        <w:jc w:val="center"/>
        <w:rPr>
          <w:sz w:val="28"/>
          <w:szCs w:val="28"/>
          <w:lang w:val="uk-UA"/>
        </w:rPr>
      </w:pPr>
      <w:r w:rsidRPr="00335825">
        <w:rPr>
          <w:sz w:val="28"/>
          <w:szCs w:val="28"/>
          <w:lang w:val="uk-UA"/>
        </w:rPr>
        <w:t>в и р і ш и в:</w:t>
      </w:r>
    </w:p>
    <w:p w14:paraId="52CF918C" w14:textId="2A695936" w:rsidR="00335825" w:rsidRDefault="008D03EF" w:rsidP="008D03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58783BA" w14:textId="42EFABAD" w:rsidR="008D03EF" w:rsidRDefault="00A270C9" w:rsidP="0073625C">
      <w:pPr>
        <w:ind w:left="708" w:firstLine="567"/>
        <w:jc w:val="both"/>
        <w:rPr>
          <w:sz w:val="28"/>
          <w:szCs w:val="28"/>
          <w:lang w:val="uk-UA"/>
        </w:rPr>
      </w:pPr>
      <w:r w:rsidRPr="004152AD">
        <w:rPr>
          <w:sz w:val="28"/>
          <w:szCs w:val="28"/>
          <w:lang w:val="uk-UA"/>
        </w:rPr>
        <w:t xml:space="preserve">1. </w:t>
      </w:r>
      <w:proofErr w:type="spellStart"/>
      <w:r w:rsidR="008D03EF">
        <w:rPr>
          <w:sz w:val="28"/>
          <w:szCs w:val="28"/>
          <w:lang w:val="uk-UA"/>
        </w:rPr>
        <w:t>Внести</w:t>
      </w:r>
      <w:proofErr w:type="spellEnd"/>
      <w:r w:rsidR="008D03EF">
        <w:rPr>
          <w:sz w:val="28"/>
          <w:szCs w:val="28"/>
          <w:lang w:val="uk-UA"/>
        </w:rPr>
        <w:t xml:space="preserve"> зміни в пункт 5</w:t>
      </w:r>
      <w:r w:rsidR="008D03EF" w:rsidRPr="008D03EF">
        <w:rPr>
          <w:lang w:val="uk-UA"/>
        </w:rPr>
        <w:t xml:space="preserve"> </w:t>
      </w:r>
      <w:r w:rsidR="008D03EF" w:rsidRPr="008D03EF">
        <w:rPr>
          <w:sz w:val="28"/>
          <w:szCs w:val="28"/>
          <w:lang w:val="uk-UA"/>
        </w:rPr>
        <w:t>рішення виконавчого комітету міської ради від 01.03.2024р. №251 «Про затвердження Порядку 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опалення»</w:t>
      </w:r>
      <w:r w:rsidR="008D03EF">
        <w:rPr>
          <w:sz w:val="28"/>
          <w:szCs w:val="28"/>
          <w:lang w:val="uk-UA"/>
        </w:rPr>
        <w:t>, виклавши його в новій редакції</w:t>
      </w:r>
      <w:r w:rsidR="008D03EF" w:rsidRPr="008D03EF">
        <w:rPr>
          <w:sz w:val="28"/>
          <w:szCs w:val="28"/>
          <w:lang w:val="uk-UA"/>
        </w:rPr>
        <w:t>:</w:t>
      </w:r>
    </w:p>
    <w:p w14:paraId="1DFA48B3" w14:textId="2CF5B462" w:rsidR="008D03EF" w:rsidRDefault="008D03EF" w:rsidP="00825EA3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25EA3">
        <w:rPr>
          <w:sz w:val="28"/>
          <w:szCs w:val="28"/>
          <w:lang w:val="uk-UA"/>
        </w:rPr>
        <w:t>«</w:t>
      </w:r>
      <w:r w:rsidR="00825EA3" w:rsidRPr="00825EA3">
        <w:rPr>
          <w:sz w:val="28"/>
          <w:szCs w:val="28"/>
          <w:lang w:val="uk-UA"/>
        </w:rPr>
        <w:t>Департаменту соціальної політики виконкому міської ради (</w:t>
      </w:r>
      <w:proofErr w:type="spellStart"/>
      <w:r w:rsidR="00825EA3" w:rsidRPr="00825EA3">
        <w:rPr>
          <w:sz w:val="28"/>
          <w:szCs w:val="28"/>
          <w:lang w:val="uk-UA"/>
        </w:rPr>
        <w:t>В.Семанюк</w:t>
      </w:r>
      <w:proofErr w:type="spellEnd"/>
      <w:r w:rsidR="00825EA3" w:rsidRPr="00825EA3">
        <w:rPr>
          <w:sz w:val="28"/>
          <w:szCs w:val="28"/>
          <w:lang w:val="uk-UA"/>
        </w:rPr>
        <w:t xml:space="preserve">) надавати одноразові матеріальні допомоги (співфінансування) та здійснювати їх виплату відповідно до Порядку, затвердженого п.1 </w:t>
      </w:r>
      <w:r w:rsidR="00825EA3">
        <w:rPr>
          <w:sz w:val="28"/>
          <w:szCs w:val="28"/>
          <w:lang w:val="uk-UA"/>
        </w:rPr>
        <w:t xml:space="preserve">цього </w:t>
      </w:r>
      <w:r w:rsidR="00825EA3" w:rsidRPr="00825EA3">
        <w:rPr>
          <w:sz w:val="28"/>
          <w:szCs w:val="28"/>
          <w:lang w:val="uk-UA"/>
        </w:rPr>
        <w:t>рішення</w:t>
      </w:r>
      <w:r w:rsidR="00825EA3">
        <w:rPr>
          <w:sz w:val="28"/>
          <w:szCs w:val="28"/>
          <w:lang w:val="uk-UA"/>
        </w:rPr>
        <w:t>».</w:t>
      </w:r>
    </w:p>
    <w:p w14:paraId="08D87E83" w14:textId="5C740B8E" w:rsidR="00825EA3" w:rsidRDefault="00825EA3" w:rsidP="0073625C">
      <w:pPr>
        <w:ind w:left="1275" w:firstLine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825EA3">
        <w:rPr>
          <w:sz w:val="28"/>
          <w:szCs w:val="28"/>
          <w:lang w:val="uk-UA"/>
        </w:rPr>
        <w:t>Внести</w:t>
      </w:r>
      <w:proofErr w:type="spellEnd"/>
      <w:r w:rsidRPr="00825EA3">
        <w:rPr>
          <w:sz w:val="28"/>
          <w:szCs w:val="28"/>
          <w:lang w:val="uk-UA"/>
        </w:rPr>
        <w:t xml:space="preserve"> зміни в пункт </w:t>
      </w:r>
      <w:r>
        <w:rPr>
          <w:sz w:val="28"/>
          <w:szCs w:val="28"/>
          <w:lang w:val="uk-UA"/>
        </w:rPr>
        <w:t>6</w:t>
      </w:r>
      <w:r w:rsidRPr="00825EA3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, </w:t>
      </w:r>
      <w:r w:rsidRPr="00825EA3">
        <w:rPr>
          <w:sz w:val="28"/>
          <w:szCs w:val="28"/>
          <w:lang w:val="uk-UA"/>
        </w:rPr>
        <w:t>виклавши його в новій редакції:</w:t>
      </w:r>
    </w:p>
    <w:p w14:paraId="073D8EB4" w14:textId="77777777" w:rsidR="001F624D" w:rsidRDefault="001F624D" w:rsidP="00825EA3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</w:t>
      </w:r>
      <w:r w:rsidRPr="001F624D">
        <w:rPr>
          <w:sz w:val="28"/>
          <w:szCs w:val="28"/>
          <w:lang w:val="uk-UA"/>
        </w:rPr>
        <w:t>Прийом заяв</w:t>
      </w:r>
      <w:r>
        <w:rPr>
          <w:sz w:val="28"/>
          <w:szCs w:val="28"/>
          <w:lang w:val="uk-UA"/>
        </w:rPr>
        <w:t xml:space="preserve"> та документів</w:t>
      </w:r>
      <w:r w:rsidRPr="001F624D">
        <w:rPr>
          <w:sz w:val="28"/>
          <w:szCs w:val="28"/>
          <w:lang w:val="uk-UA"/>
        </w:rPr>
        <w:t xml:space="preserve"> здійсню</w:t>
      </w:r>
      <w:r>
        <w:rPr>
          <w:sz w:val="28"/>
          <w:szCs w:val="28"/>
          <w:lang w:val="uk-UA"/>
        </w:rPr>
        <w:t>є</w:t>
      </w:r>
      <w:r w:rsidRPr="001F624D">
        <w:rPr>
          <w:sz w:val="28"/>
          <w:szCs w:val="28"/>
          <w:lang w:val="uk-UA"/>
        </w:rPr>
        <w:t xml:space="preserve"> Центр надання адміністративних послуг м. Івано-Франківська</w:t>
      </w:r>
      <w:r>
        <w:rPr>
          <w:sz w:val="28"/>
          <w:szCs w:val="28"/>
          <w:lang w:val="uk-UA"/>
        </w:rPr>
        <w:t>, його територіальні підрозділи та віддалені робочі місця адміністратора</w:t>
      </w:r>
      <w:r w:rsidRPr="001F624D">
        <w:rPr>
          <w:sz w:val="28"/>
          <w:szCs w:val="28"/>
          <w:lang w:val="uk-UA"/>
        </w:rPr>
        <w:t xml:space="preserve"> (Б.</w:t>
      </w:r>
      <w:r>
        <w:rPr>
          <w:sz w:val="28"/>
          <w:szCs w:val="28"/>
          <w:lang w:val="uk-UA"/>
        </w:rPr>
        <w:t xml:space="preserve"> </w:t>
      </w:r>
      <w:r w:rsidRPr="001F624D">
        <w:rPr>
          <w:sz w:val="28"/>
          <w:szCs w:val="28"/>
          <w:lang w:val="uk-UA"/>
        </w:rPr>
        <w:t>Питель)</w:t>
      </w:r>
      <w:r>
        <w:rPr>
          <w:sz w:val="28"/>
          <w:szCs w:val="28"/>
          <w:lang w:val="uk-UA"/>
        </w:rPr>
        <w:t>»</w:t>
      </w:r>
      <w:r w:rsidRPr="001F624D">
        <w:rPr>
          <w:sz w:val="28"/>
          <w:szCs w:val="28"/>
          <w:lang w:val="uk-UA"/>
        </w:rPr>
        <w:t xml:space="preserve">.  </w:t>
      </w:r>
    </w:p>
    <w:p w14:paraId="67FAE3C5" w14:textId="77777777" w:rsidR="008D1A42" w:rsidRDefault="008D1A42" w:rsidP="00825EA3">
      <w:pPr>
        <w:ind w:left="567"/>
        <w:jc w:val="both"/>
        <w:rPr>
          <w:sz w:val="28"/>
          <w:szCs w:val="28"/>
          <w:lang w:val="uk-UA"/>
        </w:rPr>
      </w:pPr>
    </w:p>
    <w:p w14:paraId="283E419F" w14:textId="77777777" w:rsidR="00162E46" w:rsidRDefault="00162E46" w:rsidP="0073625C">
      <w:pPr>
        <w:ind w:left="1275" w:firstLine="141"/>
        <w:jc w:val="both"/>
        <w:rPr>
          <w:sz w:val="28"/>
          <w:szCs w:val="28"/>
          <w:lang w:val="uk-UA"/>
        </w:rPr>
      </w:pPr>
    </w:p>
    <w:p w14:paraId="03F4959D" w14:textId="60DD637B" w:rsidR="00825EA3" w:rsidRDefault="000F2DD3" w:rsidP="0073625C">
      <w:pPr>
        <w:ind w:left="1275" w:firstLine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Pr="000F2DD3">
        <w:rPr>
          <w:sz w:val="28"/>
          <w:szCs w:val="28"/>
          <w:lang w:val="uk-UA"/>
        </w:rPr>
        <w:t>Внести</w:t>
      </w:r>
      <w:proofErr w:type="spellEnd"/>
      <w:r w:rsidRPr="000F2DD3">
        <w:rPr>
          <w:sz w:val="28"/>
          <w:szCs w:val="28"/>
          <w:lang w:val="uk-UA"/>
        </w:rPr>
        <w:t xml:space="preserve"> зміни в пункт </w:t>
      </w:r>
      <w:r>
        <w:rPr>
          <w:sz w:val="28"/>
          <w:szCs w:val="28"/>
          <w:lang w:val="uk-UA"/>
        </w:rPr>
        <w:t>7</w:t>
      </w:r>
      <w:r w:rsidRPr="000F2DD3">
        <w:rPr>
          <w:sz w:val="28"/>
          <w:szCs w:val="28"/>
          <w:lang w:val="uk-UA"/>
        </w:rPr>
        <w:t xml:space="preserve"> рішення, виклавши його в новій редакції:</w:t>
      </w:r>
    </w:p>
    <w:p w14:paraId="601B703F" w14:textId="416EE0A0" w:rsidR="008D03EF" w:rsidRDefault="00EB7BB3" w:rsidP="0010641A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</w:t>
      </w:r>
      <w:r w:rsidRPr="00EB7BB3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Pr="00EB7BB3">
        <w:rPr>
          <w:sz w:val="28"/>
          <w:szCs w:val="28"/>
          <w:lang w:val="uk-UA"/>
        </w:rPr>
        <w:t>Г.Яцків</w:t>
      </w:r>
      <w:proofErr w:type="spellEnd"/>
      <w:r w:rsidRPr="00EB7BB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здійснювати фінансування в межах кошторисних призначень, передбачених в бюджеті Івано-Франківської міської територіальної громади на відповідний період».</w:t>
      </w:r>
    </w:p>
    <w:p w14:paraId="6E11691E" w14:textId="72654AD1" w:rsidR="000B0D47" w:rsidRDefault="00AB0198" w:rsidP="003F205D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D03EF">
        <w:rPr>
          <w:sz w:val="28"/>
          <w:szCs w:val="28"/>
          <w:lang w:val="uk-UA"/>
        </w:rPr>
        <w:t xml:space="preserve">. </w:t>
      </w:r>
      <w:proofErr w:type="spellStart"/>
      <w:r w:rsidR="005E7A78">
        <w:rPr>
          <w:sz w:val="28"/>
          <w:szCs w:val="28"/>
          <w:lang w:val="uk-UA"/>
        </w:rPr>
        <w:t>Внести</w:t>
      </w:r>
      <w:proofErr w:type="spellEnd"/>
      <w:r w:rsidR="005E7A78">
        <w:rPr>
          <w:sz w:val="28"/>
          <w:szCs w:val="28"/>
          <w:lang w:val="uk-UA"/>
        </w:rPr>
        <w:t xml:space="preserve"> зміни в</w:t>
      </w:r>
      <w:r w:rsidR="000B0D47">
        <w:rPr>
          <w:sz w:val="28"/>
          <w:szCs w:val="28"/>
          <w:lang w:val="uk-UA"/>
        </w:rPr>
        <w:t xml:space="preserve"> додаток 1 до </w:t>
      </w:r>
      <w:r w:rsidR="000B0D47" w:rsidRPr="000B0D47">
        <w:rPr>
          <w:sz w:val="28"/>
          <w:szCs w:val="28"/>
          <w:lang w:val="uk-UA"/>
        </w:rPr>
        <w:t>рішення</w:t>
      </w:r>
      <w:r w:rsidR="003F205D">
        <w:rPr>
          <w:sz w:val="28"/>
          <w:szCs w:val="28"/>
          <w:lang w:val="uk-UA"/>
        </w:rPr>
        <w:t>, а саме: п.2 викласти в новій редакції:</w:t>
      </w:r>
    </w:p>
    <w:p w14:paraId="1A9D846E" w14:textId="73C2FA60" w:rsidR="000B0D47" w:rsidRDefault="000B0D47" w:rsidP="0010641A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564BC">
        <w:rPr>
          <w:sz w:val="28"/>
          <w:szCs w:val="28"/>
          <w:lang w:val="uk-UA"/>
        </w:rPr>
        <w:tab/>
        <w:t>«</w:t>
      </w:r>
      <w:r w:rsidR="005564BC" w:rsidRPr="005564BC">
        <w:rPr>
          <w:sz w:val="28"/>
          <w:szCs w:val="28"/>
          <w:lang w:val="uk-UA"/>
        </w:rPr>
        <w:t xml:space="preserve">Одноразова матеріальна допомога (співфінансування) для облаштування індивідуального опалення в квартирах мешканців та реконструкції газових/електричних мереж будинку в цілому надається в сумі 50 000 грн. власникам квартир житлових будинків м. Івано-Франківська, споживачам теплової енергії від котельні на вул. Індустріальній, 34, визначених у додатку </w:t>
      </w:r>
      <w:r w:rsidR="003B71CD">
        <w:rPr>
          <w:sz w:val="28"/>
          <w:szCs w:val="28"/>
          <w:lang w:val="uk-UA"/>
        </w:rPr>
        <w:t xml:space="preserve">1 </w:t>
      </w:r>
      <w:r w:rsidR="005564BC" w:rsidRPr="005564BC">
        <w:rPr>
          <w:sz w:val="28"/>
          <w:szCs w:val="28"/>
          <w:lang w:val="uk-UA"/>
        </w:rPr>
        <w:t>до рішення Івано-Франківської міської ради від 06.02.2024р. №20-40 «Про врегулювання питань  теплопостачання у м. Івано-Франківську»</w:t>
      </w:r>
      <w:r w:rsidR="003F205D">
        <w:rPr>
          <w:sz w:val="28"/>
          <w:szCs w:val="28"/>
          <w:lang w:val="uk-UA"/>
        </w:rPr>
        <w:t xml:space="preserve"> (зі змінами)</w:t>
      </w:r>
      <w:r w:rsidR="002F0A80">
        <w:rPr>
          <w:sz w:val="28"/>
          <w:szCs w:val="28"/>
          <w:lang w:val="uk-UA"/>
        </w:rPr>
        <w:t>»</w:t>
      </w:r>
      <w:r w:rsidR="005564BC" w:rsidRPr="005564BC">
        <w:rPr>
          <w:sz w:val="28"/>
          <w:szCs w:val="28"/>
          <w:lang w:val="uk-UA"/>
        </w:rPr>
        <w:t>.</w:t>
      </w:r>
    </w:p>
    <w:p w14:paraId="6F0C22E8" w14:textId="461A0A28" w:rsidR="00A270C9" w:rsidRDefault="00AB0198" w:rsidP="0073625C">
      <w:pPr>
        <w:pStyle w:val="a3"/>
        <w:spacing w:after="200" w:line="276" w:lineRule="auto"/>
        <w:ind w:left="70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270C9">
        <w:rPr>
          <w:rFonts w:ascii="Times New Roman" w:hAnsi="Times New Roman"/>
          <w:sz w:val="28"/>
          <w:szCs w:val="28"/>
        </w:rPr>
        <w:t>.</w:t>
      </w:r>
      <w:r w:rsidR="00A270C9" w:rsidRPr="00F81562">
        <w:rPr>
          <w:rFonts w:ascii="Times New Roman" w:hAnsi="Times New Roman"/>
          <w:sz w:val="28"/>
          <w:szCs w:val="28"/>
        </w:rPr>
        <w:t xml:space="preserve"> Контроль за виконанням рішення покласти на заступник</w:t>
      </w:r>
      <w:r w:rsidR="0099358E">
        <w:rPr>
          <w:rFonts w:ascii="Times New Roman" w:hAnsi="Times New Roman"/>
          <w:sz w:val="28"/>
          <w:szCs w:val="28"/>
        </w:rPr>
        <w:t xml:space="preserve">а </w:t>
      </w:r>
      <w:r w:rsidR="00A270C9">
        <w:rPr>
          <w:rFonts w:ascii="Times New Roman" w:hAnsi="Times New Roman"/>
          <w:sz w:val="28"/>
          <w:szCs w:val="28"/>
        </w:rPr>
        <w:t xml:space="preserve">міського голови </w:t>
      </w:r>
      <w:r w:rsidR="00A270C9" w:rsidRPr="00F81562">
        <w:rPr>
          <w:rFonts w:ascii="Times New Roman" w:hAnsi="Times New Roman"/>
          <w:sz w:val="28"/>
          <w:szCs w:val="28"/>
        </w:rPr>
        <w:t>Олександра Левицького</w:t>
      </w:r>
      <w:r w:rsidR="00A270C9">
        <w:rPr>
          <w:rFonts w:ascii="Times New Roman" w:hAnsi="Times New Roman"/>
          <w:sz w:val="28"/>
          <w:szCs w:val="28"/>
        </w:rPr>
        <w:t xml:space="preserve"> та </w:t>
      </w:r>
      <w:r w:rsidR="00CD7B8B" w:rsidRPr="00CD7B8B">
        <w:rPr>
          <w:rFonts w:ascii="Times New Roman" w:hAnsi="Times New Roman"/>
          <w:sz w:val="28"/>
          <w:szCs w:val="28"/>
        </w:rPr>
        <w:t xml:space="preserve">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</w:t>
      </w:r>
      <w:r w:rsidR="00A270C9">
        <w:rPr>
          <w:rFonts w:ascii="Times New Roman" w:hAnsi="Times New Roman"/>
          <w:sz w:val="28"/>
          <w:szCs w:val="28"/>
        </w:rPr>
        <w:t xml:space="preserve">Руслана </w:t>
      </w:r>
      <w:proofErr w:type="spellStart"/>
      <w:r w:rsidR="00A270C9">
        <w:rPr>
          <w:rFonts w:ascii="Times New Roman" w:hAnsi="Times New Roman"/>
          <w:sz w:val="28"/>
          <w:szCs w:val="28"/>
        </w:rPr>
        <w:t>Гайду</w:t>
      </w:r>
      <w:proofErr w:type="spellEnd"/>
      <w:r w:rsidR="00A270C9">
        <w:rPr>
          <w:rFonts w:ascii="Times New Roman" w:hAnsi="Times New Roman"/>
          <w:sz w:val="28"/>
          <w:szCs w:val="28"/>
        </w:rPr>
        <w:t>.</w:t>
      </w:r>
    </w:p>
    <w:p w14:paraId="3FA4156B" w14:textId="77777777" w:rsidR="00CD7B8B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4D67C85" w14:textId="77777777" w:rsidR="00CD7B8B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0373BB35" w14:textId="77777777" w:rsidR="00CD7B8B" w:rsidRPr="00F81562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2FA7EAB1" w14:textId="60CB04E7" w:rsidR="00A270C9" w:rsidRDefault="00A270C9" w:rsidP="0020661E">
      <w:pPr>
        <w:ind w:left="1275" w:right="-145" w:firstLine="141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</w:t>
      </w:r>
      <w:r w:rsidRPr="00080A4B">
        <w:rPr>
          <w:sz w:val="28"/>
          <w:szCs w:val="28"/>
          <w:lang w:val="uk-UA"/>
        </w:rPr>
        <w:t xml:space="preserve"> </w:t>
      </w:r>
      <w:r w:rsidR="00834845">
        <w:rPr>
          <w:sz w:val="28"/>
          <w:szCs w:val="28"/>
          <w:lang w:val="uk-UA"/>
        </w:rPr>
        <w:t>МАРЦІНКІВ</w:t>
      </w:r>
    </w:p>
    <w:p w14:paraId="57E34CDC" w14:textId="77777777" w:rsidR="009B0C94" w:rsidRDefault="009B0C94" w:rsidP="0010641A">
      <w:pPr>
        <w:ind w:left="567"/>
      </w:pPr>
    </w:p>
    <w:sectPr w:rsidR="009B0C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C9"/>
    <w:rsid w:val="00022B9A"/>
    <w:rsid w:val="00043896"/>
    <w:rsid w:val="000627EF"/>
    <w:rsid w:val="000B0D47"/>
    <w:rsid w:val="000B3D38"/>
    <w:rsid w:val="000F2DD3"/>
    <w:rsid w:val="0010641A"/>
    <w:rsid w:val="00115950"/>
    <w:rsid w:val="00162E46"/>
    <w:rsid w:val="001A196F"/>
    <w:rsid w:val="001C1F8B"/>
    <w:rsid w:val="001C6463"/>
    <w:rsid w:val="001F323E"/>
    <w:rsid w:val="001F624D"/>
    <w:rsid w:val="00205C8F"/>
    <w:rsid w:val="0020661E"/>
    <w:rsid w:val="002126D7"/>
    <w:rsid w:val="002710F0"/>
    <w:rsid w:val="002D1681"/>
    <w:rsid w:val="002F0A80"/>
    <w:rsid w:val="003066DB"/>
    <w:rsid w:val="00323DB8"/>
    <w:rsid w:val="00335825"/>
    <w:rsid w:val="003574BF"/>
    <w:rsid w:val="003823FB"/>
    <w:rsid w:val="003B71CD"/>
    <w:rsid w:val="003B7E4D"/>
    <w:rsid w:val="003D1ABB"/>
    <w:rsid w:val="003F205D"/>
    <w:rsid w:val="004152AD"/>
    <w:rsid w:val="004D5D15"/>
    <w:rsid w:val="0052040B"/>
    <w:rsid w:val="00525E96"/>
    <w:rsid w:val="005564BC"/>
    <w:rsid w:val="00570FB4"/>
    <w:rsid w:val="0058314F"/>
    <w:rsid w:val="005E7A78"/>
    <w:rsid w:val="005F514F"/>
    <w:rsid w:val="0073625C"/>
    <w:rsid w:val="007403D3"/>
    <w:rsid w:val="00745770"/>
    <w:rsid w:val="007B024E"/>
    <w:rsid w:val="0080230E"/>
    <w:rsid w:val="00806206"/>
    <w:rsid w:val="00825EA3"/>
    <w:rsid w:val="00834845"/>
    <w:rsid w:val="00840CC2"/>
    <w:rsid w:val="00841EE6"/>
    <w:rsid w:val="00876602"/>
    <w:rsid w:val="008775A2"/>
    <w:rsid w:val="008A555E"/>
    <w:rsid w:val="008D03EF"/>
    <w:rsid w:val="008D1A42"/>
    <w:rsid w:val="00912D20"/>
    <w:rsid w:val="009176EA"/>
    <w:rsid w:val="009259C3"/>
    <w:rsid w:val="00930522"/>
    <w:rsid w:val="00937E45"/>
    <w:rsid w:val="009867ED"/>
    <w:rsid w:val="0099358E"/>
    <w:rsid w:val="009A13EB"/>
    <w:rsid w:val="009B0C94"/>
    <w:rsid w:val="009F067D"/>
    <w:rsid w:val="00A270C9"/>
    <w:rsid w:val="00AB0198"/>
    <w:rsid w:val="00AC086C"/>
    <w:rsid w:val="00B6490B"/>
    <w:rsid w:val="00B6707E"/>
    <w:rsid w:val="00B86EEA"/>
    <w:rsid w:val="00BC7957"/>
    <w:rsid w:val="00C3325C"/>
    <w:rsid w:val="00C50DD1"/>
    <w:rsid w:val="00C87059"/>
    <w:rsid w:val="00C900AC"/>
    <w:rsid w:val="00CA6166"/>
    <w:rsid w:val="00CD7B8B"/>
    <w:rsid w:val="00D17290"/>
    <w:rsid w:val="00D45D2A"/>
    <w:rsid w:val="00DA132A"/>
    <w:rsid w:val="00DC5B86"/>
    <w:rsid w:val="00EB6AA6"/>
    <w:rsid w:val="00EB7BB3"/>
    <w:rsid w:val="00EF57B9"/>
    <w:rsid w:val="00F2429F"/>
    <w:rsid w:val="00F4480A"/>
    <w:rsid w:val="00F922BE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4CB8"/>
  <w15:docId w15:val="{341FC17E-2C9F-4BE0-87AD-D0573D07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0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67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A402-5AF9-483A-BB81-92723B7B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2025-02-06T07:23:00Z</cp:lastPrinted>
  <dcterms:created xsi:type="dcterms:W3CDTF">2025-02-20T08:57:00Z</dcterms:created>
  <dcterms:modified xsi:type="dcterms:W3CDTF">2025-02-20T08:57:00Z</dcterms:modified>
</cp:coreProperties>
</file>