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CF4" w:rsidRPr="00BB2E6C" w:rsidRDefault="00DB3CF4" w:rsidP="00DB5FF6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B2E6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Звіт </w:t>
      </w:r>
    </w:p>
    <w:p w:rsidR="00DB3CF4" w:rsidRDefault="00DB3CF4" w:rsidP="00DB5FF6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B2E6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закладу дошкільної освіти (ясла-садок)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940EF5">
        <w:rPr>
          <w:rFonts w:ascii="Times New Roman" w:hAnsi="Times New Roman"/>
          <w:b/>
          <w:sz w:val="28"/>
          <w:szCs w:val="28"/>
          <w:lang w:val="uk-UA"/>
        </w:rPr>
        <w:t>№ 9 «</w:t>
      </w:r>
      <w:r w:rsidRPr="00DB5FF6">
        <w:rPr>
          <w:rFonts w:ascii="Times New Roman" w:hAnsi="Times New Roman"/>
          <w:b/>
          <w:sz w:val="28"/>
          <w:szCs w:val="28"/>
          <w:lang w:val="uk-UA"/>
        </w:rPr>
        <w:t>Дзвіночок</w:t>
      </w:r>
      <w:r w:rsidRPr="00940EF5">
        <w:rPr>
          <w:rFonts w:ascii="Times New Roman" w:hAnsi="Times New Roman"/>
          <w:b/>
          <w:sz w:val="28"/>
          <w:szCs w:val="28"/>
          <w:lang w:val="uk-UA"/>
        </w:rPr>
        <w:t>»</w:t>
      </w:r>
      <w:r w:rsidRPr="00DB5FF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Івано-Франківської міської ради  за 2023-2024 навчальний рік.</w:t>
      </w:r>
    </w:p>
    <w:p w:rsidR="00DB3CF4" w:rsidRPr="00DB5FF6" w:rsidRDefault="00DB3CF4" w:rsidP="00DB5FF6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DB3CF4" w:rsidRPr="00DB5FF6" w:rsidRDefault="00DB3CF4" w:rsidP="00DB5FF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784A">
        <w:rPr>
          <w:rFonts w:ascii="Times New Roman" w:hAnsi="Times New Roman"/>
          <w:sz w:val="28"/>
          <w:szCs w:val="28"/>
          <w:lang w:val="uk-UA"/>
        </w:rPr>
        <w:tab/>
        <w:t>Заклад дошкільної освіти (ясла-садок)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784A">
        <w:rPr>
          <w:rFonts w:ascii="Times New Roman" w:hAnsi="Times New Roman"/>
          <w:sz w:val="28"/>
          <w:szCs w:val="28"/>
          <w:lang w:val="uk-UA"/>
        </w:rPr>
        <w:t xml:space="preserve">9 «Дзвіночок» для дітей із загальним розвитком </w:t>
      </w:r>
      <w:r>
        <w:rPr>
          <w:rFonts w:ascii="Times New Roman" w:hAnsi="Times New Roman"/>
          <w:sz w:val="28"/>
          <w:szCs w:val="28"/>
          <w:lang w:val="uk-UA"/>
        </w:rPr>
        <w:t>розташований за адресою: вул. Євгена</w:t>
      </w:r>
      <w:r w:rsidRPr="00AF784A">
        <w:rPr>
          <w:rFonts w:ascii="Times New Roman" w:hAnsi="Times New Roman"/>
          <w:sz w:val="28"/>
          <w:szCs w:val="28"/>
          <w:lang w:val="uk-UA"/>
        </w:rPr>
        <w:t xml:space="preserve"> Коновальця, 135. Приміщення закладу збудоване за типовим проектом у 1966 році (на першому поверсі п’ятиповерхового житлового будинку), належить до комунальної власності територіальної громади міста. Директор закладу дошкільної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–  </w:t>
      </w:r>
      <w:r w:rsidRPr="00DB5FF6">
        <w:rPr>
          <w:rFonts w:ascii="Times New Roman" w:hAnsi="Times New Roman"/>
          <w:sz w:val="28"/>
          <w:szCs w:val="28"/>
          <w:lang w:val="uk-UA"/>
        </w:rPr>
        <w:t>Григорів Надія Миколаївна. На керівній посаді 38 років.</w:t>
      </w:r>
    </w:p>
    <w:p w:rsidR="00DB3CF4" w:rsidRPr="00DB5FF6" w:rsidRDefault="00DB3CF4" w:rsidP="00DB5FF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B5FF6">
        <w:rPr>
          <w:rFonts w:ascii="Times New Roman" w:hAnsi="Times New Roman"/>
          <w:sz w:val="28"/>
          <w:szCs w:val="28"/>
          <w:lang w:val="uk-UA"/>
        </w:rPr>
        <w:tab/>
        <w:t xml:space="preserve">Заклад дошкільної освіти повністю укомплектований педагогічним та технічним персоналом. За штатним розписом у закладі 32,46 штатних одиниць обслуговуючого та педагогічного персоналу. Кількість працюючих (фізичних осіб) – 26. Педагогів за штатним розписом – 15.6 штатних одиниць, кількість працюючих – 16. </w:t>
      </w:r>
    </w:p>
    <w:p w:rsidR="00DB3CF4" w:rsidRPr="00AF784A" w:rsidRDefault="00DB3CF4" w:rsidP="00DB5FF6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F784A">
        <w:rPr>
          <w:rFonts w:ascii="Times New Roman" w:hAnsi="Times New Roman"/>
          <w:sz w:val="28"/>
          <w:szCs w:val="28"/>
          <w:lang w:val="uk-UA"/>
        </w:rPr>
        <w:tab/>
        <w:t>Згідно з проектною завантаженістю приміщення розраховане на 4 групи (75 дітей), які постійно функціонують. У 2023-2024 навчальному році мережею передбачено функціонування однієї ясельної і трьох дошкільних груп. Всього у закладі виховуються та навчаються 1</w:t>
      </w:r>
      <w:r>
        <w:rPr>
          <w:rFonts w:ascii="Times New Roman" w:hAnsi="Times New Roman"/>
          <w:sz w:val="28"/>
          <w:szCs w:val="28"/>
          <w:lang w:val="uk-UA"/>
        </w:rPr>
        <w:t xml:space="preserve">05 дітей. </w:t>
      </w:r>
      <w:r w:rsidRPr="00AF784A">
        <w:rPr>
          <w:rFonts w:ascii="Times New Roman" w:hAnsi="Times New Roman"/>
          <w:sz w:val="28"/>
          <w:szCs w:val="28"/>
          <w:lang w:val="uk-UA"/>
        </w:rPr>
        <w:t>Групи укомплектовані повністю.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3967"/>
        <w:gridCol w:w="2393"/>
        <w:gridCol w:w="2393"/>
      </w:tblGrid>
      <w:tr w:rsidR="00DB3CF4" w:rsidRPr="00DA1338" w:rsidTr="00BB2E6C">
        <w:tc>
          <w:tcPr>
            <w:tcW w:w="41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967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Вікова група</w:t>
            </w:r>
          </w:p>
        </w:tc>
        <w:tc>
          <w:tcPr>
            <w:tcW w:w="239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Назва групи</w:t>
            </w:r>
          </w:p>
        </w:tc>
        <w:tc>
          <w:tcPr>
            <w:tcW w:w="239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Спискова чисельність</w:t>
            </w:r>
          </w:p>
        </w:tc>
      </w:tr>
      <w:tr w:rsidR="00DB3CF4" w:rsidRPr="00DA1338" w:rsidTr="00BB2E6C">
        <w:tc>
          <w:tcPr>
            <w:tcW w:w="41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7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Перша молодша</w:t>
            </w:r>
          </w:p>
        </w:tc>
        <w:tc>
          <w:tcPr>
            <w:tcW w:w="239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«Ромашка»</w:t>
            </w:r>
          </w:p>
        </w:tc>
        <w:tc>
          <w:tcPr>
            <w:tcW w:w="239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</w:tr>
      <w:tr w:rsidR="00DB3CF4" w:rsidRPr="00DA1338" w:rsidTr="00BB2E6C">
        <w:tc>
          <w:tcPr>
            <w:tcW w:w="41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67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Друга молодша (інклюзивна)</w:t>
            </w:r>
          </w:p>
        </w:tc>
        <w:tc>
          <w:tcPr>
            <w:tcW w:w="239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«Дзвіночок» </w:t>
            </w:r>
          </w:p>
        </w:tc>
        <w:tc>
          <w:tcPr>
            <w:tcW w:w="239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</w:tr>
      <w:tr w:rsidR="00DB3CF4" w:rsidRPr="00DA1338" w:rsidTr="00BB2E6C">
        <w:tc>
          <w:tcPr>
            <w:tcW w:w="41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967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Середня група (інклюзивна)</w:t>
            </w:r>
          </w:p>
        </w:tc>
        <w:tc>
          <w:tcPr>
            <w:tcW w:w="239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«Метелик» </w:t>
            </w:r>
          </w:p>
        </w:tc>
        <w:tc>
          <w:tcPr>
            <w:tcW w:w="239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</w:tr>
      <w:tr w:rsidR="00DB3CF4" w:rsidRPr="00DA1338" w:rsidTr="00BB2E6C">
        <w:tc>
          <w:tcPr>
            <w:tcW w:w="41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67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Старша група (інклюзивна)</w:t>
            </w:r>
          </w:p>
        </w:tc>
        <w:tc>
          <w:tcPr>
            <w:tcW w:w="239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«Горобинка»</w:t>
            </w:r>
          </w:p>
        </w:tc>
        <w:tc>
          <w:tcPr>
            <w:tcW w:w="2393" w:type="dxa"/>
          </w:tcPr>
          <w:p w:rsidR="00DB3CF4" w:rsidRPr="00DA1338" w:rsidRDefault="00DB3CF4" w:rsidP="00DB5FF6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1338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</w:tr>
    </w:tbl>
    <w:p w:rsidR="00DB3CF4" w:rsidRPr="00AF784A" w:rsidRDefault="00DB3CF4" w:rsidP="00DB5FF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784A">
        <w:rPr>
          <w:rFonts w:ascii="Times New Roman" w:hAnsi="Times New Roman"/>
          <w:sz w:val="28"/>
          <w:szCs w:val="28"/>
          <w:lang w:val="uk-UA"/>
        </w:rPr>
        <w:t xml:space="preserve">Дошкільний заклад працює за 10,5-годинним режимом роботи. Відповідно до потреб батьків відкрито 1 дошкільну групу з 12-годинним перебуванням дітей. </w:t>
      </w:r>
    </w:p>
    <w:p w:rsidR="00DB3CF4" w:rsidRPr="00DB5FF6" w:rsidRDefault="00DB3CF4" w:rsidP="00DB5FF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784A">
        <w:rPr>
          <w:rFonts w:ascii="Times New Roman" w:hAnsi="Times New Roman"/>
          <w:sz w:val="28"/>
          <w:szCs w:val="28"/>
          <w:lang w:val="uk-UA"/>
        </w:rPr>
        <w:t xml:space="preserve">У ЗДО відкрито </w:t>
      </w:r>
      <w:r>
        <w:rPr>
          <w:rFonts w:ascii="Times New Roman" w:hAnsi="Times New Roman"/>
          <w:sz w:val="28"/>
          <w:szCs w:val="28"/>
          <w:lang w:val="uk-UA"/>
        </w:rPr>
        <w:t>і функціонує 3 інклюзивні</w:t>
      </w:r>
      <w:r w:rsidRPr="00AF784A">
        <w:rPr>
          <w:rFonts w:ascii="Times New Roman" w:hAnsi="Times New Roman"/>
          <w:sz w:val="28"/>
          <w:szCs w:val="28"/>
          <w:lang w:val="uk-UA"/>
        </w:rPr>
        <w:t xml:space="preserve"> групи.</w:t>
      </w:r>
    </w:p>
    <w:p w:rsidR="00DB3CF4" w:rsidRPr="00AF784A" w:rsidRDefault="00DB3CF4" w:rsidP="00DB5FF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784A">
        <w:rPr>
          <w:rFonts w:ascii="Times New Roman" w:hAnsi="Times New Roman"/>
          <w:sz w:val="28"/>
          <w:szCs w:val="28"/>
          <w:lang w:val="uk-UA"/>
        </w:rPr>
        <w:lastRenderedPageBreak/>
        <w:t xml:space="preserve">Освітній процес здійснюється за програмою розвитку дитини дошкільного віку «Українське дошкілля», для старшої групи елементи програми «Впевнений старт», а також у роботі педагоги використовують парціальні програму </w:t>
      </w:r>
      <w:r>
        <w:rPr>
          <w:rFonts w:ascii="Times New Roman" w:hAnsi="Times New Roman"/>
          <w:sz w:val="28"/>
          <w:szCs w:val="28"/>
          <w:lang w:val="uk-UA"/>
        </w:rPr>
        <w:t>Р. Борщ</w:t>
      </w:r>
      <w:r w:rsidRPr="00AF784A">
        <w:rPr>
          <w:rFonts w:ascii="Times New Roman" w:hAnsi="Times New Roman"/>
          <w:sz w:val="28"/>
          <w:szCs w:val="28"/>
          <w:lang w:val="uk-UA"/>
        </w:rPr>
        <w:t xml:space="preserve"> «Радість творчості».</w:t>
      </w:r>
    </w:p>
    <w:p w:rsidR="00DB3CF4" w:rsidRPr="00DB5FF6" w:rsidRDefault="00DB3CF4" w:rsidP="00DB5FF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Педагоги</w:t>
      </w:r>
      <w:r w:rsidRPr="00AF784A">
        <w:rPr>
          <w:rFonts w:ascii="Times New Roman" w:hAnsi="Times New Roman"/>
          <w:sz w:val="28"/>
          <w:szCs w:val="28"/>
          <w:lang w:val="uk-UA"/>
        </w:rPr>
        <w:t xml:space="preserve"> закладу</w:t>
      </w:r>
      <w:r>
        <w:rPr>
          <w:rFonts w:ascii="Times New Roman" w:hAnsi="Times New Roman"/>
          <w:sz w:val="28"/>
          <w:szCs w:val="28"/>
          <w:lang w:val="uk-UA"/>
        </w:rPr>
        <w:t xml:space="preserve"> дошкільної освіти</w:t>
      </w:r>
      <w:r w:rsidRPr="00AF784A">
        <w:rPr>
          <w:rFonts w:ascii="Times New Roman" w:hAnsi="Times New Roman"/>
          <w:sz w:val="28"/>
          <w:szCs w:val="28"/>
          <w:lang w:val="uk-UA"/>
        </w:rPr>
        <w:t>, вносять вклад у розвиток і впровадження педагогічних ідей</w:t>
      </w:r>
      <w:r w:rsidRPr="00CC6A83">
        <w:rPr>
          <w:rFonts w:ascii="Times New Roman" w:hAnsi="Times New Roman"/>
          <w:color w:val="000000"/>
          <w:sz w:val="28"/>
          <w:szCs w:val="28"/>
          <w:lang w:val="uk-UA"/>
        </w:rPr>
        <w:t>, авторських програм «Талановиті пальчики, (автор програми – вихователь вищої категорії, «вихователь-методист» Таїсія Мельник), інноваційних технологій.</w:t>
      </w:r>
    </w:p>
    <w:p w:rsidR="00DB3CF4" w:rsidRPr="00AF784A" w:rsidRDefault="00DB3CF4" w:rsidP="00DB5FF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784A">
        <w:rPr>
          <w:rFonts w:ascii="Times New Roman" w:hAnsi="Times New Roman"/>
          <w:sz w:val="28"/>
          <w:szCs w:val="28"/>
          <w:lang w:val="uk-UA"/>
        </w:rPr>
        <w:t>Під час повітряних тривог в укриттях із дітьми проводилися різні форми роботи: художньо-продуктивна діяльність (малювання, ліплення), театралізація, кіносеанси, музичні розминки, читання художньої літератури, ігри з різними видами конструкторів та кубиками, т.п.</w:t>
      </w:r>
    </w:p>
    <w:p w:rsidR="00DB3CF4" w:rsidRDefault="00DB3CF4" w:rsidP="00DB5FF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784A">
        <w:rPr>
          <w:rFonts w:ascii="Times New Roman" w:hAnsi="Times New Roman"/>
          <w:sz w:val="28"/>
          <w:szCs w:val="28"/>
          <w:lang w:val="uk-UA"/>
        </w:rPr>
        <w:t>Налагоджено тісну співпрацю з ліцеєм</w:t>
      </w:r>
      <w:r w:rsidRPr="006578A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№ 12 ім. Івана </w:t>
      </w:r>
      <w:r w:rsidRPr="00AF784A">
        <w:rPr>
          <w:rFonts w:ascii="Times New Roman" w:hAnsi="Times New Roman"/>
          <w:sz w:val="28"/>
          <w:szCs w:val="28"/>
          <w:lang w:val="uk-UA"/>
        </w:rPr>
        <w:t>Франка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AF78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ліцеєм №21 ім. Євгена Коновальця.</w:t>
      </w:r>
    </w:p>
    <w:p w:rsidR="00DB3CF4" w:rsidRPr="00AF784A" w:rsidRDefault="00DB3CF4" w:rsidP="00DB5FF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сприяння Департаменту освіти та науки Івано-Франківської міської ради діти пільгових категорій мають змогу безкоштовно відвідувати вистави Івано-Франківського академічного обласного театру ляльок імені Марійки Підгірянки та вистави театру ростових ляльок «Рукавичка».</w:t>
      </w:r>
    </w:p>
    <w:p w:rsidR="00DB3CF4" w:rsidRPr="00AF784A" w:rsidRDefault="00DB3CF4" w:rsidP="00DB5FF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784A">
        <w:rPr>
          <w:rFonts w:ascii="Times New Roman" w:hAnsi="Times New Roman"/>
          <w:sz w:val="28"/>
          <w:szCs w:val="28"/>
          <w:lang w:val="uk-UA"/>
        </w:rPr>
        <w:t>У ЗДО задовільна матеріально-технічна та навчально-методична база. Заклад в основному забезпечений твердим та м'яким інвентарем, ігровим обладнанням. Обладнані навчальні зони в усіх вікових групах, систематизований та упорядкований матеріал з усіх розділів програми.</w:t>
      </w:r>
    </w:p>
    <w:p w:rsidR="00DB3CF4" w:rsidRDefault="00DB3CF4" w:rsidP="00DB5FF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сприяння Івано-Франківської міської ради</w:t>
      </w:r>
      <w:r w:rsidRPr="00AF78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AF784A">
        <w:rPr>
          <w:rFonts w:ascii="Times New Roman" w:hAnsi="Times New Roman"/>
          <w:sz w:val="28"/>
          <w:szCs w:val="28"/>
          <w:lang w:val="uk-UA"/>
        </w:rPr>
        <w:t>ЗДО №9</w:t>
      </w:r>
      <w:r>
        <w:rPr>
          <w:rFonts w:ascii="Times New Roman" w:hAnsi="Times New Roman"/>
          <w:sz w:val="28"/>
          <w:szCs w:val="28"/>
          <w:lang w:val="uk-UA"/>
        </w:rPr>
        <w:t xml:space="preserve"> «Дзвіночок»</w:t>
      </w:r>
      <w:r w:rsidRPr="00AF784A">
        <w:rPr>
          <w:rFonts w:ascii="Times New Roman" w:hAnsi="Times New Roman"/>
          <w:sz w:val="28"/>
          <w:szCs w:val="28"/>
          <w:lang w:val="uk-UA"/>
        </w:rPr>
        <w:t xml:space="preserve"> було встановлено </w:t>
      </w:r>
      <w:r>
        <w:rPr>
          <w:rFonts w:ascii="Times New Roman" w:hAnsi="Times New Roman"/>
          <w:sz w:val="28"/>
          <w:szCs w:val="28"/>
          <w:lang w:val="uk-UA"/>
        </w:rPr>
        <w:t>металеві</w:t>
      </w:r>
      <w:r w:rsidRPr="00AF784A">
        <w:rPr>
          <w:rFonts w:ascii="Times New Roman" w:hAnsi="Times New Roman"/>
          <w:sz w:val="28"/>
          <w:szCs w:val="28"/>
          <w:lang w:val="uk-UA"/>
        </w:rPr>
        <w:t xml:space="preserve"> конструкцій</w:t>
      </w:r>
      <w:r>
        <w:rPr>
          <w:rFonts w:ascii="Times New Roman" w:hAnsi="Times New Roman"/>
          <w:sz w:val="28"/>
          <w:szCs w:val="28"/>
          <w:lang w:val="uk-UA"/>
        </w:rPr>
        <w:t xml:space="preserve"> на вікна, розраховані на 85 осіб</w:t>
      </w:r>
      <w:r w:rsidRPr="00AF784A">
        <w:rPr>
          <w:rFonts w:ascii="Times New Roman" w:hAnsi="Times New Roman"/>
          <w:sz w:val="28"/>
          <w:szCs w:val="28"/>
          <w:lang w:val="uk-UA"/>
        </w:rPr>
        <w:t>.</w:t>
      </w:r>
    </w:p>
    <w:p w:rsidR="00DB3CF4" w:rsidRPr="00261F15" w:rsidRDefault="00DB3CF4" w:rsidP="00DB5FF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кошти Департаменту освіти та науки Івано-Франківської міської ради придбано генератор д</w:t>
      </w:r>
      <w:r w:rsidRPr="00261F15">
        <w:rPr>
          <w:rFonts w:ascii="Times New Roman" w:hAnsi="Times New Roman"/>
          <w:sz w:val="28"/>
          <w:szCs w:val="28"/>
          <w:lang w:val="uk-UA"/>
        </w:rPr>
        <w:t>ля підтримки безперервного енергопостачання під час планови</w:t>
      </w:r>
      <w:r>
        <w:rPr>
          <w:rFonts w:ascii="Times New Roman" w:hAnsi="Times New Roman"/>
          <w:sz w:val="28"/>
          <w:szCs w:val="28"/>
          <w:lang w:val="uk-UA"/>
        </w:rPr>
        <w:t xml:space="preserve">х відключень електрики у місті.  </w:t>
      </w:r>
    </w:p>
    <w:p w:rsidR="00DB3CF4" w:rsidRDefault="00DB3CF4" w:rsidP="00DB5FF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початку війни працівники ЗДО № 9 «Дзвіночок» налагодили тісну співпрацю з Міжнародним благодійним фондом «Україна – відкрите серце», директор фонду – Валентина Парфенцева. Фонд допомагає з постачанням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сировини для маскувальних сіток, мішковини – для «кікімор», тканини для пошиття нижньої білизни (пошито та відправлено більше 5 тисяч штук.). А також Фонд передає: продуктові набори, ранці для дошкільнят, подарункові набори до новорічно-різдвяних свят, для організації музичних занять в укритті – синтезатор. Особлива увага приділяється дітям внутрішньо переміщених осіб та учасників бойових дій. Також Фонд «Україна - відкрите серця» передає для формування посилок медикаменти та турнікети, засоби гігієни для воїнів. </w:t>
      </w:r>
    </w:p>
    <w:p w:rsidR="00DB3CF4" w:rsidRDefault="00DB3CF4" w:rsidP="00DB5FF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сприянні мецената ЗДО № 9 отримав побутову техніку, а саме пральну машину, сушильну машину, швейну машину, електром’ясорубку, речі вжитку для укриття, іграшки, меблі.</w:t>
      </w:r>
    </w:p>
    <w:p w:rsidR="00DB3CF4" w:rsidRDefault="00DB3CF4" w:rsidP="00DB5FF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допомозі батьківської громадськості групи «Дзвіночок» налагоджено співпрацю з монастирською спільнотою Чеської республіки із виготовлення окопних свічок (з додаванням натурального бджолиного воску) для передачі на фронт.</w:t>
      </w:r>
    </w:p>
    <w:p w:rsidR="00DB3CF4" w:rsidRDefault="00DB3CF4" w:rsidP="00DB5FF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Слід також відзначити активну участь батьківської громадськості у заходах, святах, ярмарках, що були організовані для благодійності.</w:t>
      </w:r>
    </w:p>
    <w:p w:rsidR="00DB3CF4" w:rsidRPr="00AF784A" w:rsidRDefault="00DB3CF4" w:rsidP="00DB5FF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784A">
        <w:rPr>
          <w:rFonts w:ascii="Times New Roman" w:hAnsi="Times New Roman"/>
          <w:sz w:val="28"/>
          <w:szCs w:val="28"/>
          <w:lang w:val="uk-UA"/>
        </w:rPr>
        <w:t>У закладі організоване трьохразове харчування. Достатньо уваги приділяється організації харчування дітей, дотриманню норм натурального набору продуктів. Харчування проводиться згідно</w:t>
      </w:r>
      <w:r>
        <w:rPr>
          <w:rFonts w:ascii="Times New Roman" w:hAnsi="Times New Roman"/>
          <w:sz w:val="28"/>
          <w:szCs w:val="28"/>
          <w:lang w:val="uk-UA"/>
        </w:rPr>
        <w:t xml:space="preserve"> з перспективним сезонним</w:t>
      </w:r>
      <w:r w:rsidRPr="00AF784A">
        <w:rPr>
          <w:rFonts w:ascii="Times New Roman" w:hAnsi="Times New Roman"/>
          <w:sz w:val="28"/>
          <w:szCs w:val="28"/>
          <w:lang w:val="uk-UA"/>
        </w:rPr>
        <w:t xml:space="preserve"> меню</w:t>
      </w:r>
      <w:r>
        <w:rPr>
          <w:rFonts w:ascii="Times New Roman" w:hAnsi="Times New Roman"/>
          <w:sz w:val="28"/>
          <w:szCs w:val="28"/>
          <w:lang w:val="uk-UA"/>
        </w:rPr>
        <w:t>, погодженим</w:t>
      </w:r>
      <w:r w:rsidRPr="00AF784A">
        <w:rPr>
          <w:rFonts w:ascii="Times New Roman" w:hAnsi="Times New Roman"/>
          <w:sz w:val="28"/>
          <w:szCs w:val="28"/>
          <w:lang w:val="uk-UA"/>
        </w:rPr>
        <w:t xml:space="preserve"> Держпродспоживслужбою. За результатами планової комплексної перевірки і лабораторних досліджень у квітні 2024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AF784A">
        <w:rPr>
          <w:rFonts w:ascii="Times New Roman" w:hAnsi="Times New Roman"/>
          <w:sz w:val="28"/>
          <w:szCs w:val="28"/>
          <w:lang w:val="uk-UA"/>
        </w:rPr>
        <w:t xml:space="preserve"> порушень в організації харчування дітей не виявлено. Продукція поступає у заклад сертифікована, з якісними посвідченнями. Постачальники мають експлуатаційні та реєстраційні листи.</w:t>
      </w:r>
    </w:p>
    <w:p w:rsidR="00DB3CF4" w:rsidRPr="00DB5FF6" w:rsidRDefault="00DB3CF4" w:rsidP="00DB5FF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FF6">
        <w:rPr>
          <w:rFonts w:ascii="Times New Roman" w:hAnsi="Times New Roman"/>
          <w:color w:val="000000"/>
          <w:sz w:val="28"/>
          <w:szCs w:val="28"/>
          <w:lang w:val="uk-UA"/>
        </w:rPr>
        <w:t>Діяльність закладу висвітлюється</w:t>
      </w:r>
      <w:r w:rsidRPr="00DB5FF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Pr="00DB5FF6">
        <w:rPr>
          <w:rFonts w:ascii="Times New Roman" w:hAnsi="Times New Roman"/>
          <w:color w:val="000000"/>
          <w:sz w:val="28"/>
          <w:szCs w:val="28"/>
          <w:lang w:val="uk-UA"/>
        </w:rPr>
        <w:t xml:space="preserve">на сайті </w:t>
      </w:r>
      <w:r w:rsidRPr="00AF784A">
        <w:rPr>
          <w:rFonts w:ascii="Times New Roman" w:hAnsi="Times New Roman"/>
          <w:sz w:val="28"/>
          <w:szCs w:val="28"/>
          <w:lang w:val="uk-UA"/>
        </w:rPr>
        <w:t>dzvinochok.if.ua</w:t>
      </w:r>
      <w:r w:rsidRPr="00DB5FF6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</w:t>
      </w:r>
      <w:r w:rsidRPr="00005BC0">
        <w:rPr>
          <w:rFonts w:ascii="Times New Roman" w:hAnsi="Times New Roman"/>
          <w:color w:val="000000"/>
          <w:sz w:val="28"/>
          <w:szCs w:val="28"/>
          <w:lang w:val="en-US"/>
        </w:rPr>
        <w:t>Fecebook</w:t>
      </w:r>
      <w:r w:rsidRPr="00DB5FF6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сторінці. Відповідно до рішення Івано-Франківської міської ради від 23.12.2021 № 446-19 «Про затвердження Положення про автоматизовану систему «Е-Садок» для реєстрації дітей до комунальних закладів дошкільної </w:t>
      </w:r>
      <w:r w:rsidRPr="00DB5FF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освіти Івано-Франківської міської територіальної громади» здійснюється електронна реєстрація дітей  на платформі </w:t>
      </w:r>
      <w:r w:rsidRPr="00005BC0">
        <w:rPr>
          <w:rFonts w:ascii="Times New Roman" w:hAnsi="Times New Roman"/>
          <w:color w:val="000000"/>
          <w:sz w:val="28"/>
          <w:szCs w:val="28"/>
          <w:lang w:val="en-US"/>
        </w:rPr>
        <w:t>sadok</w:t>
      </w:r>
      <w:r w:rsidRPr="00DB5FF6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bloq</w:t>
      </w:r>
      <w:r w:rsidRPr="00005BC0">
        <w:rPr>
          <w:rFonts w:ascii="Times New Roman" w:hAnsi="Times New Roman"/>
          <w:color w:val="000000"/>
          <w:sz w:val="28"/>
          <w:szCs w:val="28"/>
          <w:lang w:val="en-US"/>
        </w:rPr>
        <w:t>ly</w:t>
      </w:r>
      <w:r w:rsidRPr="00DB5FF6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005BC0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DB5FF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B3CF4" w:rsidRPr="00DB5FF6" w:rsidRDefault="00DB3CF4" w:rsidP="00DB5FF6">
      <w:pPr>
        <w:pStyle w:val="a3"/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3CF4" w:rsidRDefault="00DB3CF4" w:rsidP="00CD230A">
      <w:pPr>
        <w:pStyle w:val="a3"/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3CF4" w:rsidRDefault="00DB3CF4" w:rsidP="00CD230A">
      <w:pPr>
        <w:pStyle w:val="a3"/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3CF4" w:rsidRDefault="00DB3CF4" w:rsidP="00CD230A">
      <w:pPr>
        <w:pStyle w:val="a3"/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3CF4" w:rsidRPr="00AF784A" w:rsidRDefault="00DB3CF4" w:rsidP="00CD230A">
      <w:pPr>
        <w:pStyle w:val="a3"/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ЗДО №9 «Дзвіночок»                                  Надія ГРИГОРІВ</w:t>
      </w:r>
    </w:p>
    <w:p w:rsidR="00DB3CF4" w:rsidRPr="00AF784A" w:rsidRDefault="00DB3CF4" w:rsidP="00FF34B9">
      <w:pPr>
        <w:pStyle w:val="a3"/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784A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DB3CF4" w:rsidRPr="00AF784A" w:rsidRDefault="00DB3CF4" w:rsidP="003B2D55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B3CF4" w:rsidRPr="00AF784A" w:rsidSect="00507426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CC5" w:rsidRDefault="00F85CC5">
      <w:r>
        <w:separator/>
      </w:r>
    </w:p>
  </w:endnote>
  <w:endnote w:type="continuationSeparator" w:id="0">
    <w:p w:rsidR="00F85CC5" w:rsidRDefault="00F8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CF4" w:rsidRDefault="00662D92" w:rsidP="00BF3FA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B3CF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CF4" w:rsidRDefault="00DB3CF4" w:rsidP="009E6C0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CF4" w:rsidRDefault="00662D92" w:rsidP="00BF3FA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B3CF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054C">
      <w:rPr>
        <w:rStyle w:val="a9"/>
        <w:noProof/>
      </w:rPr>
      <w:t>2</w:t>
    </w:r>
    <w:r>
      <w:rPr>
        <w:rStyle w:val="a9"/>
      </w:rPr>
      <w:fldChar w:fldCharType="end"/>
    </w:r>
  </w:p>
  <w:p w:rsidR="00DB3CF4" w:rsidRDefault="00DB3CF4" w:rsidP="009E6C0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CC5" w:rsidRDefault="00F85CC5">
      <w:r>
        <w:separator/>
      </w:r>
    </w:p>
  </w:footnote>
  <w:footnote w:type="continuationSeparator" w:id="0">
    <w:p w:rsidR="00F85CC5" w:rsidRDefault="00F85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24179A"/>
    <w:multiLevelType w:val="hybridMultilevel"/>
    <w:tmpl w:val="51C4381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4F326727"/>
    <w:multiLevelType w:val="hybridMultilevel"/>
    <w:tmpl w:val="271E197C"/>
    <w:lvl w:ilvl="0" w:tplc="04190001">
      <w:start w:val="1"/>
      <w:numFmt w:val="bullet"/>
      <w:lvlText w:val=""/>
      <w:lvlJc w:val="left"/>
      <w:pPr>
        <w:ind w:left="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2" w15:restartNumberingAfterBreak="0">
    <w:nsid w:val="5B44786A"/>
    <w:multiLevelType w:val="hybridMultilevel"/>
    <w:tmpl w:val="A3C09F88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 w15:restartNumberingAfterBreak="0">
    <w:nsid w:val="740E0D4F"/>
    <w:multiLevelType w:val="hybridMultilevel"/>
    <w:tmpl w:val="A4F6FA1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14"/>
    <w:rsid w:val="00005BC0"/>
    <w:rsid w:val="00013E4B"/>
    <w:rsid w:val="00052173"/>
    <w:rsid w:val="00086FBF"/>
    <w:rsid w:val="000902B5"/>
    <w:rsid w:val="000A500E"/>
    <w:rsid w:val="000D68ED"/>
    <w:rsid w:val="000F4E7D"/>
    <w:rsid w:val="00127060"/>
    <w:rsid w:val="00181C03"/>
    <w:rsid w:val="001914F7"/>
    <w:rsid w:val="001C5E97"/>
    <w:rsid w:val="001D0321"/>
    <w:rsid w:val="0021019A"/>
    <w:rsid w:val="00261F15"/>
    <w:rsid w:val="002921D7"/>
    <w:rsid w:val="002A303D"/>
    <w:rsid w:val="002F71D1"/>
    <w:rsid w:val="003571DD"/>
    <w:rsid w:val="00365B17"/>
    <w:rsid w:val="003902B0"/>
    <w:rsid w:val="003B2D55"/>
    <w:rsid w:val="003C17A2"/>
    <w:rsid w:val="003C561A"/>
    <w:rsid w:val="003D6C1C"/>
    <w:rsid w:val="00474099"/>
    <w:rsid w:val="00475914"/>
    <w:rsid w:val="004924EF"/>
    <w:rsid w:val="00507426"/>
    <w:rsid w:val="00555C91"/>
    <w:rsid w:val="005A446D"/>
    <w:rsid w:val="005C7A2A"/>
    <w:rsid w:val="006254F8"/>
    <w:rsid w:val="006578A5"/>
    <w:rsid w:val="00662D92"/>
    <w:rsid w:val="006B2691"/>
    <w:rsid w:val="006F6EEB"/>
    <w:rsid w:val="007E270E"/>
    <w:rsid w:val="008150B4"/>
    <w:rsid w:val="00820860"/>
    <w:rsid w:val="008A4078"/>
    <w:rsid w:val="008B1466"/>
    <w:rsid w:val="0091557D"/>
    <w:rsid w:val="00940EF5"/>
    <w:rsid w:val="00947F27"/>
    <w:rsid w:val="009735BE"/>
    <w:rsid w:val="00991256"/>
    <w:rsid w:val="009C24A9"/>
    <w:rsid w:val="009E6C02"/>
    <w:rsid w:val="00A00090"/>
    <w:rsid w:val="00A5628A"/>
    <w:rsid w:val="00A774AA"/>
    <w:rsid w:val="00A83B01"/>
    <w:rsid w:val="00AC0DEF"/>
    <w:rsid w:val="00AF784A"/>
    <w:rsid w:val="00B2365A"/>
    <w:rsid w:val="00B356E4"/>
    <w:rsid w:val="00B36700"/>
    <w:rsid w:val="00B56007"/>
    <w:rsid w:val="00B95A79"/>
    <w:rsid w:val="00BA054C"/>
    <w:rsid w:val="00BB2E6C"/>
    <w:rsid w:val="00BF3FA6"/>
    <w:rsid w:val="00C6404B"/>
    <w:rsid w:val="00C7484D"/>
    <w:rsid w:val="00CC6A83"/>
    <w:rsid w:val="00CC7F55"/>
    <w:rsid w:val="00CD230A"/>
    <w:rsid w:val="00CE0D5A"/>
    <w:rsid w:val="00D05933"/>
    <w:rsid w:val="00D15630"/>
    <w:rsid w:val="00D26289"/>
    <w:rsid w:val="00DA1338"/>
    <w:rsid w:val="00DB3CF4"/>
    <w:rsid w:val="00DB5FF6"/>
    <w:rsid w:val="00E31125"/>
    <w:rsid w:val="00E36746"/>
    <w:rsid w:val="00E41F9F"/>
    <w:rsid w:val="00E76D8E"/>
    <w:rsid w:val="00E779DE"/>
    <w:rsid w:val="00EB06C8"/>
    <w:rsid w:val="00ED2149"/>
    <w:rsid w:val="00F00581"/>
    <w:rsid w:val="00F30836"/>
    <w:rsid w:val="00F423B1"/>
    <w:rsid w:val="00F6631E"/>
    <w:rsid w:val="00F85CC5"/>
    <w:rsid w:val="00FD74C6"/>
    <w:rsid w:val="00FF0292"/>
    <w:rsid w:val="00FF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931E1A-4765-4394-BE89-04A1E537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D5A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940EF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40EF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0E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940EF5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E31125"/>
    <w:pPr>
      <w:ind w:left="720"/>
      <w:contextualSpacing/>
    </w:pPr>
  </w:style>
  <w:style w:type="table" w:styleId="a4">
    <w:name w:val="Table Grid"/>
    <w:basedOn w:val="a1"/>
    <w:uiPriority w:val="99"/>
    <w:rsid w:val="00ED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link w:val="a6"/>
    <w:uiPriority w:val="99"/>
    <w:semiHidden/>
    <w:rsid w:val="00DB5F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54BC0"/>
    <w:rPr>
      <w:rFonts w:ascii="Times New Roman" w:hAnsi="Times New Roman"/>
      <w:sz w:val="0"/>
      <w:szCs w:val="0"/>
      <w:lang w:val="ru-RU" w:eastAsia="en-US"/>
    </w:rPr>
  </w:style>
  <w:style w:type="paragraph" w:styleId="a7">
    <w:name w:val="footer"/>
    <w:basedOn w:val="a"/>
    <w:link w:val="a8"/>
    <w:uiPriority w:val="99"/>
    <w:rsid w:val="009E6C0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4BC0"/>
    <w:rPr>
      <w:lang w:val="ru-RU" w:eastAsia="en-US"/>
    </w:rPr>
  </w:style>
  <w:style w:type="character" w:styleId="a9">
    <w:name w:val="page number"/>
    <w:basedOn w:val="a0"/>
    <w:uiPriority w:val="99"/>
    <w:rsid w:val="009E6C0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3528</Words>
  <Characters>2011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Sadok</dc:creator>
  <cp:keywords/>
  <dc:description/>
  <cp:lastModifiedBy>User</cp:lastModifiedBy>
  <cp:revision>2</cp:revision>
  <cp:lastPrinted>2024-09-06T08:26:00Z</cp:lastPrinted>
  <dcterms:created xsi:type="dcterms:W3CDTF">2024-09-19T08:10:00Z</dcterms:created>
  <dcterms:modified xsi:type="dcterms:W3CDTF">2024-09-19T08:10:00Z</dcterms:modified>
</cp:coreProperties>
</file>