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7C2" w:rsidRPr="00A238C7" w:rsidRDefault="008E57C2" w:rsidP="008E57C2">
      <w:pPr>
        <w:spacing w:after="0" w:line="240" w:lineRule="auto"/>
        <w:ind w:firstLine="709"/>
        <w:jc w:val="center"/>
        <w:rPr>
          <w:rFonts w:ascii="Times New Roman" w:hAnsi="Times New Roman"/>
          <w:b/>
          <w:sz w:val="28"/>
          <w:szCs w:val="28"/>
        </w:rPr>
      </w:pPr>
      <w:bookmarkStart w:id="0" w:name="_GoBack"/>
      <w:bookmarkEnd w:id="0"/>
      <w:r w:rsidRPr="00A238C7">
        <w:rPr>
          <w:rFonts w:ascii="Times New Roman" w:hAnsi="Times New Roman"/>
          <w:b/>
          <w:sz w:val="28"/>
          <w:szCs w:val="28"/>
        </w:rPr>
        <w:t>Звіт</w:t>
      </w:r>
    </w:p>
    <w:p w:rsidR="008E57C2" w:rsidRPr="008E57C2" w:rsidRDefault="008E57C2" w:rsidP="008E57C2">
      <w:pPr>
        <w:spacing w:after="0" w:line="240" w:lineRule="auto"/>
        <w:ind w:firstLine="709"/>
        <w:jc w:val="center"/>
        <w:rPr>
          <w:rFonts w:ascii="Times New Roman" w:hAnsi="Times New Roman"/>
          <w:b/>
          <w:sz w:val="28"/>
          <w:szCs w:val="28"/>
        </w:rPr>
      </w:pPr>
      <w:r w:rsidRPr="008E57C2">
        <w:rPr>
          <w:rFonts w:ascii="Times New Roman" w:hAnsi="Times New Roman"/>
          <w:b/>
          <w:sz w:val="28"/>
          <w:szCs w:val="28"/>
        </w:rPr>
        <w:t xml:space="preserve">про роботу </w:t>
      </w:r>
      <w:proofErr w:type="spellStart"/>
      <w:r w:rsidRPr="008E57C2">
        <w:rPr>
          <w:rFonts w:ascii="Times New Roman" w:hAnsi="Times New Roman"/>
          <w:b/>
          <w:sz w:val="28"/>
          <w:szCs w:val="28"/>
        </w:rPr>
        <w:t>Березівської</w:t>
      </w:r>
      <w:proofErr w:type="spellEnd"/>
      <w:r w:rsidRPr="008E57C2">
        <w:rPr>
          <w:rFonts w:ascii="Times New Roman" w:hAnsi="Times New Roman"/>
          <w:b/>
          <w:sz w:val="28"/>
          <w:szCs w:val="28"/>
        </w:rPr>
        <w:t xml:space="preserve"> гімназії Івано-Франківської міської ради за 2020 рік</w:t>
      </w:r>
    </w:p>
    <w:p w:rsidR="005842F3" w:rsidRPr="008E57C2" w:rsidRDefault="005842F3" w:rsidP="00DF1024">
      <w:pPr>
        <w:spacing w:after="0" w:line="240" w:lineRule="auto"/>
        <w:jc w:val="center"/>
        <w:rPr>
          <w:rFonts w:ascii="Times New Roman" w:eastAsia="Times New Roman" w:hAnsi="Times New Roman" w:cs="Times New Roman"/>
          <w:b/>
          <w:bCs/>
          <w:color w:val="000000"/>
          <w:sz w:val="28"/>
          <w:szCs w:val="28"/>
          <w:lang w:eastAsia="uk-UA"/>
        </w:rPr>
      </w:pPr>
    </w:p>
    <w:p w:rsidR="0076478F" w:rsidRPr="008E57C2" w:rsidRDefault="00F8782A" w:rsidP="00DA4014">
      <w:pPr>
        <w:spacing w:after="0" w:line="240" w:lineRule="auto"/>
        <w:jc w:val="both"/>
        <w:rPr>
          <w:rFonts w:ascii="Times New Roman" w:hAnsi="Times New Roman" w:cs="Times New Roman"/>
          <w:color w:val="000000"/>
          <w:sz w:val="28"/>
          <w:szCs w:val="28"/>
          <w:lang w:eastAsia="ru-RU"/>
        </w:rPr>
      </w:pPr>
      <w:r w:rsidRPr="008E57C2">
        <w:rPr>
          <w:rFonts w:ascii="Times New Roman" w:hAnsi="Times New Roman" w:cs="Times New Roman"/>
          <w:color w:val="000000"/>
          <w:sz w:val="28"/>
          <w:szCs w:val="28"/>
          <w:lang w:eastAsia="ru-RU"/>
        </w:rPr>
        <w:t xml:space="preserve">        </w:t>
      </w:r>
      <w:proofErr w:type="spellStart"/>
      <w:r w:rsidR="0076478F" w:rsidRPr="008E57C2">
        <w:rPr>
          <w:rFonts w:ascii="Times New Roman" w:hAnsi="Times New Roman" w:cs="Times New Roman"/>
          <w:color w:val="000000"/>
          <w:sz w:val="28"/>
          <w:szCs w:val="28"/>
          <w:lang w:eastAsia="ru-RU"/>
        </w:rPr>
        <w:t>Березівська</w:t>
      </w:r>
      <w:proofErr w:type="spellEnd"/>
      <w:r w:rsidR="0076478F" w:rsidRPr="008E57C2">
        <w:rPr>
          <w:rFonts w:ascii="Times New Roman" w:hAnsi="Times New Roman" w:cs="Times New Roman"/>
          <w:color w:val="000000"/>
          <w:sz w:val="28"/>
          <w:szCs w:val="28"/>
          <w:lang w:eastAsia="ru-RU"/>
        </w:rPr>
        <w:t xml:space="preserve"> гімназія  - навчальний заклад, у якому поєднуються класичні принципи педагогічного процесу та активно запроваджуються інноваційні технології. </w:t>
      </w:r>
      <w:r w:rsidR="0076478F" w:rsidRPr="008E57C2">
        <w:rPr>
          <w:rFonts w:ascii="Times New Roman" w:hAnsi="Times New Roman" w:cs="Times New Roman"/>
          <w:color w:val="000000"/>
          <w:sz w:val="28"/>
          <w:szCs w:val="28"/>
          <w:lang w:val="ru-RU" w:eastAsia="ru-RU"/>
        </w:rPr>
        <w:t> </w:t>
      </w:r>
    </w:p>
    <w:p w:rsidR="00DA4014" w:rsidRPr="008E57C2" w:rsidRDefault="0076478F" w:rsidP="00DA4014">
      <w:pPr>
        <w:pStyle w:val="a7"/>
        <w:spacing w:before="0" w:beforeAutospacing="0" w:after="0" w:afterAutospacing="0"/>
        <w:ind w:left="0" w:right="0" w:firstLine="567"/>
        <w:jc w:val="both"/>
        <w:rPr>
          <w:rFonts w:ascii="Times New Roman" w:hAnsi="Times New Roman"/>
          <w:sz w:val="28"/>
          <w:szCs w:val="28"/>
        </w:rPr>
      </w:pPr>
      <w:r w:rsidRPr="008E57C2">
        <w:rPr>
          <w:rFonts w:ascii="Times New Roman" w:hAnsi="Times New Roman"/>
          <w:sz w:val="28"/>
          <w:szCs w:val="28"/>
        </w:rPr>
        <w:t xml:space="preserve">Для адміністрації та педагогічного колективу </w:t>
      </w:r>
      <w:proofErr w:type="spellStart"/>
      <w:r w:rsidRPr="008E57C2">
        <w:rPr>
          <w:rFonts w:ascii="Times New Roman" w:hAnsi="Times New Roman"/>
          <w:color w:val="000000"/>
          <w:sz w:val="28"/>
          <w:szCs w:val="28"/>
          <w:lang w:eastAsia="ru-RU"/>
        </w:rPr>
        <w:t>Березівської</w:t>
      </w:r>
      <w:proofErr w:type="spellEnd"/>
      <w:r w:rsidRPr="008E57C2">
        <w:rPr>
          <w:rFonts w:ascii="Times New Roman" w:hAnsi="Times New Roman"/>
          <w:color w:val="000000"/>
          <w:sz w:val="28"/>
          <w:szCs w:val="28"/>
          <w:lang w:eastAsia="ru-RU"/>
        </w:rPr>
        <w:t xml:space="preserve"> гімназії надзви</w:t>
      </w:r>
      <w:r w:rsidRPr="008E57C2">
        <w:rPr>
          <w:rFonts w:ascii="Times New Roman" w:hAnsi="Times New Roman"/>
          <w:sz w:val="28"/>
          <w:szCs w:val="28"/>
        </w:rPr>
        <w:t xml:space="preserve">чайно актуальним є стратегічне управління школою та планування її розвитку, особливо в умовах децентралізації, яка зараз завершилася.  </w:t>
      </w:r>
    </w:p>
    <w:p w:rsidR="0076478F" w:rsidRPr="008E57C2" w:rsidRDefault="0076478F" w:rsidP="00DA4014">
      <w:pPr>
        <w:pStyle w:val="a7"/>
        <w:spacing w:before="0" w:beforeAutospacing="0" w:after="0" w:afterAutospacing="0"/>
        <w:ind w:left="0" w:right="0" w:firstLine="567"/>
        <w:jc w:val="both"/>
        <w:rPr>
          <w:rFonts w:ascii="Times New Roman" w:hAnsi="Times New Roman"/>
          <w:color w:val="000000"/>
          <w:sz w:val="28"/>
          <w:szCs w:val="28"/>
          <w:lang w:eastAsia="ru-RU"/>
        </w:rPr>
      </w:pPr>
      <w:r w:rsidRPr="008E57C2">
        <w:rPr>
          <w:rFonts w:ascii="Times New Roman" w:hAnsi="Times New Roman"/>
          <w:color w:val="000000"/>
          <w:sz w:val="28"/>
          <w:szCs w:val="28"/>
          <w:lang w:eastAsia="ru-RU"/>
        </w:rPr>
        <w:t xml:space="preserve">План розвитку гімназії – це дієва програма, спрямована на досягнення амбітної мети – створення навчального закладу </w:t>
      </w:r>
      <w:r w:rsidRPr="008E57C2">
        <w:rPr>
          <w:rFonts w:ascii="Times New Roman" w:hAnsi="Times New Roman"/>
          <w:color w:val="000000"/>
          <w:sz w:val="28"/>
          <w:szCs w:val="28"/>
        </w:rPr>
        <w:t xml:space="preserve">– одного з </w:t>
      </w:r>
      <w:r w:rsidRPr="008E57C2">
        <w:rPr>
          <w:rFonts w:ascii="Times New Roman" w:hAnsi="Times New Roman"/>
          <w:color w:val="000000"/>
          <w:sz w:val="28"/>
          <w:szCs w:val="28"/>
          <w:lang w:eastAsia="ru-RU"/>
        </w:rPr>
        <w:t>лідерів освіти об’єднаної територіальної громади, що утворилася навколо обласного центру.</w:t>
      </w:r>
    </w:p>
    <w:p w:rsidR="0076478F" w:rsidRPr="008E57C2" w:rsidRDefault="0076478F" w:rsidP="00DA4014">
      <w:pPr>
        <w:spacing w:after="0" w:line="240" w:lineRule="auto"/>
        <w:ind w:firstLine="493"/>
        <w:jc w:val="both"/>
        <w:rPr>
          <w:rFonts w:ascii="Times New Roman" w:hAnsi="Times New Roman" w:cs="Times New Roman"/>
          <w:sz w:val="28"/>
          <w:szCs w:val="28"/>
        </w:rPr>
      </w:pPr>
      <w:r w:rsidRPr="008E57C2">
        <w:rPr>
          <w:rFonts w:ascii="Times New Roman" w:hAnsi="Times New Roman" w:cs="Times New Roman"/>
          <w:sz w:val="28"/>
          <w:szCs w:val="28"/>
        </w:rPr>
        <w:t>Стратегічне управління гімназією передбачає розв’язання таких питань:</w:t>
      </w:r>
    </w:p>
    <w:p w:rsidR="0076478F" w:rsidRPr="008E57C2" w:rsidRDefault="0076478F" w:rsidP="00DA4014">
      <w:pPr>
        <w:spacing w:after="0" w:line="240" w:lineRule="auto"/>
        <w:jc w:val="both"/>
        <w:rPr>
          <w:rFonts w:ascii="Times New Roman" w:hAnsi="Times New Roman" w:cs="Times New Roman"/>
          <w:sz w:val="28"/>
          <w:szCs w:val="28"/>
        </w:rPr>
      </w:pPr>
      <w:r w:rsidRPr="008E57C2">
        <w:rPr>
          <w:rFonts w:ascii="Times New Roman" w:hAnsi="Times New Roman" w:cs="Times New Roman"/>
          <w:sz w:val="28"/>
          <w:szCs w:val="28"/>
        </w:rPr>
        <w:t>- Що чекає школу в майбутньому і як це передбачити, які ризики чекають її в подальшому?</w:t>
      </w:r>
    </w:p>
    <w:p w:rsidR="0076478F" w:rsidRPr="008E57C2" w:rsidRDefault="0076478F" w:rsidP="00DA4014">
      <w:pPr>
        <w:spacing w:after="0" w:line="240" w:lineRule="auto"/>
        <w:jc w:val="both"/>
        <w:rPr>
          <w:rFonts w:ascii="Times New Roman" w:hAnsi="Times New Roman" w:cs="Times New Roman"/>
          <w:sz w:val="28"/>
          <w:szCs w:val="28"/>
        </w:rPr>
      </w:pPr>
      <w:r w:rsidRPr="008E57C2">
        <w:rPr>
          <w:rFonts w:ascii="Times New Roman" w:hAnsi="Times New Roman" w:cs="Times New Roman"/>
          <w:sz w:val="28"/>
          <w:szCs w:val="28"/>
        </w:rPr>
        <w:t>- Як визначити шляхи її розвитку  і розв’язувати проблеми, що виникають?</w:t>
      </w:r>
    </w:p>
    <w:p w:rsidR="0076478F" w:rsidRPr="008E57C2" w:rsidRDefault="0076478F" w:rsidP="00DA4014">
      <w:pPr>
        <w:spacing w:after="0" w:line="240" w:lineRule="auto"/>
        <w:jc w:val="both"/>
        <w:rPr>
          <w:rFonts w:ascii="Times New Roman" w:hAnsi="Times New Roman" w:cs="Times New Roman"/>
          <w:sz w:val="28"/>
          <w:szCs w:val="28"/>
        </w:rPr>
      </w:pPr>
      <w:r w:rsidRPr="008E57C2">
        <w:rPr>
          <w:rFonts w:ascii="Times New Roman" w:hAnsi="Times New Roman" w:cs="Times New Roman"/>
          <w:sz w:val="28"/>
          <w:szCs w:val="28"/>
        </w:rPr>
        <w:t>- Які результати заклад вважає справді соціально значущими та важливими?</w:t>
      </w:r>
    </w:p>
    <w:p w:rsidR="0076478F" w:rsidRPr="008E57C2" w:rsidRDefault="0076478F" w:rsidP="00DA4014">
      <w:pPr>
        <w:spacing w:after="0" w:line="240" w:lineRule="auto"/>
        <w:jc w:val="both"/>
        <w:rPr>
          <w:rFonts w:ascii="Times New Roman" w:hAnsi="Times New Roman" w:cs="Times New Roman"/>
          <w:sz w:val="28"/>
          <w:szCs w:val="28"/>
        </w:rPr>
      </w:pPr>
      <w:r w:rsidRPr="008E57C2">
        <w:rPr>
          <w:rFonts w:ascii="Times New Roman" w:hAnsi="Times New Roman" w:cs="Times New Roman"/>
          <w:sz w:val="28"/>
          <w:szCs w:val="28"/>
        </w:rPr>
        <w:t xml:space="preserve">- Який освітній заклад хочуть створити наші </w:t>
      </w:r>
      <w:proofErr w:type="spellStart"/>
      <w:r w:rsidRPr="008E57C2">
        <w:rPr>
          <w:rFonts w:ascii="Times New Roman" w:hAnsi="Times New Roman" w:cs="Times New Roman"/>
          <w:sz w:val="28"/>
          <w:szCs w:val="28"/>
        </w:rPr>
        <w:t>березівчани</w:t>
      </w:r>
      <w:proofErr w:type="spellEnd"/>
      <w:r w:rsidRPr="008E57C2">
        <w:rPr>
          <w:rFonts w:ascii="Times New Roman" w:hAnsi="Times New Roman" w:cs="Times New Roman"/>
          <w:sz w:val="28"/>
          <w:szCs w:val="28"/>
        </w:rPr>
        <w:t>, які в ній працюють, які проживають в нашому селі і навчають в ній своїх дітей?</w:t>
      </w:r>
    </w:p>
    <w:p w:rsidR="0076478F" w:rsidRPr="008E57C2" w:rsidRDefault="0076478F" w:rsidP="00DA4014">
      <w:pPr>
        <w:spacing w:after="0" w:line="240" w:lineRule="auto"/>
        <w:ind w:firstLine="567"/>
        <w:jc w:val="both"/>
        <w:rPr>
          <w:rFonts w:ascii="Times New Roman" w:hAnsi="Times New Roman" w:cs="Times New Roman"/>
          <w:color w:val="000000"/>
          <w:sz w:val="28"/>
          <w:szCs w:val="28"/>
        </w:rPr>
      </w:pPr>
      <w:r w:rsidRPr="008E57C2">
        <w:rPr>
          <w:rFonts w:ascii="Times New Roman" w:hAnsi="Times New Roman" w:cs="Times New Roman"/>
          <w:sz w:val="28"/>
          <w:szCs w:val="28"/>
        </w:rPr>
        <w:t xml:space="preserve">Таким чином, </w:t>
      </w:r>
      <w:r w:rsidRPr="008E57C2">
        <w:rPr>
          <w:rFonts w:ascii="Times New Roman" w:hAnsi="Times New Roman" w:cs="Times New Roman"/>
          <w:color w:val="000000"/>
          <w:sz w:val="28"/>
          <w:szCs w:val="28"/>
        </w:rPr>
        <w:t xml:space="preserve">громадська орієнтована освіта вимагає стати партнерами у спільній реалізації потреб єдиної спільноти, зокрема Івано-Франківської міської ради, місцевої церковної громади «Різдва Пресвятої Богородиці» та батьків учнів. </w:t>
      </w:r>
    </w:p>
    <w:p w:rsidR="0076478F" w:rsidRPr="008E57C2" w:rsidRDefault="005D4F83" w:rsidP="00DA4014">
      <w:pPr>
        <w:spacing w:after="0" w:line="240" w:lineRule="auto"/>
        <w:jc w:val="both"/>
        <w:rPr>
          <w:rFonts w:ascii="Times New Roman" w:hAnsi="Times New Roman" w:cs="Times New Roman"/>
          <w:color w:val="000000"/>
          <w:sz w:val="28"/>
          <w:szCs w:val="28"/>
        </w:rPr>
      </w:pPr>
      <w:r w:rsidRPr="008E57C2">
        <w:rPr>
          <w:rFonts w:ascii="Times New Roman" w:hAnsi="Times New Roman" w:cs="Times New Roman"/>
          <w:sz w:val="28"/>
          <w:szCs w:val="28"/>
        </w:rPr>
        <w:t xml:space="preserve">        </w:t>
      </w:r>
      <w:r w:rsidR="0076478F" w:rsidRPr="008E57C2">
        <w:rPr>
          <w:rFonts w:ascii="Times New Roman" w:hAnsi="Times New Roman" w:cs="Times New Roman"/>
          <w:sz w:val="28"/>
          <w:szCs w:val="28"/>
        </w:rPr>
        <w:t>Наша стратегія ґрунтується на розумінні другорядності матеріальних цінностей і орієнтирі на розвиток виховання людських цінностей як основного ресурсу нового часу.</w:t>
      </w:r>
    </w:p>
    <w:p w:rsidR="0076478F" w:rsidRPr="008E57C2" w:rsidRDefault="0076478F" w:rsidP="00DA4014">
      <w:pPr>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bCs/>
          <w:iCs/>
          <w:sz w:val="28"/>
          <w:szCs w:val="28"/>
          <w:lang w:eastAsia="ru-RU"/>
        </w:rPr>
        <w:t xml:space="preserve">        Наша мета</w:t>
      </w:r>
      <w:r w:rsidRPr="008E57C2">
        <w:rPr>
          <w:rFonts w:ascii="Times New Roman" w:hAnsi="Times New Roman" w:cs="Times New Roman"/>
          <w:sz w:val="28"/>
          <w:szCs w:val="28"/>
          <w:lang w:eastAsia="ru-RU"/>
        </w:rPr>
        <w:t> - створити умови для повноцінного інтелектуального, творчого, морального, фізичного розвитку дитини, виробити сучасну модель випускника школи, спроможного реалізувати власний позитивний потенціал.</w:t>
      </w:r>
    </w:p>
    <w:p w:rsidR="00DA4014" w:rsidRPr="008E57C2" w:rsidRDefault="00DA4014" w:rsidP="00DA4014">
      <w:pPr>
        <w:spacing w:after="0" w:line="240" w:lineRule="auto"/>
        <w:jc w:val="both"/>
        <w:rPr>
          <w:rFonts w:ascii="Times New Roman" w:hAnsi="Times New Roman" w:cs="Times New Roman"/>
          <w:sz w:val="28"/>
          <w:szCs w:val="28"/>
          <w:lang w:eastAsia="ru-RU"/>
        </w:rPr>
      </w:pPr>
    </w:p>
    <w:p w:rsidR="005842F3" w:rsidRPr="008E57C2" w:rsidRDefault="005842F3" w:rsidP="0076478F">
      <w:pPr>
        <w:spacing w:after="0"/>
        <w:jc w:val="both"/>
        <w:rPr>
          <w:rFonts w:ascii="Times New Roman" w:eastAsia="Times New Roman" w:hAnsi="Times New Roman" w:cs="Times New Roman"/>
          <w:b/>
          <w:bCs/>
          <w:color w:val="000000"/>
          <w:sz w:val="28"/>
          <w:szCs w:val="28"/>
          <w:lang w:eastAsia="uk-UA"/>
        </w:rPr>
      </w:pPr>
      <w:r w:rsidRPr="008E57C2">
        <w:rPr>
          <w:rFonts w:ascii="Times New Roman" w:eastAsia="Times New Roman" w:hAnsi="Times New Roman" w:cs="Times New Roman"/>
          <w:b/>
          <w:bCs/>
          <w:color w:val="000000"/>
          <w:sz w:val="28"/>
          <w:szCs w:val="28"/>
          <w:lang w:eastAsia="uk-UA"/>
        </w:rPr>
        <w:t>Загальна інформація про заклад освіти</w:t>
      </w:r>
    </w:p>
    <w:p w:rsidR="00DA4014" w:rsidRPr="008E57C2" w:rsidRDefault="00104322" w:rsidP="00DA4014">
      <w:pPr>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 xml:space="preserve">        </w:t>
      </w:r>
      <w:proofErr w:type="spellStart"/>
      <w:r w:rsidRPr="008E57C2">
        <w:rPr>
          <w:rFonts w:ascii="Times New Roman" w:hAnsi="Times New Roman" w:cs="Times New Roman"/>
          <w:sz w:val="28"/>
          <w:szCs w:val="28"/>
          <w:lang w:eastAsia="ru-RU"/>
        </w:rPr>
        <w:t>Березівська</w:t>
      </w:r>
      <w:proofErr w:type="spellEnd"/>
      <w:r w:rsidRPr="008E57C2">
        <w:rPr>
          <w:rFonts w:ascii="Times New Roman" w:hAnsi="Times New Roman" w:cs="Times New Roman"/>
          <w:sz w:val="28"/>
          <w:szCs w:val="28"/>
          <w:lang w:eastAsia="ru-RU"/>
        </w:rPr>
        <w:t xml:space="preserve"> загальноосвітня школа 1-3 ступенів збудована у 1978 році силами колгоспу «Правда» у максимально короткий термін – за 8 місяців. </w:t>
      </w:r>
    </w:p>
    <w:p w:rsidR="00104322" w:rsidRPr="008E57C2" w:rsidRDefault="00DA4014" w:rsidP="00DA4014">
      <w:pPr>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 xml:space="preserve">        </w:t>
      </w:r>
      <w:r w:rsidR="00104322" w:rsidRPr="008E57C2">
        <w:rPr>
          <w:rFonts w:ascii="Times New Roman" w:hAnsi="Times New Roman" w:cs="Times New Roman"/>
          <w:sz w:val="28"/>
          <w:szCs w:val="28"/>
          <w:lang w:eastAsia="ru-RU"/>
        </w:rPr>
        <w:t xml:space="preserve">У зв’язку із децентралізацією та приєднанням с. Березівки до Івано-Франківської об’єднаної територіальної </w:t>
      </w:r>
      <w:r w:rsidRPr="008E57C2">
        <w:rPr>
          <w:rFonts w:ascii="Times New Roman" w:hAnsi="Times New Roman" w:cs="Times New Roman"/>
          <w:sz w:val="28"/>
          <w:szCs w:val="28"/>
          <w:lang w:eastAsia="ru-RU"/>
        </w:rPr>
        <w:t>громади, в</w:t>
      </w:r>
      <w:r w:rsidR="00104322" w:rsidRPr="008E57C2">
        <w:rPr>
          <w:rFonts w:ascii="Times New Roman" w:hAnsi="Times New Roman" w:cs="Times New Roman"/>
          <w:sz w:val="28"/>
          <w:szCs w:val="28"/>
          <w:lang w:eastAsia="ru-RU"/>
        </w:rPr>
        <w:t xml:space="preserve"> грудні 2019 року школа перейменована у </w:t>
      </w:r>
      <w:proofErr w:type="spellStart"/>
      <w:r w:rsidR="00104322" w:rsidRPr="008E57C2">
        <w:rPr>
          <w:rFonts w:ascii="Times New Roman" w:hAnsi="Times New Roman" w:cs="Times New Roman"/>
          <w:sz w:val="28"/>
          <w:szCs w:val="28"/>
          <w:lang w:eastAsia="ru-RU"/>
        </w:rPr>
        <w:t>Березівську</w:t>
      </w:r>
      <w:proofErr w:type="spellEnd"/>
      <w:r w:rsidR="00104322" w:rsidRPr="008E57C2">
        <w:rPr>
          <w:rFonts w:ascii="Times New Roman" w:hAnsi="Times New Roman" w:cs="Times New Roman"/>
          <w:sz w:val="28"/>
          <w:szCs w:val="28"/>
          <w:lang w:eastAsia="ru-RU"/>
        </w:rPr>
        <w:t xml:space="preserve"> гімназію.</w:t>
      </w:r>
    </w:p>
    <w:p w:rsidR="005D4F83" w:rsidRPr="008E57C2" w:rsidRDefault="00104322" w:rsidP="005D4F83">
      <w:pPr>
        <w:spacing w:after="0"/>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 xml:space="preserve">        </w:t>
      </w:r>
      <w:r w:rsidR="005D4F83" w:rsidRPr="008E57C2">
        <w:rPr>
          <w:rFonts w:ascii="Times New Roman" w:hAnsi="Times New Roman" w:cs="Times New Roman"/>
          <w:sz w:val="28"/>
          <w:szCs w:val="28"/>
          <w:lang w:eastAsia="ru-RU"/>
        </w:rPr>
        <w:t xml:space="preserve">На даний час </w:t>
      </w:r>
      <w:r w:rsidR="003A2375" w:rsidRPr="008E57C2">
        <w:rPr>
          <w:rFonts w:ascii="Times New Roman" w:hAnsi="Times New Roman" w:cs="Times New Roman"/>
          <w:sz w:val="28"/>
          <w:szCs w:val="28"/>
          <w:lang w:eastAsia="ru-RU"/>
        </w:rPr>
        <w:t>в</w:t>
      </w:r>
      <w:r w:rsidR="005D4F83" w:rsidRPr="008E57C2">
        <w:rPr>
          <w:rFonts w:ascii="Times New Roman" w:hAnsi="Times New Roman" w:cs="Times New Roman"/>
          <w:sz w:val="28"/>
          <w:szCs w:val="28"/>
          <w:lang w:eastAsia="ru-RU"/>
        </w:rPr>
        <w:t xml:space="preserve"> гімназії навчається 157 учнів. З них:</w:t>
      </w:r>
    </w:p>
    <w:p w:rsidR="005D4F83" w:rsidRPr="008E57C2" w:rsidRDefault="005D4F83" w:rsidP="0076478F">
      <w:pPr>
        <w:spacing w:after="0" w:line="240" w:lineRule="auto"/>
        <w:jc w:val="center"/>
        <w:rPr>
          <w:rFonts w:ascii="Times New Roman" w:hAnsi="Times New Roman" w:cs="Times New Roman"/>
          <w:sz w:val="28"/>
          <w:szCs w:val="28"/>
          <w:lang w:eastAsia="ru-RU"/>
        </w:rPr>
      </w:pPr>
    </w:p>
    <w:tbl>
      <w:tblPr>
        <w:tblStyle w:val="a4"/>
        <w:tblW w:w="0" w:type="auto"/>
        <w:tblLook w:val="04A0" w:firstRow="1" w:lastRow="0" w:firstColumn="1" w:lastColumn="0" w:noHBand="0" w:noVBand="1"/>
      </w:tblPr>
      <w:tblGrid>
        <w:gridCol w:w="696"/>
        <w:gridCol w:w="1913"/>
        <w:gridCol w:w="3309"/>
        <w:gridCol w:w="2094"/>
        <w:gridCol w:w="1617"/>
      </w:tblGrid>
      <w:tr w:rsidR="0076478F" w:rsidRPr="008E57C2" w:rsidTr="0076478F">
        <w:tc>
          <w:tcPr>
            <w:tcW w:w="701"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w:t>
            </w:r>
          </w:p>
        </w:tc>
        <w:tc>
          <w:tcPr>
            <w:tcW w:w="1959"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Клас</w:t>
            </w:r>
          </w:p>
        </w:tc>
        <w:tc>
          <w:tcPr>
            <w:tcW w:w="3402"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Кількість класів</w:t>
            </w:r>
          </w:p>
        </w:tc>
        <w:tc>
          <w:tcPr>
            <w:tcW w:w="2130" w:type="dxa"/>
            <w:tcBorders>
              <w:right w:val="single" w:sz="4" w:space="0" w:color="auto"/>
            </w:tcBorders>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Кількість учнів</w:t>
            </w:r>
          </w:p>
        </w:tc>
        <w:tc>
          <w:tcPr>
            <w:tcW w:w="1663" w:type="dxa"/>
            <w:tcBorders>
              <w:left w:val="single" w:sz="4" w:space="0" w:color="auto"/>
            </w:tcBorders>
          </w:tcPr>
          <w:p w:rsidR="0076478F" w:rsidRPr="008E57C2" w:rsidRDefault="0076478F" w:rsidP="0076478F">
            <w:pPr>
              <w:jc w:val="center"/>
              <w:rPr>
                <w:rFonts w:ascii="Times New Roman" w:hAnsi="Times New Roman" w:cs="Times New Roman"/>
                <w:sz w:val="28"/>
                <w:szCs w:val="28"/>
              </w:rPr>
            </w:pPr>
          </w:p>
        </w:tc>
      </w:tr>
      <w:tr w:rsidR="0076478F" w:rsidRPr="008E57C2" w:rsidTr="0076478F">
        <w:tc>
          <w:tcPr>
            <w:tcW w:w="701"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w:t>
            </w:r>
          </w:p>
        </w:tc>
        <w:tc>
          <w:tcPr>
            <w:tcW w:w="1959"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w:t>
            </w:r>
          </w:p>
        </w:tc>
        <w:tc>
          <w:tcPr>
            <w:tcW w:w="3402"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w:t>
            </w:r>
          </w:p>
        </w:tc>
        <w:tc>
          <w:tcPr>
            <w:tcW w:w="2130" w:type="dxa"/>
            <w:tcBorders>
              <w:right w:val="single" w:sz="4" w:space="0" w:color="auto"/>
            </w:tcBorders>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17</w:t>
            </w:r>
          </w:p>
        </w:tc>
        <w:tc>
          <w:tcPr>
            <w:tcW w:w="1663" w:type="dxa"/>
            <w:vMerge w:val="restart"/>
            <w:tcBorders>
              <w:left w:val="single" w:sz="4" w:space="0" w:color="auto"/>
            </w:tcBorders>
            <w:vAlign w:val="center"/>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65</w:t>
            </w:r>
          </w:p>
        </w:tc>
      </w:tr>
      <w:tr w:rsidR="0076478F" w:rsidRPr="008E57C2" w:rsidTr="0076478F">
        <w:tc>
          <w:tcPr>
            <w:tcW w:w="701"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2</w:t>
            </w:r>
          </w:p>
        </w:tc>
        <w:tc>
          <w:tcPr>
            <w:tcW w:w="1959"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2</w:t>
            </w:r>
          </w:p>
        </w:tc>
        <w:tc>
          <w:tcPr>
            <w:tcW w:w="3402"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w:t>
            </w:r>
          </w:p>
        </w:tc>
        <w:tc>
          <w:tcPr>
            <w:tcW w:w="2130" w:type="dxa"/>
            <w:tcBorders>
              <w:right w:val="single" w:sz="4" w:space="0" w:color="auto"/>
            </w:tcBorders>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17</w:t>
            </w:r>
          </w:p>
        </w:tc>
        <w:tc>
          <w:tcPr>
            <w:tcW w:w="1663" w:type="dxa"/>
            <w:vMerge/>
            <w:tcBorders>
              <w:left w:val="single" w:sz="4" w:space="0" w:color="auto"/>
            </w:tcBorders>
          </w:tcPr>
          <w:p w:rsidR="0076478F" w:rsidRPr="008E57C2" w:rsidRDefault="0076478F" w:rsidP="0076478F">
            <w:pPr>
              <w:jc w:val="center"/>
              <w:rPr>
                <w:rFonts w:ascii="Times New Roman" w:hAnsi="Times New Roman" w:cs="Times New Roman"/>
                <w:sz w:val="28"/>
                <w:szCs w:val="28"/>
              </w:rPr>
            </w:pPr>
          </w:p>
        </w:tc>
      </w:tr>
      <w:tr w:rsidR="0076478F" w:rsidRPr="008E57C2" w:rsidTr="0076478F">
        <w:tc>
          <w:tcPr>
            <w:tcW w:w="701"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3</w:t>
            </w:r>
          </w:p>
        </w:tc>
        <w:tc>
          <w:tcPr>
            <w:tcW w:w="1959"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3</w:t>
            </w:r>
          </w:p>
        </w:tc>
        <w:tc>
          <w:tcPr>
            <w:tcW w:w="3402"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w:t>
            </w:r>
          </w:p>
        </w:tc>
        <w:tc>
          <w:tcPr>
            <w:tcW w:w="2130" w:type="dxa"/>
            <w:tcBorders>
              <w:right w:val="single" w:sz="4" w:space="0" w:color="auto"/>
            </w:tcBorders>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15</w:t>
            </w:r>
          </w:p>
        </w:tc>
        <w:tc>
          <w:tcPr>
            <w:tcW w:w="1663" w:type="dxa"/>
            <w:vMerge/>
            <w:tcBorders>
              <w:left w:val="single" w:sz="4" w:space="0" w:color="auto"/>
            </w:tcBorders>
          </w:tcPr>
          <w:p w:rsidR="0076478F" w:rsidRPr="008E57C2" w:rsidRDefault="0076478F" w:rsidP="0076478F">
            <w:pPr>
              <w:jc w:val="center"/>
              <w:rPr>
                <w:rFonts w:ascii="Times New Roman" w:hAnsi="Times New Roman" w:cs="Times New Roman"/>
                <w:sz w:val="28"/>
                <w:szCs w:val="28"/>
              </w:rPr>
            </w:pPr>
          </w:p>
        </w:tc>
      </w:tr>
      <w:tr w:rsidR="0076478F" w:rsidRPr="008E57C2" w:rsidTr="0076478F">
        <w:tc>
          <w:tcPr>
            <w:tcW w:w="701"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4</w:t>
            </w:r>
          </w:p>
        </w:tc>
        <w:tc>
          <w:tcPr>
            <w:tcW w:w="1959"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4</w:t>
            </w:r>
          </w:p>
        </w:tc>
        <w:tc>
          <w:tcPr>
            <w:tcW w:w="3402"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w:t>
            </w:r>
          </w:p>
        </w:tc>
        <w:tc>
          <w:tcPr>
            <w:tcW w:w="2130" w:type="dxa"/>
            <w:tcBorders>
              <w:right w:val="single" w:sz="4" w:space="0" w:color="auto"/>
            </w:tcBorders>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16</w:t>
            </w:r>
          </w:p>
        </w:tc>
        <w:tc>
          <w:tcPr>
            <w:tcW w:w="1663" w:type="dxa"/>
            <w:vMerge/>
            <w:tcBorders>
              <w:left w:val="single" w:sz="4" w:space="0" w:color="auto"/>
            </w:tcBorders>
          </w:tcPr>
          <w:p w:rsidR="0076478F" w:rsidRPr="008E57C2" w:rsidRDefault="0076478F" w:rsidP="0076478F">
            <w:pPr>
              <w:jc w:val="center"/>
              <w:rPr>
                <w:rFonts w:ascii="Times New Roman" w:hAnsi="Times New Roman" w:cs="Times New Roman"/>
                <w:sz w:val="28"/>
                <w:szCs w:val="28"/>
              </w:rPr>
            </w:pPr>
          </w:p>
        </w:tc>
      </w:tr>
      <w:tr w:rsidR="0076478F" w:rsidRPr="008E57C2" w:rsidTr="0076478F">
        <w:tc>
          <w:tcPr>
            <w:tcW w:w="701"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5</w:t>
            </w:r>
          </w:p>
        </w:tc>
        <w:tc>
          <w:tcPr>
            <w:tcW w:w="1959"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5</w:t>
            </w:r>
          </w:p>
        </w:tc>
        <w:tc>
          <w:tcPr>
            <w:tcW w:w="3402"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w:t>
            </w:r>
          </w:p>
        </w:tc>
        <w:tc>
          <w:tcPr>
            <w:tcW w:w="2130" w:type="dxa"/>
            <w:tcBorders>
              <w:right w:val="single" w:sz="4" w:space="0" w:color="auto"/>
            </w:tcBorders>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26</w:t>
            </w:r>
          </w:p>
        </w:tc>
        <w:tc>
          <w:tcPr>
            <w:tcW w:w="1663" w:type="dxa"/>
            <w:vMerge w:val="restart"/>
            <w:tcBorders>
              <w:left w:val="single" w:sz="4" w:space="0" w:color="auto"/>
            </w:tcBorders>
            <w:vAlign w:val="center"/>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92</w:t>
            </w:r>
          </w:p>
        </w:tc>
      </w:tr>
      <w:tr w:rsidR="0076478F" w:rsidRPr="008E57C2" w:rsidTr="0076478F">
        <w:tc>
          <w:tcPr>
            <w:tcW w:w="701"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6</w:t>
            </w:r>
          </w:p>
        </w:tc>
        <w:tc>
          <w:tcPr>
            <w:tcW w:w="1959"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6</w:t>
            </w:r>
          </w:p>
        </w:tc>
        <w:tc>
          <w:tcPr>
            <w:tcW w:w="3402"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w:t>
            </w:r>
          </w:p>
        </w:tc>
        <w:tc>
          <w:tcPr>
            <w:tcW w:w="2130" w:type="dxa"/>
            <w:tcBorders>
              <w:right w:val="single" w:sz="4" w:space="0" w:color="auto"/>
            </w:tcBorders>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13</w:t>
            </w:r>
          </w:p>
        </w:tc>
        <w:tc>
          <w:tcPr>
            <w:tcW w:w="1663" w:type="dxa"/>
            <w:vMerge/>
            <w:tcBorders>
              <w:left w:val="single" w:sz="4" w:space="0" w:color="auto"/>
            </w:tcBorders>
          </w:tcPr>
          <w:p w:rsidR="0076478F" w:rsidRPr="008E57C2" w:rsidRDefault="0076478F" w:rsidP="0076478F">
            <w:pPr>
              <w:jc w:val="center"/>
              <w:rPr>
                <w:rFonts w:ascii="Times New Roman" w:hAnsi="Times New Roman" w:cs="Times New Roman"/>
                <w:sz w:val="28"/>
                <w:szCs w:val="28"/>
              </w:rPr>
            </w:pPr>
          </w:p>
        </w:tc>
      </w:tr>
      <w:tr w:rsidR="0076478F" w:rsidRPr="008E57C2" w:rsidTr="0076478F">
        <w:tc>
          <w:tcPr>
            <w:tcW w:w="701"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lastRenderedPageBreak/>
              <w:t>7</w:t>
            </w:r>
          </w:p>
        </w:tc>
        <w:tc>
          <w:tcPr>
            <w:tcW w:w="1959"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7</w:t>
            </w:r>
          </w:p>
        </w:tc>
        <w:tc>
          <w:tcPr>
            <w:tcW w:w="3402"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w:t>
            </w:r>
          </w:p>
        </w:tc>
        <w:tc>
          <w:tcPr>
            <w:tcW w:w="2130" w:type="dxa"/>
            <w:tcBorders>
              <w:right w:val="single" w:sz="4" w:space="0" w:color="auto"/>
            </w:tcBorders>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28</w:t>
            </w:r>
          </w:p>
        </w:tc>
        <w:tc>
          <w:tcPr>
            <w:tcW w:w="1663" w:type="dxa"/>
            <w:vMerge/>
            <w:tcBorders>
              <w:left w:val="single" w:sz="4" w:space="0" w:color="auto"/>
            </w:tcBorders>
          </w:tcPr>
          <w:p w:rsidR="0076478F" w:rsidRPr="008E57C2" w:rsidRDefault="0076478F" w:rsidP="0076478F">
            <w:pPr>
              <w:jc w:val="center"/>
              <w:rPr>
                <w:rFonts w:ascii="Times New Roman" w:hAnsi="Times New Roman" w:cs="Times New Roman"/>
                <w:sz w:val="28"/>
                <w:szCs w:val="28"/>
              </w:rPr>
            </w:pPr>
          </w:p>
        </w:tc>
      </w:tr>
      <w:tr w:rsidR="0076478F" w:rsidRPr="008E57C2" w:rsidTr="0076478F">
        <w:tc>
          <w:tcPr>
            <w:tcW w:w="701"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8</w:t>
            </w:r>
          </w:p>
        </w:tc>
        <w:tc>
          <w:tcPr>
            <w:tcW w:w="1959"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8</w:t>
            </w:r>
          </w:p>
        </w:tc>
        <w:tc>
          <w:tcPr>
            <w:tcW w:w="3402"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w:t>
            </w:r>
          </w:p>
        </w:tc>
        <w:tc>
          <w:tcPr>
            <w:tcW w:w="2130" w:type="dxa"/>
            <w:tcBorders>
              <w:right w:val="single" w:sz="4" w:space="0" w:color="auto"/>
            </w:tcBorders>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14</w:t>
            </w:r>
          </w:p>
        </w:tc>
        <w:tc>
          <w:tcPr>
            <w:tcW w:w="1663" w:type="dxa"/>
            <w:vMerge/>
            <w:tcBorders>
              <w:left w:val="single" w:sz="4" w:space="0" w:color="auto"/>
            </w:tcBorders>
          </w:tcPr>
          <w:p w:rsidR="0076478F" w:rsidRPr="008E57C2" w:rsidRDefault="0076478F" w:rsidP="0076478F">
            <w:pPr>
              <w:jc w:val="center"/>
              <w:rPr>
                <w:rFonts w:ascii="Times New Roman" w:hAnsi="Times New Roman" w:cs="Times New Roman"/>
                <w:sz w:val="28"/>
                <w:szCs w:val="28"/>
              </w:rPr>
            </w:pPr>
          </w:p>
        </w:tc>
      </w:tr>
      <w:tr w:rsidR="0076478F" w:rsidRPr="008E57C2" w:rsidTr="0076478F">
        <w:tc>
          <w:tcPr>
            <w:tcW w:w="701"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9</w:t>
            </w:r>
          </w:p>
        </w:tc>
        <w:tc>
          <w:tcPr>
            <w:tcW w:w="1959"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9</w:t>
            </w:r>
          </w:p>
        </w:tc>
        <w:tc>
          <w:tcPr>
            <w:tcW w:w="3402" w:type="dxa"/>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w:t>
            </w:r>
          </w:p>
        </w:tc>
        <w:tc>
          <w:tcPr>
            <w:tcW w:w="2130" w:type="dxa"/>
            <w:tcBorders>
              <w:right w:val="single" w:sz="4" w:space="0" w:color="auto"/>
            </w:tcBorders>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11</w:t>
            </w:r>
          </w:p>
        </w:tc>
        <w:tc>
          <w:tcPr>
            <w:tcW w:w="1663" w:type="dxa"/>
            <w:vMerge/>
            <w:tcBorders>
              <w:left w:val="single" w:sz="4" w:space="0" w:color="auto"/>
            </w:tcBorders>
          </w:tcPr>
          <w:p w:rsidR="0076478F" w:rsidRPr="008E57C2" w:rsidRDefault="0076478F" w:rsidP="0076478F">
            <w:pPr>
              <w:jc w:val="center"/>
              <w:rPr>
                <w:rFonts w:ascii="Times New Roman" w:hAnsi="Times New Roman" w:cs="Times New Roman"/>
                <w:sz w:val="28"/>
                <w:szCs w:val="28"/>
              </w:rPr>
            </w:pPr>
          </w:p>
        </w:tc>
      </w:tr>
      <w:tr w:rsidR="0076478F" w:rsidRPr="008E57C2" w:rsidTr="0076478F">
        <w:tc>
          <w:tcPr>
            <w:tcW w:w="8192" w:type="dxa"/>
            <w:gridSpan w:val="4"/>
            <w:tcBorders>
              <w:right w:val="single" w:sz="4" w:space="0" w:color="auto"/>
            </w:tcBorders>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Всього</w:t>
            </w:r>
          </w:p>
        </w:tc>
        <w:tc>
          <w:tcPr>
            <w:tcW w:w="1663" w:type="dxa"/>
            <w:tcBorders>
              <w:left w:val="single" w:sz="4" w:space="0" w:color="auto"/>
            </w:tcBorders>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157</w:t>
            </w:r>
          </w:p>
        </w:tc>
      </w:tr>
      <w:tr w:rsidR="0076478F" w:rsidRPr="008E57C2" w:rsidTr="0076478F">
        <w:tc>
          <w:tcPr>
            <w:tcW w:w="2660" w:type="dxa"/>
            <w:gridSpan w:val="2"/>
          </w:tcPr>
          <w:p w:rsidR="0076478F" w:rsidRPr="008E57C2" w:rsidRDefault="0076478F" w:rsidP="0076478F">
            <w:pPr>
              <w:jc w:val="center"/>
              <w:rPr>
                <w:rFonts w:ascii="Times New Roman" w:hAnsi="Times New Roman" w:cs="Times New Roman"/>
                <w:sz w:val="28"/>
                <w:szCs w:val="28"/>
              </w:rPr>
            </w:pPr>
          </w:p>
        </w:tc>
        <w:tc>
          <w:tcPr>
            <w:tcW w:w="3402" w:type="dxa"/>
            <w:tcBorders>
              <w:right w:val="single" w:sz="4" w:space="0" w:color="auto"/>
            </w:tcBorders>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Кількість груп</w:t>
            </w:r>
          </w:p>
        </w:tc>
        <w:tc>
          <w:tcPr>
            <w:tcW w:w="3793" w:type="dxa"/>
            <w:gridSpan w:val="2"/>
            <w:tcBorders>
              <w:left w:val="single" w:sz="4" w:space="0" w:color="auto"/>
            </w:tcBorders>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Кількість вихованців</w:t>
            </w:r>
          </w:p>
        </w:tc>
      </w:tr>
      <w:tr w:rsidR="0076478F" w:rsidRPr="008E57C2" w:rsidTr="0076478F">
        <w:tc>
          <w:tcPr>
            <w:tcW w:w="2660" w:type="dxa"/>
            <w:gridSpan w:val="2"/>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Дошкільна група</w:t>
            </w:r>
          </w:p>
        </w:tc>
        <w:tc>
          <w:tcPr>
            <w:tcW w:w="3402" w:type="dxa"/>
            <w:tcBorders>
              <w:right w:val="single" w:sz="4" w:space="0" w:color="auto"/>
            </w:tcBorders>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w:t>
            </w:r>
          </w:p>
        </w:tc>
        <w:tc>
          <w:tcPr>
            <w:tcW w:w="3793" w:type="dxa"/>
            <w:gridSpan w:val="2"/>
            <w:tcBorders>
              <w:left w:val="single" w:sz="4" w:space="0" w:color="auto"/>
            </w:tcBorders>
          </w:tcPr>
          <w:p w:rsidR="0076478F" w:rsidRPr="008E57C2" w:rsidRDefault="0076478F" w:rsidP="0076478F">
            <w:pPr>
              <w:jc w:val="center"/>
              <w:rPr>
                <w:rFonts w:ascii="Times New Roman" w:hAnsi="Times New Roman" w:cs="Times New Roman"/>
                <w:sz w:val="28"/>
                <w:szCs w:val="28"/>
              </w:rPr>
            </w:pPr>
            <w:r w:rsidRPr="008E57C2">
              <w:rPr>
                <w:rFonts w:ascii="Times New Roman" w:hAnsi="Times New Roman" w:cs="Times New Roman"/>
                <w:sz w:val="28"/>
                <w:szCs w:val="28"/>
              </w:rPr>
              <w:t>16</w:t>
            </w:r>
          </w:p>
        </w:tc>
      </w:tr>
    </w:tbl>
    <w:p w:rsidR="005842F3" w:rsidRPr="008E57C2" w:rsidRDefault="005842F3" w:rsidP="005842F3">
      <w:pPr>
        <w:spacing w:after="0" w:line="240" w:lineRule="auto"/>
        <w:rPr>
          <w:rFonts w:ascii="Times New Roman" w:hAnsi="Times New Roman" w:cs="Times New Roman"/>
          <w:b/>
          <w:sz w:val="28"/>
          <w:szCs w:val="28"/>
        </w:rPr>
      </w:pPr>
    </w:p>
    <w:p w:rsidR="005842F3" w:rsidRPr="008E57C2" w:rsidRDefault="005842F3" w:rsidP="005842F3">
      <w:pPr>
        <w:spacing w:after="0" w:line="240" w:lineRule="auto"/>
        <w:rPr>
          <w:rFonts w:ascii="Times New Roman" w:hAnsi="Times New Roman" w:cs="Times New Roman"/>
          <w:b/>
          <w:sz w:val="28"/>
          <w:szCs w:val="28"/>
        </w:rPr>
      </w:pPr>
      <w:r w:rsidRPr="008E57C2">
        <w:rPr>
          <w:rFonts w:ascii="Times New Roman" w:hAnsi="Times New Roman" w:cs="Times New Roman"/>
          <w:b/>
          <w:sz w:val="28"/>
          <w:szCs w:val="28"/>
        </w:rPr>
        <w:t>Забезпечення харчуванням. Харчування учнів за кошти місцевого бюджету</w:t>
      </w:r>
    </w:p>
    <w:p w:rsidR="005842F3" w:rsidRPr="008E57C2" w:rsidRDefault="005842F3" w:rsidP="005842F3">
      <w:pPr>
        <w:spacing w:after="0" w:line="240" w:lineRule="auto"/>
        <w:rPr>
          <w:rFonts w:ascii="Times New Roman" w:hAnsi="Times New Roman" w:cs="Times New Roman"/>
          <w:sz w:val="28"/>
          <w:szCs w:val="28"/>
        </w:rPr>
      </w:pPr>
      <w:r w:rsidRPr="008E57C2">
        <w:rPr>
          <w:rFonts w:ascii="Times New Roman" w:hAnsi="Times New Roman" w:cs="Times New Roman"/>
          <w:sz w:val="28"/>
          <w:szCs w:val="28"/>
        </w:rPr>
        <w:t>Багатодітні - 46 (86,8%)</w:t>
      </w:r>
    </w:p>
    <w:p w:rsidR="005842F3" w:rsidRPr="008E57C2" w:rsidRDefault="005842F3" w:rsidP="005842F3">
      <w:pPr>
        <w:spacing w:after="0" w:line="240" w:lineRule="auto"/>
        <w:rPr>
          <w:rFonts w:ascii="Times New Roman" w:hAnsi="Times New Roman" w:cs="Times New Roman"/>
          <w:sz w:val="28"/>
          <w:szCs w:val="28"/>
        </w:rPr>
      </w:pPr>
      <w:r w:rsidRPr="008E57C2">
        <w:rPr>
          <w:rFonts w:ascii="Times New Roman" w:hAnsi="Times New Roman" w:cs="Times New Roman"/>
          <w:sz w:val="28"/>
          <w:szCs w:val="28"/>
        </w:rPr>
        <w:t>Малозабезпечені - 1 (1,9%)</w:t>
      </w:r>
    </w:p>
    <w:p w:rsidR="005842F3" w:rsidRPr="008E57C2" w:rsidRDefault="005842F3" w:rsidP="005842F3">
      <w:pPr>
        <w:spacing w:after="0" w:line="240" w:lineRule="auto"/>
        <w:rPr>
          <w:rFonts w:ascii="Times New Roman" w:hAnsi="Times New Roman" w:cs="Times New Roman"/>
          <w:sz w:val="28"/>
          <w:szCs w:val="28"/>
        </w:rPr>
      </w:pPr>
      <w:r w:rsidRPr="008E57C2">
        <w:rPr>
          <w:rFonts w:ascii="Times New Roman" w:hAnsi="Times New Roman" w:cs="Times New Roman"/>
          <w:sz w:val="28"/>
          <w:szCs w:val="28"/>
        </w:rPr>
        <w:t>Діти учасників АТО - 6 (11,3%)</w:t>
      </w:r>
    </w:p>
    <w:p w:rsidR="005842F3" w:rsidRPr="008E57C2" w:rsidRDefault="005842F3" w:rsidP="005842F3">
      <w:pPr>
        <w:spacing w:after="0" w:line="240" w:lineRule="auto"/>
        <w:rPr>
          <w:rFonts w:ascii="Times New Roman" w:hAnsi="Times New Roman" w:cs="Times New Roman"/>
          <w:sz w:val="28"/>
          <w:szCs w:val="28"/>
        </w:rPr>
      </w:pPr>
      <w:r w:rsidRPr="008E57C2">
        <w:rPr>
          <w:rFonts w:ascii="Times New Roman" w:hAnsi="Times New Roman" w:cs="Times New Roman"/>
          <w:sz w:val="28"/>
          <w:szCs w:val="28"/>
        </w:rPr>
        <w:t>Пільгові категорії складають 53 учні з 157 учнів гімназії (33,8%)</w:t>
      </w:r>
    </w:p>
    <w:p w:rsidR="00DA4014" w:rsidRPr="008E57C2" w:rsidRDefault="00DA4014" w:rsidP="005842F3">
      <w:pPr>
        <w:spacing w:after="0" w:line="240" w:lineRule="auto"/>
        <w:rPr>
          <w:rFonts w:ascii="Times New Roman" w:hAnsi="Times New Roman" w:cs="Times New Roman"/>
          <w:sz w:val="28"/>
          <w:szCs w:val="28"/>
        </w:rPr>
      </w:pPr>
    </w:p>
    <w:p w:rsidR="005842F3" w:rsidRPr="008E57C2" w:rsidRDefault="005842F3" w:rsidP="005842F3">
      <w:pPr>
        <w:spacing w:after="0" w:line="240" w:lineRule="auto"/>
        <w:rPr>
          <w:rFonts w:ascii="Times New Roman" w:hAnsi="Times New Roman" w:cs="Times New Roman"/>
          <w:b/>
          <w:sz w:val="28"/>
          <w:szCs w:val="28"/>
        </w:rPr>
      </w:pPr>
      <w:r w:rsidRPr="008E57C2">
        <w:rPr>
          <w:rFonts w:ascii="Times New Roman" w:hAnsi="Times New Roman" w:cs="Times New Roman"/>
          <w:b/>
          <w:noProof/>
          <w:sz w:val="28"/>
          <w:szCs w:val="28"/>
          <w:lang w:eastAsia="uk-UA"/>
        </w:rPr>
        <w:drawing>
          <wp:inline distT="0" distB="0" distL="0" distR="0">
            <wp:extent cx="5934974" cy="2147978"/>
            <wp:effectExtent l="0" t="0" r="27940" b="24130"/>
            <wp:docPr id="7"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76478F" w:rsidRPr="008E57C2" w:rsidRDefault="0076478F" w:rsidP="005842F3">
      <w:pPr>
        <w:spacing w:after="0" w:line="240" w:lineRule="auto"/>
        <w:jc w:val="both"/>
        <w:rPr>
          <w:rFonts w:ascii="Times New Roman" w:hAnsi="Times New Roman" w:cs="Times New Roman"/>
          <w:b/>
          <w:sz w:val="28"/>
          <w:szCs w:val="28"/>
        </w:rPr>
      </w:pPr>
    </w:p>
    <w:p w:rsidR="005842F3" w:rsidRPr="008E57C2" w:rsidRDefault="005842F3" w:rsidP="005842F3">
      <w:pPr>
        <w:spacing w:after="0" w:line="240" w:lineRule="auto"/>
        <w:jc w:val="both"/>
        <w:rPr>
          <w:rFonts w:ascii="Times New Roman" w:hAnsi="Times New Roman" w:cs="Times New Roman"/>
          <w:b/>
          <w:sz w:val="28"/>
          <w:szCs w:val="28"/>
        </w:rPr>
      </w:pPr>
      <w:r w:rsidRPr="008E57C2">
        <w:rPr>
          <w:rFonts w:ascii="Times New Roman" w:hAnsi="Times New Roman" w:cs="Times New Roman"/>
          <w:b/>
          <w:sz w:val="28"/>
          <w:szCs w:val="28"/>
        </w:rPr>
        <w:t>Кадрове забезпечення</w:t>
      </w:r>
    </w:p>
    <w:p w:rsidR="00DA4014" w:rsidRPr="008E57C2" w:rsidRDefault="00DA4014" w:rsidP="00DA4014">
      <w:pPr>
        <w:spacing w:after="0" w:line="240" w:lineRule="auto"/>
        <w:jc w:val="both"/>
        <w:rPr>
          <w:rFonts w:ascii="Times New Roman" w:eastAsia="Times New Roman" w:hAnsi="Times New Roman" w:cs="Times New Roman"/>
          <w:sz w:val="28"/>
          <w:szCs w:val="28"/>
          <w:lang w:eastAsia="uk-UA"/>
        </w:rPr>
      </w:pPr>
      <w:r w:rsidRPr="008E57C2">
        <w:rPr>
          <w:rFonts w:ascii="Times New Roman" w:hAnsi="Times New Roman" w:cs="Times New Roman"/>
          <w:sz w:val="28"/>
          <w:szCs w:val="28"/>
        </w:rPr>
        <w:t xml:space="preserve">       </w:t>
      </w:r>
      <w:r w:rsidRPr="008E57C2">
        <w:rPr>
          <w:rFonts w:ascii="Times New Roman" w:eastAsia="Times New Roman" w:hAnsi="Times New Roman" w:cs="Times New Roman"/>
          <w:color w:val="000000"/>
          <w:sz w:val="28"/>
          <w:szCs w:val="28"/>
          <w:lang w:eastAsia="uk-UA"/>
        </w:rPr>
        <w:t>Кадрове забезпечення закладу освіти здійснюється його керівником в повній відповідності з освітньою програмою та навчальними планами закладу освіти.</w:t>
      </w:r>
    </w:p>
    <w:p w:rsidR="00DA4014" w:rsidRPr="008E57C2" w:rsidRDefault="00DA4014" w:rsidP="00DA4014">
      <w:pPr>
        <w:spacing w:after="0" w:line="240" w:lineRule="auto"/>
        <w:jc w:val="both"/>
        <w:rPr>
          <w:rFonts w:ascii="Times New Roman" w:eastAsia="Times New Roman" w:hAnsi="Times New Roman" w:cs="Times New Roman"/>
          <w:sz w:val="28"/>
          <w:szCs w:val="28"/>
          <w:lang w:eastAsia="uk-UA"/>
        </w:rPr>
      </w:pPr>
      <w:r w:rsidRPr="008E57C2">
        <w:rPr>
          <w:rFonts w:ascii="Times New Roman" w:eastAsia="Times New Roman" w:hAnsi="Times New Roman" w:cs="Times New Roman"/>
          <w:sz w:val="28"/>
          <w:szCs w:val="28"/>
          <w:lang w:eastAsia="uk-UA"/>
        </w:rPr>
        <w:t xml:space="preserve">       </w:t>
      </w:r>
      <w:r w:rsidRPr="008E57C2">
        <w:rPr>
          <w:rFonts w:ascii="Times New Roman" w:eastAsia="Times New Roman" w:hAnsi="Times New Roman" w:cs="Times New Roman"/>
          <w:color w:val="000000"/>
          <w:sz w:val="28"/>
          <w:szCs w:val="28"/>
          <w:lang w:eastAsia="uk-UA"/>
        </w:rPr>
        <w:t xml:space="preserve">Пріоритетом у підборі кадрів є високий професіоналізм, володіння навичками ІКТ, прагнення до саморозвитку, активної професійної діяльності, працездатність, комунікабельність. Досвідчені наставники завжди готові ділитися досвідом з молодими вчителями, і навпаки, повчитися в молоді на майстер-класах в оволодінні комп’ютерними технологіями. </w:t>
      </w:r>
    </w:p>
    <w:p w:rsidR="0076478F" w:rsidRPr="008E57C2" w:rsidRDefault="003A2375" w:rsidP="00DA4014">
      <w:pPr>
        <w:spacing w:after="0" w:line="240" w:lineRule="auto"/>
        <w:jc w:val="both"/>
        <w:rPr>
          <w:rFonts w:ascii="Times New Roman" w:hAnsi="Times New Roman" w:cs="Times New Roman"/>
          <w:sz w:val="28"/>
          <w:szCs w:val="28"/>
        </w:rPr>
      </w:pPr>
      <w:r w:rsidRPr="008E57C2">
        <w:rPr>
          <w:rFonts w:ascii="Times New Roman" w:eastAsia="Times New Roman" w:hAnsi="Times New Roman" w:cs="Times New Roman"/>
          <w:color w:val="000000"/>
          <w:sz w:val="28"/>
          <w:szCs w:val="28"/>
          <w:lang w:eastAsia="uk-UA"/>
        </w:rPr>
        <w:t xml:space="preserve">       </w:t>
      </w:r>
      <w:r w:rsidR="00DA4014" w:rsidRPr="008E57C2">
        <w:rPr>
          <w:rFonts w:ascii="Times New Roman" w:eastAsia="Times New Roman" w:hAnsi="Times New Roman" w:cs="Times New Roman"/>
          <w:color w:val="000000"/>
          <w:sz w:val="28"/>
          <w:szCs w:val="28"/>
          <w:lang w:eastAsia="uk-UA"/>
        </w:rPr>
        <w:t xml:space="preserve">У 2019/2020 навчальному році заклад освіти був укомплектований штатними працівниками на 100%. </w:t>
      </w:r>
      <w:r w:rsidR="0076478F" w:rsidRPr="008E57C2">
        <w:rPr>
          <w:rFonts w:ascii="Times New Roman" w:hAnsi="Times New Roman" w:cs="Times New Roman"/>
          <w:sz w:val="28"/>
          <w:szCs w:val="28"/>
        </w:rPr>
        <w:t xml:space="preserve">У гімназії працює 25 педагогів та 11 працівників технічного і обслуговуючого персоналу (завгосп, медсестра, бібліотекар, 2 двірника, 3 прибиральниці, 3 сторожа. </w:t>
      </w:r>
      <w:r w:rsidR="005D4F83" w:rsidRPr="008E57C2">
        <w:rPr>
          <w:rFonts w:ascii="Times New Roman" w:hAnsi="Times New Roman" w:cs="Times New Roman"/>
          <w:sz w:val="28"/>
          <w:szCs w:val="28"/>
        </w:rPr>
        <w:t xml:space="preserve"> </w:t>
      </w:r>
    </w:p>
    <w:p w:rsidR="005D4F83" w:rsidRPr="008E57C2" w:rsidRDefault="005D4F83" w:rsidP="005D4F83">
      <w:pPr>
        <w:spacing w:after="0" w:line="240" w:lineRule="auto"/>
        <w:jc w:val="both"/>
        <w:rPr>
          <w:rFonts w:ascii="Times New Roman" w:hAnsi="Times New Roman" w:cs="Times New Roman"/>
          <w:b/>
          <w:sz w:val="28"/>
          <w:szCs w:val="28"/>
        </w:rPr>
      </w:pPr>
      <w:r w:rsidRPr="008E57C2">
        <w:rPr>
          <w:rFonts w:ascii="Times New Roman" w:hAnsi="Times New Roman" w:cs="Times New Roman"/>
          <w:sz w:val="28"/>
          <w:szCs w:val="28"/>
        </w:rPr>
        <w:t xml:space="preserve">        Вікова структура педагогічних працівників гімназії</w:t>
      </w:r>
    </w:p>
    <w:p w:rsidR="0076478F" w:rsidRPr="008E57C2" w:rsidRDefault="005D4F83" w:rsidP="0076478F">
      <w:pPr>
        <w:spacing w:after="0" w:line="240" w:lineRule="auto"/>
        <w:jc w:val="center"/>
        <w:rPr>
          <w:rFonts w:ascii="Times New Roman" w:hAnsi="Times New Roman" w:cs="Times New Roman"/>
          <w:b/>
          <w:sz w:val="28"/>
          <w:szCs w:val="28"/>
        </w:rPr>
      </w:pPr>
      <w:r w:rsidRPr="008E57C2">
        <w:rPr>
          <w:rFonts w:ascii="Times New Roman" w:hAnsi="Times New Roman" w:cs="Times New Roman"/>
          <w:b/>
          <w:noProof/>
          <w:sz w:val="28"/>
          <w:szCs w:val="28"/>
          <w:lang w:eastAsia="uk-UA"/>
        </w:rPr>
        <w:drawing>
          <wp:inline distT="0" distB="0" distL="0" distR="0">
            <wp:extent cx="5969480" cy="1785668"/>
            <wp:effectExtent l="0" t="0" r="12700" b="2413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9463C8" w:rsidRPr="008E57C2" w:rsidRDefault="0076478F" w:rsidP="009463C8">
      <w:pPr>
        <w:spacing w:after="0" w:line="240" w:lineRule="auto"/>
        <w:rPr>
          <w:rFonts w:ascii="Times New Roman" w:hAnsi="Times New Roman" w:cs="Times New Roman"/>
          <w:sz w:val="28"/>
          <w:szCs w:val="28"/>
        </w:rPr>
      </w:pPr>
      <w:r w:rsidRPr="008E57C2">
        <w:rPr>
          <w:rFonts w:ascii="Times New Roman" w:hAnsi="Times New Roman" w:cs="Times New Roman"/>
          <w:sz w:val="28"/>
          <w:szCs w:val="28"/>
        </w:rPr>
        <w:t>До 30 років - 7 (28%)</w:t>
      </w:r>
      <w:r w:rsidR="009463C8" w:rsidRPr="008E57C2">
        <w:rPr>
          <w:rFonts w:ascii="Times New Roman" w:hAnsi="Times New Roman" w:cs="Times New Roman"/>
          <w:sz w:val="28"/>
          <w:szCs w:val="28"/>
        </w:rPr>
        <w:t xml:space="preserve">                                                       50-60 років - 4 (16%)</w:t>
      </w:r>
    </w:p>
    <w:p w:rsidR="009463C8" w:rsidRPr="008E57C2" w:rsidRDefault="0076478F" w:rsidP="009463C8">
      <w:pPr>
        <w:spacing w:after="0" w:line="240" w:lineRule="auto"/>
        <w:rPr>
          <w:rFonts w:ascii="Times New Roman" w:hAnsi="Times New Roman" w:cs="Times New Roman"/>
          <w:sz w:val="28"/>
          <w:szCs w:val="28"/>
        </w:rPr>
      </w:pPr>
      <w:r w:rsidRPr="008E57C2">
        <w:rPr>
          <w:rFonts w:ascii="Times New Roman" w:hAnsi="Times New Roman" w:cs="Times New Roman"/>
          <w:sz w:val="28"/>
          <w:szCs w:val="28"/>
        </w:rPr>
        <w:t>30-50 років - 12 (48%)</w:t>
      </w:r>
      <w:r w:rsidR="009463C8" w:rsidRPr="008E57C2">
        <w:rPr>
          <w:rFonts w:ascii="Times New Roman" w:hAnsi="Times New Roman" w:cs="Times New Roman"/>
          <w:sz w:val="28"/>
          <w:szCs w:val="28"/>
        </w:rPr>
        <w:t xml:space="preserve">                                                      Більше 60 років - 2 (8%)</w:t>
      </w:r>
    </w:p>
    <w:p w:rsidR="0076478F" w:rsidRPr="008E57C2" w:rsidRDefault="0076478F" w:rsidP="0076478F">
      <w:pPr>
        <w:spacing w:after="0" w:line="240" w:lineRule="auto"/>
        <w:rPr>
          <w:rFonts w:ascii="Times New Roman" w:hAnsi="Times New Roman" w:cs="Times New Roman"/>
          <w:sz w:val="28"/>
          <w:szCs w:val="28"/>
        </w:rPr>
      </w:pPr>
    </w:p>
    <w:p w:rsidR="009463C8" w:rsidRPr="008E57C2" w:rsidRDefault="009463C8" w:rsidP="0076478F">
      <w:pPr>
        <w:spacing w:after="0" w:line="240" w:lineRule="auto"/>
        <w:rPr>
          <w:rFonts w:ascii="Times New Roman" w:hAnsi="Times New Roman" w:cs="Times New Roman"/>
          <w:sz w:val="28"/>
          <w:szCs w:val="28"/>
        </w:rPr>
      </w:pPr>
      <w:r w:rsidRPr="008E57C2">
        <w:rPr>
          <w:rFonts w:ascii="Times New Roman" w:hAnsi="Times New Roman" w:cs="Times New Roman"/>
          <w:sz w:val="28"/>
          <w:szCs w:val="28"/>
        </w:rPr>
        <w:t>Кваліфікаційні категорії вчителів</w:t>
      </w:r>
    </w:p>
    <w:p w:rsidR="0076478F" w:rsidRPr="008E57C2" w:rsidRDefault="0076478F" w:rsidP="0076478F">
      <w:pPr>
        <w:spacing w:after="0" w:line="240" w:lineRule="auto"/>
        <w:jc w:val="center"/>
        <w:rPr>
          <w:rFonts w:ascii="Times New Roman" w:hAnsi="Times New Roman" w:cs="Times New Roman"/>
          <w:b/>
          <w:sz w:val="28"/>
          <w:szCs w:val="28"/>
        </w:rPr>
      </w:pPr>
      <w:r w:rsidRPr="008E57C2">
        <w:rPr>
          <w:rFonts w:ascii="Times New Roman" w:hAnsi="Times New Roman" w:cs="Times New Roman"/>
          <w:b/>
          <w:noProof/>
          <w:sz w:val="28"/>
          <w:szCs w:val="28"/>
          <w:lang w:eastAsia="uk-UA"/>
        </w:rPr>
        <w:drawing>
          <wp:inline distT="0" distB="0" distL="0" distR="0">
            <wp:extent cx="6090249" cy="1854680"/>
            <wp:effectExtent l="0" t="0" r="25400" b="1270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6478F" w:rsidRPr="008E57C2" w:rsidRDefault="0076478F" w:rsidP="0076478F">
      <w:pPr>
        <w:spacing w:after="0" w:line="240" w:lineRule="auto"/>
        <w:jc w:val="center"/>
        <w:rPr>
          <w:rFonts w:ascii="Times New Roman" w:hAnsi="Times New Roman" w:cs="Times New Roman"/>
          <w:b/>
          <w:sz w:val="28"/>
          <w:szCs w:val="28"/>
        </w:rPr>
      </w:pPr>
    </w:p>
    <w:p w:rsidR="009463C8" w:rsidRPr="008E57C2" w:rsidRDefault="0076478F" w:rsidP="009463C8">
      <w:pPr>
        <w:spacing w:after="0" w:line="240" w:lineRule="auto"/>
        <w:rPr>
          <w:rFonts w:ascii="Times New Roman" w:hAnsi="Times New Roman" w:cs="Times New Roman"/>
          <w:sz w:val="28"/>
          <w:szCs w:val="28"/>
        </w:rPr>
      </w:pPr>
      <w:r w:rsidRPr="008E57C2">
        <w:rPr>
          <w:rFonts w:ascii="Times New Roman" w:hAnsi="Times New Roman" w:cs="Times New Roman"/>
          <w:sz w:val="28"/>
          <w:szCs w:val="28"/>
        </w:rPr>
        <w:t>Вища категорія - 6 (24%)</w:t>
      </w:r>
      <w:r w:rsidR="009463C8" w:rsidRPr="008E57C2">
        <w:rPr>
          <w:rFonts w:ascii="Times New Roman" w:hAnsi="Times New Roman" w:cs="Times New Roman"/>
          <w:sz w:val="28"/>
          <w:szCs w:val="28"/>
        </w:rPr>
        <w:t xml:space="preserve">                                                Друга категорія - 8 (32%)</w:t>
      </w:r>
    </w:p>
    <w:p w:rsidR="009463C8" w:rsidRPr="008E57C2" w:rsidRDefault="0076478F" w:rsidP="009463C8">
      <w:pPr>
        <w:spacing w:after="0" w:line="240" w:lineRule="auto"/>
        <w:rPr>
          <w:rFonts w:ascii="Times New Roman" w:hAnsi="Times New Roman" w:cs="Times New Roman"/>
          <w:sz w:val="28"/>
          <w:szCs w:val="28"/>
        </w:rPr>
      </w:pPr>
      <w:r w:rsidRPr="008E57C2">
        <w:rPr>
          <w:rFonts w:ascii="Times New Roman" w:hAnsi="Times New Roman" w:cs="Times New Roman"/>
          <w:sz w:val="28"/>
          <w:szCs w:val="28"/>
        </w:rPr>
        <w:t>Перша категорія - 3 (12%)</w:t>
      </w:r>
      <w:r w:rsidR="009463C8" w:rsidRPr="008E57C2">
        <w:rPr>
          <w:rFonts w:ascii="Times New Roman" w:hAnsi="Times New Roman" w:cs="Times New Roman"/>
          <w:sz w:val="28"/>
          <w:szCs w:val="28"/>
        </w:rPr>
        <w:t xml:space="preserve">                                              Спеціаліст - 8 (32%)</w:t>
      </w:r>
    </w:p>
    <w:p w:rsidR="003133E3" w:rsidRPr="008E57C2" w:rsidRDefault="003133E3" w:rsidP="009463C8">
      <w:pPr>
        <w:spacing w:after="0" w:line="240" w:lineRule="auto"/>
        <w:rPr>
          <w:rFonts w:ascii="Times New Roman" w:hAnsi="Times New Roman" w:cs="Times New Roman"/>
          <w:sz w:val="28"/>
          <w:szCs w:val="28"/>
        </w:rPr>
      </w:pPr>
    </w:p>
    <w:p w:rsidR="003A2375" w:rsidRPr="008E57C2" w:rsidRDefault="003133E3" w:rsidP="009463C8">
      <w:pPr>
        <w:spacing w:after="0" w:line="240" w:lineRule="auto"/>
        <w:rPr>
          <w:rFonts w:ascii="Times New Roman" w:hAnsi="Times New Roman" w:cs="Times New Roman"/>
          <w:b/>
          <w:sz w:val="28"/>
          <w:szCs w:val="28"/>
        </w:rPr>
      </w:pPr>
      <w:r w:rsidRPr="008E57C2">
        <w:rPr>
          <w:rFonts w:ascii="Times New Roman" w:hAnsi="Times New Roman" w:cs="Times New Roman"/>
          <w:b/>
          <w:sz w:val="28"/>
          <w:szCs w:val="28"/>
        </w:rPr>
        <w:t>Навчально-виховний процес</w:t>
      </w:r>
    </w:p>
    <w:p w:rsidR="00643E2A" w:rsidRPr="008E57C2" w:rsidRDefault="00643E2A" w:rsidP="00643E2A">
      <w:pPr>
        <w:shd w:val="clear" w:color="auto" w:fill="FFFFFF"/>
        <w:spacing w:after="0" w:line="240" w:lineRule="auto"/>
        <w:ind w:right="14"/>
        <w:jc w:val="both"/>
        <w:rPr>
          <w:rFonts w:ascii="Times New Roman" w:hAnsi="Times New Roman" w:cs="Times New Roman"/>
          <w:color w:val="000000"/>
          <w:sz w:val="28"/>
          <w:szCs w:val="28"/>
        </w:rPr>
      </w:pPr>
      <w:r w:rsidRPr="008E57C2">
        <w:rPr>
          <w:rFonts w:ascii="Times New Roman" w:hAnsi="Times New Roman" w:cs="Times New Roman"/>
          <w:color w:val="000000"/>
          <w:sz w:val="28"/>
          <w:szCs w:val="28"/>
        </w:rPr>
        <w:t xml:space="preserve">       Протягом 2019-2020 навчального року колектив </w:t>
      </w:r>
      <w:proofErr w:type="spellStart"/>
      <w:r w:rsidRPr="008E57C2">
        <w:rPr>
          <w:rFonts w:ascii="Times New Roman" w:hAnsi="Times New Roman" w:cs="Times New Roman"/>
          <w:color w:val="000000"/>
          <w:sz w:val="28"/>
          <w:szCs w:val="28"/>
        </w:rPr>
        <w:t>Березівської</w:t>
      </w:r>
      <w:proofErr w:type="spellEnd"/>
      <w:r w:rsidRPr="008E57C2">
        <w:rPr>
          <w:rFonts w:ascii="Times New Roman" w:hAnsi="Times New Roman" w:cs="Times New Roman"/>
          <w:color w:val="000000"/>
          <w:sz w:val="28"/>
          <w:szCs w:val="28"/>
        </w:rPr>
        <w:t xml:space="preserve"> гімназії  </w:t>
      </w:r>
      <w:r w:rsidRPr="008E57C2">
        <w:rPr>
          <w:rFonts w:ascii="Times New Roman" w:hAnsi="Times New Roman" w:cs="Times New Roman"/>
          <w:color w:val="000000"/>
          <w:spacing w:val="3"/>
          <w:sz w:val="28"/>
          <w:szCs w:val="28"/>
        </w:rPr>
        <w:t xml:space="preserve">працював над впровадженням нових підходів до навчально-виховного процесу, </w:t>
      </w:r>
      <w:r w:rsidRPr="008E57C2">
        <w:rPr>
          <w:rFonts w:ascii="Times New Roman" w:hAnsi="Times New Roman" w:cs="Times New Roman"/>
          <w:color w:val="000000"/>
          <w:spacing w:val="15"/>
          <w:sz w:val="28"/>
          <w:szCs w:val="28"/>
        </w:rPr>
        <w:t xml:space="preserve">забезпеченням переходу на новий зміст і структуру навчання, керуючись </w:t>
      </w:r>
      <w:r w:rsidRPr="008E57C2">
        <w:rPr>
          <w:rFonts w:ascii="Times New Roman" w:hAnsi="Times New Roman" w:cs="Times New Roman"/>
          <w:color w:val="000000"/>
          <w:spacing w:val="8"/>
          <w:sz w:val="28"/>
          <w:szCs w:val="28"/>
        </w:rPr>
        <w:t xml:space="preserve">такими   нормативними   документами   як   Закон   України   «Про   освіту», </w:t>
      </w:r>
      <w:r w:rsidRPr="008E57C2">
        <w:rPr>
          <w:rFonts w:ascii="Times New Roman" w:hAnsi="Times New Roman" w:cs="Times New Roman"/>
          <w:color w:val="000000"/>
          <w:spacing w:val="10"/>
          <w:sz w:val="28"/>
          <w:szCs w:val="28"/>
        </w:rPr>
        <w:t xml:space="preserve">«Державна національна програма «Освіта», Національна доктрина розвитку </w:t>
      </w:r>
      <w:r w:rsidRPr="008E57C2">
        <w:rPr>
          <w:rFonts w:ascii="Times New Roman" w:hAnsi="Times New Roman" w:cs="Times New Roman"/>
          <w:color w:val="000000"/>
          <w:sz w:val="28"/>
          <w:szCs w:val="28"/>
        </w:rPr>
        <w:t xml:space="preserve">освіти України у </w:t>
      </w:r>
      <w:r w:rsidRPr="008E57C2">
        <w:rPr>
          <w:rFonts w:ascii="Times New Roman" w:hAnsi="Times New Roman" w:cs="Times New Roman"/>
          <w:color w:val="000000"/>
          <w:sz w:val="28"/>
          <w:szCs w:val="28"/>
          <w:lang w:val="en-US"/>
        </w:rPr>
        <w:t>XXI</w:t>
      </w:r>
      <w:r w:rsidRPr="008E57C2">
        <w:rPr>
          <w:rFonts w:ascii="Times New Roman" w:hAnsi="Times New Roman" w:cs="Times New Roman"/>
          <w:color w:val="000000"/>
          <w:sz w:val="28"/>
          <w:szCs w:val="28"/>
        </w:rPr>
        <w:t xml:space="preserve"> столітті, Концепція громадянського виховання </w:t>
      </w:r>
      <w:r w:rsidRPr="008E57C2">
        <w:rPr>
          <w:rFonts w:ascii="Times New Roman" w:hAnsi="Times New Roman" w:cs="Times New Roman"/>
          <w:color w:val="000000"/>
          <w:spacing w:val="6"/>
          <w:sz w:val="28"/>
          <w:szCs w:val="28"/>
        </w:rPr>
        <w:t xml:space="preserve">особистості в умовах розвитку української державності, Концепція про права </w:t>
      </w:r>
      <w:r w:rsidRPr="008E57C2">
        <w:rPr>
          <w:rFonts w:ascii="Times New Roman" w:hAnsi="Times New Roman" w:cs="Times New Roman"/>
          <w:color w:val="000000"/>
          <w:sz w:val="28"/>
          <w:szCs w:val="28"/>
        </w:rPr>
        <w:t xml:space="preserve">дитини, Програма роботи з обдарованою  </w:t>
      </w:r>
      <w:r w:rsidRPr="008E57C2">
        <w:rPr>
          <w:rFonts w:ascii="Times New Roman" w:hAnsi="Times New Roman" w:cs="Times New Roman"/>
          <w:sz w:val="28"/>
          <w:szCs w:val="28"/>
        </w:rPr>
        <w:t>молоддю, програма НУШ,  Положення про рух учнівської молоді «Моя земля -</w:t>
      </w:r>
      <w:r w:rsidRPr="008E57C2">
        <w:rPr>
          <w:rFonts w:ascii="Times New Roman" w:hAnsi="Times New Roman" w:cs="Times New Roman"/>
          <w:color w:val="000000"/>
          <w:sz w:val="28"/>
          <w:szCs w:val="28"/>
        </w:rPr>
        <w:t xml:space="preserve"> земля моїх батьків». </w:t>
      </w:r>
    </w:p>
    <w:p w:rsidR="00643E2A" w:rsidRPr="008E57C2" w:rsidRDefault="00643E2A" w:rsidP="00643E2A">
      <w:pPr>
        <w:shd w:val="clear" w:color="auto" w:fill="FFFFFF"/>
        <w:spacing w:after="0" w:line="240" w:lineRule="auto"/>
        <w:ind w:right="14"/>
        <w:jc w:val="both"/>
        <w:rPr>
          <w:rFonts w:ascii="Times New Roman" w:hAnsi="Times New Roman" w:cs="Times New Roman"/>
          <w:sz w:val="28"/>
          <w:szCs w:val="28"/>
        </w:rPr>
      </w:pPr>
      <w:r w:rsidRPr="008E57C2">
        <w:rPr>
          <w:rFonts w:ascii="Times New Roman" w:hAnsi="Times New Roman" w:cs="Times New Roman"/>
          <w:color w:val="000000"/>
          <w:sz w:val="28"/>
          <w:szCs w:val="28"/>
        </w:rPr>
        <w:t xml:space="preserve">      </w:t>
      </w:r>
      <w:r w:rsidRPr="008E57C2">
        <w:rPr>
          <w:rFonts w:ascii="Times New Roman" w:hAnsi="Times New Roman" w:cs="Times New Roman"/>
          <w:color w:val="000000"/>
          <w:spacing w:val="6"/>
          <w:sz w:val="28"/>
          <w:szCs w:val="28"/>
        </w:rPr>
        <w:t xml:space="preserve">Основним завданням педагогічного колективу </w:t>
      </w:r>
      <w:r w:rsidRPr="008E57C2">
        <w:rPr>
          <w:rFonts w:ascii="Times New Roman" w:hAnsi="Times New Roman" w:cs="Times New Roman"/>
          <w:color w:val="000000"/>
          <w:sz w:val="28"/>
          <w:szCs w:val="28"/>
        </w:rPr>
        <w:t xml:space="preserve">гімназії </w:t>
      </w:r>
      <w:r w:rsidRPr="008E57C2">
        <w:rPr>
          <w:rFonts w:ascii="Times New Roman" w:hAnsi="Times New Roman" w:cs="Times New Roman"/>
          <w:color w:val="000000"/>
          <w:spacing w:val="6"/>
          <w:sz w:val="28"/>
          <w:szCs w:val="28"/>
        </w:rPr>
        <w:t xml:space="preserve">в минулому </w:t>
      </w:r>
      <w:r w:rsidRPr="008E57C2">
        <w:rPr>
          <w:rFonts w:ascii="Times New Roman" w:hAnsi="Times New Roman" w:cs="Times New Roman"/>
          <w:color w:val="000000"/>
          <w:sz w:val="28"/>
          <w:szCs w:val="28"/>
        </w:rPr>
        <w:t>навчальному році була:</w:t>
      </w:r>
    </w:p>
    <w:p w:rsidR="00643E2A" w:rsidRPr="008E57C2" w:rsidRDefault="00643E2A" w:rsidP="003133E3">
      <w:pPr>
        <w:shd w:val="clear" w:color="auto" w:fill="FFFFFF"/>
        <w:tabs>
          <w:tab w:val="left" w:pos="958"/>
        </w:tabs>
        <w:spacing w:after="0" w:line="240" w:lineRule="auto"/>
        <w:jc w:val="both"/>
        <w:rPr>
          <w:rFonts w:ascii="Times New Roman" w:hAnsi="Times New Roman" w:cs="Times New Roman"/>
          <w:sz w:val="28"/>
          <w:szCs w:val="28"/>
        </w:rPr>
      </w:pPr>
      <w:r w:rsidRPr="008E57C2">
        <w:rPr>
          <w:rFonts w:ascii="Times New Roman" w:hAnsi="Times New Roman" w:cs="Times New Roman"/>
          <w:color w:val="000000"/>
          <w:spacing w:val="-10"/>
          <w:sz w:val="28"/>
          <w:szCs w:val="28"/>
        </w:rPr>
        <w:t>а)</w:t>
      </w:r>
      <w:r w:rsidR="003133E3" w:rsidRPr="008E57C2">
        <w:rPr>
          <w:rFonts w:ascii="Times New Roman" w:hAnsi="Times New Roman" w:cs="Times New Roman"/>
          <w:color w:val="000000"/>
          <w:spacing w:val="-10"/>
          <w:sz w:val="28"/>
          <w:szCs w:val="28"/>
        </w:rPr>
        <w:t xml:space="preserve"> </w:t>
      </w:r>
      <w:r w:rsidRPr="008E57C2">
        <w:rPr>
          <w:rFonts w:ascii="Times New Roman" w:hAnsi="Times New Roman" w:cs="Times New Roman"/>
          <w:color w:val="000000"/>
          <w:spacing w:val="1"/>
          <w:sz w:val="28"/>
          <w:szCs w:val="28"/>
        </w:rPr>
        <w:t>робота з педагогами, підвищення їх професійного рівня;</w:t>
      </w:r>
    </w:p>
    <w:p w:rsidR="00643E2A" w:rsidRPr="008E57C2" w:rsidRDefault="00643E2A" w:rsidP="003133E3">
      <w:pPr>
        <w:shd w:val="clear" w:color="auto" w:fill="FFFFFF"/>
        <w:tabs>
          <w:tab w:val="left" w:pos="958"/>
        </w:tabs>
        <w:spacing w:after="0" w:line="240" w:lineRule="auto"/>
        <w:jc w:val="both"/>
        <w:rPr>
          <w:rFonts w:ascii="Times New Roman" w:hAnsi="Times New Roman" w:cs="Times New Roman"/>
          <w:sz w:val="28"/>
          <w:szCs w:val="28"/>
        </w:rPr>
      </w:pPr>
      <w:r w:rsidRPr="008E57C2">
        <w:rPr>
          <w:rFonts w:ascii="Times New Roman" w:hAnsi="Times New Roman" w:cs="Times New Roman"/>
          <w:color w:val="000000"/>
          <w:spacing w:val="-10"/>
          <w:sz w:val="28"/>
          <w:szCs w:val="28"/>
        </w:rPr>
        <w:t>б)</w:t>
      </w:r>
      <w:r w:rsidR="003133E3" w:rsidRPr="008E57C2">
        <w:rPr>
          <w:rFonts w:ascii="Times New Roman" w:hAnsi="Times New Roman" w:cs="Times New Roman"/>
          <w:color w:val="000000"/>
          <w:spacing w:val="-10"/>
          <w:sz w:val="28"/>
          <w:szCs w:val="28"/>
        </w:rPr>
        <w:t xml:space="preserve"> </w:t>
      </w:r>
      <w:r w:rsidRPr="008E57C2">
        <w:rPr>
          <w:rFonts w:ascii="Times New Roman" w:hAnsi="Times New Roman" w:cs="Times New Roman"/>
          <w:color w:val="000000"/>
          <w:spacing w:val="3"/>
          <w:sz w:val="28"/>
          <w:szCs w:val="28"/>
        </w:rPr>
        <w:t>організація життєдіяльності учнів, охорона їх життя і здоров'я;</w:t>
      </w:r>
    </w:p>
    <w:p w:rsidR="00643E2A" w:rsidRPr="008E57C2" w:rsidRDefault="00643E2A" w:rsidP="003133E3">
      <w:pPr>
        <w:shd w:val="clear" w:color="auto" w:fill="FFFFFF"/>
        <w:autoSpaceDE w:val="0"/>
        <w:spacing w:after="0" w:line="240" w:lineRule="auto"/>
        <w:jc w:val="both"/>
        <w:rPr>
          <w:rFonts w:ascii="Times New Roman" w:hAnsi="Times New Roman" w:cs="Times New Roman"/>
          <w:sz w:val="28"/>
          <w:szCs w:val="28"/>
        </w:rPr>
      </w:pPr>
      <w:r w:rsidRPr="008E57C2">
        <w:rPr>
          <w:rFonts w:ascii="Times New Roman" w:hAnsi="Times New Roman" w:cs="Times New Roman"/>
          <w:color w:val="000000"/>
          <w:spacing w:val="-8"/>
          <w:sz w:val="28"/>
          <w:szCs w:val="28"/>
        </w:rPr>
        <w:t>в)</w:t>
      </w:r>
      <w:r w:rsidRPr="008E57C2">
        <w:rPr>
          <w:rFonts w:ascii="Times New Roman" w:hAnsi="Times New Roman" w:cs="Times New Roman"/>
          <w:color w:val="000000"/>
          <w:sz w:val="28"/>
          <w:szCs w:val="28"/>
        </w:rPr>
        <w:t xml:space="preserve"> </w:t>
      </w:r>
      <w:r w:rsidRPr="008E57C2">
        <w:rPr>
          <w:rFonts w:ascii="Times New Roman" w:hAnsi="Times New Roman" w:cs="Times New Roman"/>
          <w:color w:val="000000"/>
          <w:spacing w:val="-1"/>
          <w:sz w:val="28"/>
          <w:szCs w:val="28"/>
        </w:rPr>
        <w:t xml:space="preserve">координація діяльності </w:t>
      </w:r>
      <w:r w:rsidRPr="008E57C2">
        <w:rPr>
          <w:rFonts w:ascii="Times New Roman" w:hAnsi="Times New Roman" w:cs="Times New Roman"/>
          <w:color w:val="000000"/>
          <w:sz w:val="28"/>
          <w:szCs w:val="28"/>
        </w:rPr>
        <w:t>гімназії</w:t>
      </w:r>
      <w:r w:rsidRPr="008E57C2">
        <w:rPr>
          <w:rFonts w:ascii="Times New Roman" w:hAnsi="Times New Roman" w:cs="Times New Roman"/>
          <w:color w:val="000000"/>
          <w:spacing w:val="-1"/>
          <w:sz w:val="28"/>
          <w:szCs w:val="28"/>
        </w:rPr>
        <w:t xml:space="preserve"> з громадськими установами;</w:t>
      </w:r>
    </w:p>
    <w:p w:rsidR="00643E2A" w:rsidRPr="008E57C2" w:rsidRDefault="00643E2A" w:rsidP="00FF4FB3">
      <w:pPr>
        <w:shd w:val="clear" w:color="auto" w:fill="FFFFFF"/>
        <w:autoSpaceDE w:val="0"/>
        <w:spacing w:after="0" w:line="240" w:lineRule="auto"/>
        <w:jc w:val="both"/>
        <w:rPr>
          <w:rFonts w:ascii="Times New Roman" w:hAnsi="Times New Roman" w:cs="Times New Roman"/>
          <w:color w:val="000000"/>
          <w:sz w:val="28"/>
          <w:szCs w:val="28"/>
        </w:rPr>
      </w:pPr>
      <w:r w:rsidRPr="008E57C2">
        <w:rPr>
          <w:rFonts w:ascii="Times New Roman" w:hAnsi="Times New Roman" w:cs="Times New Roman"/>
          <w:color w:val="000000"/>
          <w:sz w:val="28"/>
          <w:szCs w:val="28"/>
        </w:rPr>
        <w:t xml:space="preserve">       Першокласники</w:t>
      </w:r>
      <w:r w:rsidR="008D5D5F" w:rsidRPr="008E57C2">
        <w:rPr>
          <w:rFonts w:ascii="Times New Roman" w:hAnsi="Times New Roman" w:cs="Times New Roman"/>
          <w:color w:val="000000"/>
          <w:sz w:val="28"/>
          <w:szCs w:val="28"/>
        </w:rPr>
        <w:t>,</w:t>
      </w:r>
      <w:r w:rsidRPr="008E57C2">
        <w:rPr>
          <w:rFonts w:ascii="Times New Roman" w:hAnsi="Times New Roman" w:cs="Times New Roman"/>
          <w:color w:val="000000"/>
          <w:sz w:val="28"/>
          <w:szCs w:val="28"/>
        </w:rPr>
        <w:t xml:space="preserve"> до вступу в гімназію виховувалися у дошкільній групі при школі. Всі учні пройшли  адаптацію до шкільного життя. Основна частина молодших школярів (95-98%) мали достатній рівень інтелектуального, фізичного, психічного розвитку і успішно навчається. 1-2 учні в кожному 2,3,4 класах - потребують корекції і педагогічного керівництва. У сім'ях, де корекція навчальних досягнень недостатня, учні втрачають наполегливість, старанність, віру у власні сили. Перспективним планом передбачається поступова концентрація зусиль діяльності вчителя на розвиток здібностей учня. Виходячи із того, що до однакового рівня учнівської готовності опанування навчальним матеріалом має докладатись однаковий рівень педагогічного впливу, тому цей рівень має бути високим</w:t>
      </w:r>
      <w:r w:rsidR="00410910" w:rsidRPr="008E57C2">
        <w:rPr>
          <w:rFonts w:ascii="Times New Roman" w:hAnsi="Times New Roman" w:cs="Times New Roman"/>
          <w:color w:val="000000"/>
          <w:sz w:val="28"/>
          <w:szCs w:val="28"/>
        </w:rPr>
        <w:t>,</w:t>
      </w:r>
      <w:r w:rsidRPr="008E57C2">
        <w:rPr>
          <w:rFonts w:ascii="Times New Roman" w:hAnsi="Times New Roman" w:cs="Times New Roman"/>
          <w:color w:val="000000"/>
          <w:sz w:val="28"/>
          <w:szCs w:val="28"/>
        </w:rPr>
        <w:t xml:space="preserve"> щоб забезпечити достатній та високий рі</w:t>
      </w:r>
      <w:r w:rsidR="00641DF6" w:rsidRPr="008E57C2">
        <w:rPr>
          <w:rFonts w:ascii="Times New Roman" w:hAnsi="Times New Roman" w:cs="Times New Roman"/>
          <w:color w:val="000000"/>
          <w:sz w:val="28"/>
          <w:szCs w:val="28"/>
        </w:rPr>
        <w:t>вень навчальних досягнень учнів.</w:t>
      </w:r>
      <w:r w:rsidR="00410910" w:rsidRPr="008E57C2">
        <w:rPr>
          <w:rFonts w:ascii="Times New Roman" w:hAnsi="Times New Roman" w:cs="Times New Roman"/>
          <w:color w:val="000000"/>
          <w:sz w:val="28"/>
          <w:szCs w:val="28"/>
        </w:rPr>
        <w:t xml:space="preserve">                         </w:t>
      </w:r>
      <w:r w:rsidRPr="008E57C2">
        <w:rPr>
          <w:rFonts w:ascii="Times New Roman" w:hAnsi="Times New Roman" w:cs="Times New Roman"/>
          <w:color w:val="000000"/>
          <w:sz w:val="28"/>
          <w:szCs w:val="28"/>
        </w:rPr>
        <w:t xml:space="preserve"> </w:t>
      </w:r>
    </w:p>
    <w:p w:rsidR="00376689" w:rsidRPr="008E57C2" w:rsidRDefault="00376689" w:rsidP="00643E2A">
      <w:pPr>
        <w:spacing w:after="0" w:line="240" w:lineRule="auto"/>
        <w:jc w:val="both"/>
        <w:rPr>
          <w:rFonts w:ascii="Times New Roman" w:hAnsi="Times New Roman" w:cs="Times New Roman"/>
          <w:color w:val="000000"/>
          <w:sz w:val="28"/>
          <w:szCs w:val="28"/>
        </w:rPr>
      </w:pPr>
    </w:p>
    <w:p w:rsidR="00376689" w:rsidRPr="008E57C2" w:rsidRDefault="00376689" w:rsidP="00643E2A">
      <w:pPr>
        <w:spacing w:after="0" w:line="240" w:lineRule="auto"/>
        <w:jc w:val="both"/>
        <w:rPr>
          <w:rFonts w:ascii="Times New Roman" w:hAnsi="Times New Roman" w:cs="Times New Roman"/>
          <w:color w:val="000000"/>
          <w:sz w:val="28"/>
          <w:szCs w:val="28"/>
        </w:rPr>
      </w:pPr>
    </w:p>
    <w:p w:rsidR="004F02F4" w:rsidRPr="008E57C2" w:rsidRDefault="004F02F4" w:rsidP="00643E2A">
      <w:pPr>
        <w:spacing w:after="0" w:line="240" w:lineRule="auto"/>
        <w:jc w:val="both"/>
        <w:rPr>
          <w:rFonts w:ascii="Times New Roman" w:hAnsi="Times New Roman" w:cs="Times New Roman"/>
          <w:color w:val="000000"/>
          <w:sz w:val="28"/>
          <w:szCs w:val="28"/>
        </w:rPr>
      </w:pPr>
      <w:r w:rsidRPr="008E57C2">
        <w:rPr>
          <w:rFonts w:ascii="Times New Roman" w:hAnsi="Times New Roman" w:cs="Times New Roman"/>
          <w:noProof/>
          <w:color w:val="000000"/>
          <w:sz w:val="28"/>
          <w:szCs w:val="28"/>
          <w:lang w:eastAsia="uk-UA"/>
        </w:rPr>
        <w:drawing>
          <wp:inline distT="0" distB="0" distL="0" distR="0">
            <wp:extent cx="6133381" cy="1889185"/>
            <wp:effectExtent l="0" t="0" r="20320" b="15875"/>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F02F4" w:rsidRPr="008E57C2" w:rsidRDefault="004F02F4" w:rsidP="004F02F4">
      <w:pPr>
        <w:spacing w:after="0" w:line="240" w:lineRule="auto"/>
        <w:rPr>
          <w:rFonts w:ascii="Times New Roman" w:hAnsi="Times New Roman" w:cs="Times New Roman"/>
          <w:sz w:val="28"/>
          <w:szCs w:val="28"/>
        </w:rPr>
      </w:pPr>
      <w:r w:rsidRPr="008E57C2">
        <w:rPr>
          <w:rFonts w:ascii="Times New Roman" w:hAnsi="Times New Roman" w:cs="Times New Roman"/>
          <w:sz w:val="28"/>
          <w:szCs w:val="28"/>
        </w:rPr>
        <w:t xml:space="preserve">Високий рівень – </w:t>
      </w:r>
      <w:r w:rsidR="00501B5A" w:rsidRPr="008E57C2">
        <w:rPr>
          <w:rFonts w:ascii="Times New Roman" w:hAnsi="Times New Roman" w:cs="Times New Roman"/>
          <w:sz w:val="28"/>
          <w:szCs w:val="28"/>
        </w:rPr>
        <w:t>26</w:t>
      </w:r>
      <w:r w:rsidRPr="008E57C2">
        <w:rPr>
          <w:rFonts w:ascii="Times New Roman" w:hAnsi="Times New Roman" w:cs="Times New Roman"/>
          <w:sz w:val="28"/>
          <w:szCs w:val="28"/>
        </w:rPr>
        <w:t xml:space="preserve">,7%                                           Достатній рівень – </w:t>
      </w:r>
      <w:r w:rsidR="00501B5A" w:rsidRPr="008E57C2">
        <w:rPr>
          <w:rFonts w:ascii="Times New Roman" w:hAnsi="Times New Roman" w:cs="Times New Roman"/>
          <w:sz w:val="28"/>
          <w:szCs w:val="28"/>
        </w:rPr>
        <w:t>35</w:t>
      </w:r>
      <w:r w:rsidRPr="008E57C2">
        <w:rPr>
          <w:rFonts w:ascii="Times New Roman" w:hAnsi="Times New Roman" w:cs="Times New Roman"/>
          <w:sz w:val="28"/>
          <w:szCs w:val="28"/>
        </w:rPr>
        <w:t>,</w:t>
      </w:r>
      <w:r w:rsidR="00501B5A" w:rsidRPr="008E57C2">
        <w:rPr>
          <w:rFonts w:ascii="Times New Roman" w:hAnsi="Times New Roman" w:cs="Times New Roman"/>
          <w:sz w:val="28"/>
          <w:szCs w:val="28"/>
        </w:rPr>
        <w:t>0</w:t>
      </w:r>
      <w:r w:rsidRPr="008E57C2">
        <w:rPr>
          <w:rFonts w:ascii="Times New Roman" w:hAnsi="Times New Roman" w:cs="Times New Roman"/>
          <w:sz w:val="28"/>
          <w:szCs w:val="28"/>
        </w:rPr>
        <w:t>%</w:t>
      </w:r>
    </w:p>
    <w:p w:rsidR="004F02F4" w:rsidRPr="008E57C2" w:rsidRDefault="004F02F4" w:rsidP="004F02F4">
      <w:pPr>
        <w:spacing w:after="0" w:line="240" w:lineRule="auto"/>
        <w:rPr>
          <w:rFonts w:ascii="Times New Roman" w:hAnsi="Times New Roman" w:cs="Times New Roman"/>
          <w:sz w:val="28"/>
          <w:szCs w:val="28"/>
        </w:rPr>
      </w:pPr>
      <w:r w:rsidRPr="008E57C2">
        <w:rPr>
          <w:rFonts w:ascii="Times New Roman" w:hAnsi="Times New Roman" w:cs="Times New Roman"/>
          <w:sz w:val="28"/>
          <w:szCs w:val="28"/>
        </w:rPr>
        <w:t>Середній рівень – 3</w:t>
      </w:r>
      <w:r w:rsidR="00501B5A" w:rsidRPr="008E57C2">
        <w:rPr>
          <w:rFonts w:ascii="Times New Roman" w:hAnsi="Times New Roman" w:cs="Times New Roman"/>
          <w:sz w:val="28"/>
          <w:szCs w:val="28"/>
        </w:rPr>
        <w:t>1</w:t>
      </w:r>
      <w:r w:rsidRPr="008E57C2">
        <w:rPr>
          <w:rFonts w:ascii="Times New Roman" w:hAnsi="Times New Roman" w:cs="Times New Roman"/>
          <w:sz w:val="28"/>
          <w:szCs w:val="28"/>
        </w:rPr>
        <w:t>,</w:t>
      </w:r>
      <w:r w:rsidR="00501B5A" w:rsidRPr="008E57C2">
        <w:rPr>
          <w:rFonts w:ascii="Times New Roman" w:hAnsi="Times New Roman" w:cs="Times New Roman"/>
          <w:sz w:val="28"/>
          <w:szCs w:val="28"/>
        </w:rPr>
        <w:t>3</w:t>
      </w:r>
      <w:r w:rsidRPr="008E57C2">
        <w:rPr>
          <w:rFonts w:ascii="Times New Roman" w:hAnsi="Times New Roman" w:cs="Times New Roman"/>
          <w:sz w:val="28"/>
          <w:szCs w:val="28"/>
        </w:rPr>
        <w:t xml:space="preserve">%                                          Низький рівень – </w:t>
      </w:r>
      <w:r w:rsidR="00501B5A" w:rsidRPr="008E57C2">
        <w:rPr>
          <w:rFonts w:ascii="Times New Roman" w:hAnsi="Times New Roman" w:cs="Times New Roman"/>
          <w:sz w:val="28"/>
          <w:szCs w:val="28"/>
        </w:rPr>
        <w:t>7</w:t>
      </w:r>
      <w:r w:rsidRPr="008E57C2">
        <w:rPr>
          <w:rFonts w:ascii="Times New Roman" w:hAnsi="Times New Roman" w:cs="Times New Roman"/>
          <w:sz w:val="28"/>
          <w:szCs w:val="28"/>
        </w:rPr>
        <w:t>,0%</w:t>
      </w:r>
    </w:p>
    <w:p w:rsidR="004F02F4" w:rsidRPr="008E57C2" w:rsidRDefault="004F02F4" w:rsidP="00643E2A">
      <w:pPr>
        <w:spacing w:after="0" w:line="240" w:lineRule="auto"/>
        <w:jc w:val="both"/>
        <w:rPr>
          <w:rFonts w:ascii="Times New Roman" w:hAnsi="Times New Roman" w:cs="Times New Roman"/>
          <w:color w:val="000000"/>
          <w:sz w:val="28"/>
          <w:szCs w:val="28"/>
        </w:rPr>
      </w:pPr>
    </w:p>
    <w:p w:rsidR="00643E2A" w:rsidRPr="008E57C2" w:rsidRDefault="004F02F4" w:rsidP="00643E2A">
      <w:pPr>
        <w:spacing w:after="0" w:line="240" w:lineRule="auto"/>
        <w:jc w:val="both"/>
        <w:rPr>
          <w:rFonts w:ascii="Times New Roman" w:eastAsia="Calibri" w:hAnsi="Times New Roman" w:cs="Times New Roman"/>
          <w:sz w:val="28"/>
          <w:szCs w:val="28"/>
        </w:rPr>
      </w:pPr>
      <w:r w:rsidRPr="008E57C2">
        <w:rPr>
          <w:rFonts w:ascii="Times New Roman" w:hAnsi="Times New Roman" w:cs="Times New Roman"/>
          <w:color w:val="000000"/>
          <w:sz w:val="28"/>
          <w:szCs w:val="28"/>
        </w:rPr>
        <w:t xml:space="preserve">       </w:t>
      </w:r>
      <w:r w:rsidR="00643E2A" w:rsidRPr="008E57C2">
        <w:rPr>
          <w:rFonts w:ascii="Times New Roman" w:hAnsi="Times New Roman" w:cs="Times New Roman"/>
          <w:color w:val="000000"/>
          <w:sz w:val="28"/>
          <w:szCs w:val="28"/>
        </w:rPr>
        <w:t xml:space="preserve">Вчителі гімназії протягом навчального  року проходили </w:t>
      </w:r>
      <w:r w:rsidR="00643E2A" w:rsidRPr="008E57C2">
        <w:rPr>
          <w:rFonts w:ascii="Times New Roman" w:eastAsia="Calibri" w:hAnsi="Times New Roman" w:cs="Times New Roman"/>
          <w:sz w:val="28"/>
          <w:szCs w:val="28"/>
        </w:rPr>
        <w:t xml:space="preserve">курси підвищення кваліфікації, отримали відповідні сертифікати. </w:t>
      </w:r>
    </w:p>
    <w:p w:rsidR="00643E2A" w:rsidRPr="008E57C2" w:rsidRDefault="003133E3" w:rsidP="00643E2A">
      <w:pPr>
        <w:spacing w:after="0" w:line="240" w:lineRule="auto"/>
        <w:jc w:val="both"/>
        <w:rPr>
          <w:rFonts w:ascii="Times New Roman" w:hAnsi="Times New Roman" w:cs="Times New Roman"/>
          <w:color w:val="000000"/>
          <w:sz w:val="28"/>
          <w:szCs w:val="28"/>
        </w:rPr>
      </w:pPr>
      <w:r w:rsidRPr="008E57C2">
        <w:rPr>
          <w:rFonts w:ascii="Times New Roman" w:eastAsia="Calibri" w:hAnsi="Times New Roman" w:cs="Times New Roman"/>
          <w:sz w:val="28"/>
          <w:szCs w:val="28"/>
        </w:rPr>
        <w:t xml:space="preserve">       </w:t>
      </w:r>
      <w:r w:rsidR="00643E2A" w:rsidRPr="008E57C2">
        <w:rPr>
          <w:rFonts w:ascii="Times New Roman" w:eastAsia="Calibri" w:hAnsi="Times New Roman" w:cs="Times New Roman"/>
          <w:sz w:val="28"/>
          <w:szCs w:val="28"/>
        </w:rPr>
        <w:t>На належному рівні проведена чергова атестація педагогічних працівників. У  2020</w:t>
      </w:r>
      <w:r w:rsidR="0037022A" w:rsidRPr="008E57C2">
        <w:rPr>
          <w:rFonts w:ascii="Times New Roman" w:eastAsia="Calibri" w:hAnsi="Times New Roman" w:cs="Times New Roman"/>
          <w:sz w:val="28"/>
          <w:szCs w:val="28"/>
        </w:rPr>
        <w:t xml:space="preserve"> р.</w:t>
      </w:r>
      <w:r w:rsidR="00643E2A" w:rsidRPr="008E57C2">
        <w:rPr>
          <w:rFonts w:ascii="Times New Roman" w:eastAsia="Calibri" w:hAnsi="Times New Roman" w:cs="Times New Roman"/>
          <w:sz w:val="28"/>
          <w:szCs w:val="28"/>
        </w:rPr>
        <w:t xml:space="preserve"> атестовані 3 педагоги. </w:t>
      </w:r>
      <w:r w:rsidR="00643E2A" w:rsidRPr="008E57C2">
        <w:rPr>
          <w:rFonts w:ascii="Times New Roman" w:hAnsi="Times New Roman" w:cs="Times New Roman"/>
          <w:sz w:val="28"/>
          <w:szCs w:val="28"/>
          <w:lang w:eastAsia="uk-UA"/>
        </w:rPr>
        <w:t xml:space="preserve">Рішенням атестаційної комісії Осташ Оксані Василівні, вчителю біології, </w:t>
      </w:r>
      <w:proofErr w:type="spellStart"/>
      <w:r w:rsidR="00643E2A" w:rsidRPr="008E57C2">
        <w:rPr>
          <w:rFonts w:ascii="Times New Roman" w:hAnsi="Times New Roman" w:cs="Times New Roman"/>
          <w:sz w:val="28"/>
          <w:szCs w:val="28"/>
          <w:lang w:eastAsia="uk-UA"/>
        </w:rPr>
        <w:t>Рудейчук</w:t>
      </w:r>
      <w:proofErr w:type="spellEnd"/>
      <w:r w:rsidR="00643E2A" w:rsidRPr="008E57C2">
        <w:rPr>
          <w:rFonts w:ascii="Times New Roman" w:hAnsi="Times New Roman" w:cs="Times New Roman"/>
          <w:sz w:val="28"/>
          <w:szCs w:val="28"/>
          <w:lang w:eastAsia="uk-UA"/>
        </w:rPr>
        <w:t xml:space="preserve"> Марії Дмитрівні, практичному психологу та вихователю дошкільної групи, присвоєна кваліфікаційна категорія «спеціаліст другої категорії». Варі Оксані Богданівні, учителю української мови та літератури, встановлена відповідність раніше присвоєній кваліфікаційній категорії «спеціаліст вищої категорії». </w:t>
      </w:r>
      <w:r w:rsidR="00643E2A" w:rsidRPr="008E57C2">
        <w:rPr>
          <w:rFonts w:ascii="Times New Roman" w:hAnsi="Times New Roman" w:cs="Times New Roman"/>
          <w:color w:val="000000"/>
          <w:sz w:val="28"/>
          <w:szCs w:val="28"/>
        </w:rPr>
        <w:t xml:space="preserve">Порушень Типового положення про атестацію педагогічних працівників не допущено.  </w:t>
      </w:r>
    </w:p>
    <w:p w:rsidR="00643E2A" w:rsidRPr="008E57C2" w:rsidRDefault="00643E2A" w:rsidP="00643E2A">
      <w:pPr>
        <w:numPr>
          <w:ilvl w:val="5"/>
          <w:numId w:val="47"/>
        </w:numPr>
        <w:tabs>
          <w:tab w:val="left" w:pos="709"/>
          <w:tab w:val="left" w:pos="8325"/>
        </w:tabs>
        <w:autoSpaceDN w:val="0"/>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color w:val="FF0000"/>
          <w:spacing w:val="1"/>
          <w:sz w:val="28"/>
          <w:szCs w:val="28"/>
        </w:rPr>
        <w:t xml:space="preserve">  </w:t>
      </w:r>
      <w:r w:rsidRPr="008E57C2">
        <w:rPr>
          <w:rFonts w:ascii="Times New Roman" w:hAnsi="Times New Roman" w:cs="Times New Roman"/>
          <w:spacing w:val="1"/>
          <w:sz w:val="28"/>
          <w:szCs w:val="28"/>
        </w:rPr>
        <w:t xml:space="preserve">З усіх предметів учні школи брали участь у другому етапі Всеукраїнської </w:t>
      </w:r>
      <w:r w:rsidRPr="008E57C2">
        <w:rPr>
          <w:rFonts w:ascii="Times New Roman" w:hAnsi="Times New Roman" w:cs="Times New Roman"/>
          <w:sz w:val="28"/>
          <w:szCs w:val="28"/>
        </w:rPr>
        <w:t xml:space="preserve">олімпіади. </w:t>
      </w:r>
      <w:r w:rsidR="00CF5880" w:rsidRPr="008E57C2">
        <w:rPr>
          <w:rFonts w:ascii="Times New Roman" w:hAnsi="Times New Roman" w:cs="Times New Roman"/>
          <w:sz w:val="28"/>
          <w:szCs w:val="28"/>
        </w:rPr>
        <w:t>Займані</w:t>
      </w:r>
      <w:r w:rsidRPr="008E57C2">
        <w:rPr>
          <w:rFonts w:ascii="Times New Roman" w:hAnsi="Times New Roman" w:cs="Times New Roman"/>
          <w:sz w:val="28"/>
          <w:szCs w:val="28"/>
        </w:rPr>
        <w:t xml:space="preserve"> призові місця у </w:t>
      </w:r>
      <w:r w:rsidRPr="008E57C2">
        <w:rPr>
          <w:rFonts w:ascii="Times New Roman" w:hAnsi="Times New Roman" w:cs="Times New Roman"/>
          <w:sz w:val="28"/>
          <w:szCs w:val="28"/>
          <w:lang w:eastAsia="ru-RU"/>
        </w:rPr>
        <w:t>районних конкурсах, олімпіадах, а саме:</w:t>
      </w:r>
    </w:p>
    <w:p w:rsidR="003133E3" w:rsidRPr="008E57C2" w:rsidRDefault="00CF5880" w:rsidP="003133E3">
      <w:pPr>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w:t>
      </w:r>
      <w:r w:rsidR="003133E3" w:rsidRPr="008E57C2">
        <w:rPr>
          <w:rFonts w:ascii="Times New Roman" w:hAnsi="Times New Roman" w:cs="Times New Roman"/>
          <w:sz w:val="28"/>
          <w:szCs w:val="28"/>
          <w:lang w:eastAsia="ru-RU"/>
        </w:rPr>
        <w:t xml:space="preserve">  ІІІ   місце  у   ІІ   етапі Всеукраїнської учнівської  олімпіади з французької мови (учитель </w:t>
      </w:r>
      <w:proofErr w:type="spellStart"/>
      <w:r w:rsidR="003133E3" w:rsidRPr="008E57C2">
        <w:rPr>
          <w:rFonts w:ascii="Times New Roman" w:hAnsi="Times New Roman" w:cs="Times New Roman"/>
          <w:sz w:val="28"/>
          <w:szCs w:val="28"/>
          <w:lang w:eastAsia="ru-RU"/>
        </w:rPr>
        <w:t>Корчинська</w:t>
      </w:r>
      <w:proofErr w:type="spellEnd"/>
      <w:r w:rsidR="003133E3" w:rsidRPr="008E57C2">
        <w:rPr>
          <w:rFonts w:ascii="Times New Roman" w:hAnsi="Times New Roman" w:cs="Times New Roman"/>
          <w:sz w:val="28"/>
          <w:szCs w:val="28"/>
          <w:lang w:eastAsia="ru-RU"/>
        </w:rPr>
        <w:t xml:space="preserve"> А.І.)</w:t>
      </w:r>
    </w:p>
    <w:p w:rsidR="003133E3" w:rsidRPr="008E57C2" w:rsidRDefault="003133E3" w:rsidP="003133E3">
      <w:pPr>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 xml:space="preserve">-  ІІ   місце  у   ІІ   етапі  X Міжнародного  мовно-літературного   конкурсу   учнівської   та   студентської молоді імені Тараса Шевченка (учитель </w:t>
      </w:r>
      <w:proofErr w:type="spellStart"/>
      <w:r w:rsidRPr="008E57C2">
        <w:rPr>
          <w:rFonts w:ascii="Times New Roman" w:hAnsi="Times New Roman" w:cs="Times New Roman"/>
          <w:sz w:val="28"/>
          <w:szCs w:val="28"/>
          <w:lang w:eastAsia="ru-RU"/>
        </w:rPr>
        <w:t>Гоголюк</w:t>
      </w:r>
      <w:proofErr w:type="spellEnd"/>
      <w:r w:rsidRPr="008E57C2">
        <w:rPr>
          <w:rFonts w:ascii="Times New Roman" w:hAnsi="Times New Roman" w:cs="Times New Roman"/>
          <w:sz w:val="28"/>
          <w:szCs w:val="28"/>
          <w:lang w:eastAsia="ru-RU"/>
        </w:rPr>
        <w:t xml:space="preserve"> В.А.)</w:t>
      </w:r>
    </w:p>
    <w:p w:rsidR="003133E3" w:rsidRPr="008E57C2" w:rsidRDefault="003133E3" w:rsidP="003133E3">
      <w:pPr>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 xml:space="preserve">-  І   місце  у   ІІ   етапі  X Міжнародного конкурсу з української мови імені Петра Яцика (учитель </w:t>
      </w:r>
      <w:proofErr w:type="spellStart"/>
      <w:r w:rsidRPr="008E57C2">
        <w:rPr>
          <w:rFonts w:ascii="Times New Roman" w:hAnsi="Times New Roman" w:cs="Times New Roman"/>
          <w:sz w:val="28"/>
          <w:szCs w:val="28"/>
          <w:lang w:eastAsia="ru-RU"/>
        </w:rPr>
        <w:t>Гоголюк</w:t>
      </w:r>
      <w:proofErr w:type="spellEnd"/>
      <w:r w:rsidRPr="008E57C2">
        <w:rPr>
          <w:rFonts w:ascii="Times New Roman" w:hAnsi="Times New Roman" w:cs="Times New Roman"/>
          <w:sz w:val="28"/>
          <w:szCs w:val="28"/>
          <w:lang w:eastAsia="ru-RU"/>
        </w:rPr>
        <w:t xml:space="preserve"> В.А.)</w:t>
      </w:r>
    </w:p>
    <w:p w:rsidR="003133E3" w:rsidRPr="008E57C2" w:rsidRDefault="003133E3" w:rsidP="003133E3">
      <w:pPr>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 xml:space="preserve">-  ІІ   місце  у   ІІІ   етапі  XX  Міжнародного конкурсу з української мови імені Петра Яцика (учитель </w:t>
      </w:r>
      <w:proofErr w:type="spellStart"/>
      <w:r w:rsidRPr="008E57C2">
        <w:rPr>
          <w:rFonts w:ascii="Times New Roman" w:hAnsi="Times New Roman" w:cs="Times New Roman"/>
          <w:sz w:val="28"/>
          <w:szCs w:val="28"/>
          <w:lang w:eastAsia="ru-RU"/>
        </w:rPr>
        <w:t>Гоголюк</w:t>
      </w:r>
      <w:proofErr w:type="spellEnd"/>
      <w:r w:rsidRPr="008E57C2">
        <w:rPr>
          <w:rFonts w:ascii="Times New Roman" w:hAnsi="Times New Roman" w:cs="Times New Roman"/>
          <w:sz w:val="28"/>
          <w:szCs w:val="28"/>
          <w:lang w:eastAsia="ru-RU"/>
        </w:rPr>
        <w:t xml:space="preserve"> В.А.)</w:t>
      </w:r>
    </w:p>
    <w:p w:rsidR="003133E3" w:rsidRPr="008E57C2" w:rsidRDefault="003133E3" w:rsidP="003133E3">
      <w:pPr>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 xml:space="preserve">- ІІ   місце  у  міському конкурсі </w:t>
      </w:r>
      <w:proofErr w:type="spellStart"/>
      <w:r w:rsidRPr="008E57C2">
        <w:rPr>
          <w:rFonts w:ascii="Times New Roman" w:hAnsi="Times New Roman" w:cs="Times New Roman"/>
          <w:sz w:val="28"/>
          <w:szCs w:val="28"/>
          <w:lang w:eastAsia="ru-RU"/>
        </w:rPr>
        <w:t>декоративно</w:t>
      </w:r>
      <w:proofErr w:type="spellEnd"/>
      <w:r w:rsidRPr="008E57C2">
        <w:rPr>
          <w:rFonts w:ascii="Times New Roman" w:hAnsi="Times New Roman" w:cs="Times New Roman"/>
          <w:sz w:val="28"/>
          <w:szCs w:val="28"/>
          <w:lang w:eastAsia="ru-RU"/>
        </w:rPr>
        <w:t>-ужиткового та образотворчого мистецтва  «Знай і люби свій рідний край» в напрямку «</w:t>
      </w:r>
      <w:proofErr w:type="spellStart"/>
      <w:r w:rsidRPr="008E57C2">
        <w:rPr>
          <w:rFonts w:ascii="Times New Roman" w:hAnsi="Times New Roman" w:cs="Times New Roman"/>
          <w:sz w:val="28"/>
          <w:szCs w:val="28"/>
          <w:lang w:eastAsia="ru-RU"/>
        </w:rPr>
        <w:t>Бісероплетіння</w:t>
      </w:r>
      <w:proofErr w:type="spellEnd"/>
      <w:r w:rsidRPr="008E57C2">
        <w:rPr>
          <w:rFonts w:ascii="Times New Roman" w:hAnsi="Times New Roman" w:cs="Times New Roman"/>
          <w:sz w:val="28"/>
          <w:szCs w:val="28"/>
          <w:lang w:eastAsia="ru-RU"/>
        </w:rPr>
        <w:t xml:space="preserve">» (керівник гуртка </w:t>
      </w:r>
      <w:proofErr w:type="spellStart"/>
      <w:r w:rsidRPr="008E57C2">
        <w:rPr>
          <w:rFonts w:ascii="Times New Roman" w:hAnsi="Times New Roman" w:cs="Times New Roman"/>
          <w:sz w:val="28"/>
          <w:szCs w:val="28"/>
          <w:lang w:eastAsia="ru-RU"/>
        </w:rPr>
        <w:t>Равлюк</w:t>
      </w:r>
      <w:proofErr w:type="spellEnd"/>
      <w:r w:rsidRPr="008E57C2">
        <w:rPr>
          <w:rFonts w:ascii="Times New Roman" w:hAnsi="Times New Roman" w:cs="Times New Roman"/>
          <w:sz w:val="28"/>
          <w:szCs w:val="28"/>
          <w:lang w:eastAsia="ru-RU"/>
        </w:rPr>
        <w:t xml:space="preserve"> І.В.)</w:t>
      </w:r>
    </w:p>
    <w:p w:rsidR="003133E3" w:rsidRPr="008E57C2" w:rsidRDefault="003133E3" w:rsidP="003133E3">
      <w:pPr>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 xml:space="preserve">- ІІ   місце  у   міському   конкурсі </w:t>
      </w:r>
      <w:proofErr w:type="spellStart"/>
      <w:r w:rsidRPr="008E57C2">
        <w:rPr>
          <w:rFonts w:ascii="Times New Roman" w:hAnsi="Times New Roman" w:cs="Times New Roman"/>
          <w:sz w:val="28"/>
          <w:szCs w:val="28"/>
          <w:lang w:eastAsia="ru-RU"/>
        </w:rPr>
        <w:t>декоративно</w:t>
      </w:r>
      <w:proofErr w:type="spellEnd"/>
      <w:r w:rsidRPr="008E57C2">
        <w:rPr>
          <w:rFonts w:ascii="Times New Roman" w:hAnsi="Times New Roman" w:cs="Times New Roman"/>
          <w:sz w:val="28"/>
          <w:szCs w:val="28"/>
          <w:lang w:eastAsia="ru-RU"/>
        </w:rPr>
        <w:t>-ужиткового   та   образотворчого   мистецтва  «Знай   і   люби   свій  рідний край» в напрямку «</w:t>
      </w:r>
      <w:proofErr w:type="spellStart"/>
      <w:r w:rsidRPr="008E57C2">
        <w:rPr>
          <w:rFonts w:ascii="Times New Roman" w:hAnsi="Times New Roman" w:cs="Times New Roman"/>
          <w:sz w:val="28"/>
          <w:szCs w:val="28"/>
          <w:lang w:eastAsia="ru-RU"/>
        </w:rPr>
        <w:t>Бісероплетіння</w:t>
      </w:r>
      <w:proofErr w:type="spellEnd"/>
      <w:r w:rsidRPr="008E57C2">
        <w:rPr>
          <w:rFonts w:ascii="Times New Roman" w:hAnsi="Times New Roman" w:cs="Times New Roman"/>
          <w:sz w:val="28"/>
          <w:szCs w:val="28"/>
          <w:lang w:eastAsia="ru-RU"/>
        </w:rPr>
        <w:t xml:space="preserve">» (керівник гуртка </w:t>
      </w:r>
      <w:proofErr w:type="spellStart"/>
      <w:r w:rsidRPr="008E57C2">
        <w:rPr>
          <w:rFonts w:ascii="Times New Roman" w:hAnsi="Times New Roman" w:cs="Times New Roman"/>
          <w:sz w:val="28"/>
          <w:szCs w:val="28"/>
          <w:lang w:eastAsia="ru-RU"/>
        </w:rPr>
        <w:t>Равлюк</w:t>
      </w:r>
      <w:proofErr w:type="spellEnd"/>
      <w:r w:rsidRPr="008E57C2">
        <w:rPr>
          <w:rFonts w:ascii="Times New Roman" w:hAnsi="Times New Roman" w:cs="Times New Roman"/>
          <w:sz w:val="28"/>
          <w:szCs w:val="28"/>
          <w:lang w:eastAsia="ru-RU"/>
        </w:rPr>
        <w:t xml:space="preserve"> І.В.)</w:t>
      </w:r>
    </w:p>
    <w:p w:rsidR="003133E3" w:rsidRPr="008E57C2" w:rsidRDefault="003133E3" w:rsidP="003133E3">
      <w:pPr>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 xml:space="preserve">-  ІІ місце  у міському конкурсі </w:t>
      </w:r>
      <w:proofErr w:type="spellStart"/>
      <w:r w:rsidRPr="008E57C2">
        <w:rPr>
          <w:rFonts w:ascii="Times New Roman" w:hAnsi="Times New Roman" w:cs="Times New Roman"/>
          <w:sz w:val="28"/>
          <w:szCs w:val="28"/>
          <w:lang w:eastAsia="ru-RU"/>
        </w:rPr>
        <w:t>декоративно</w:t>
      </w:r>
      <w:proofErr w:type="spellEnd"/>
      <w:r w:rsidRPr="008E57C2">
        <w:rPr>
          <w:rFonts w:ascii="Times New Roman" w:hAnsi="Times New Roman" w:cs="Times New Roman"/>
          <w:sz w:val="28"/>
          <w:szCs w:val="28"/>
          <w:lang w:eastAsia="ru-RU"/>
        </w:rPr>
        <w:t xml:space="preserve">-ужиткового   та   образотворчого   мистецтва  «Знай   і   люби   свій рідний край» в напрямку «Художня вишивка» (керівник гуртка </w:t>
      </w:r>
      <w:proofErr w:type="spellStart"/>
      <w:r w:rsidRPr="008E57C2">
        <w:rPr>
          <w:rFonts w:ascii="Times New Roman" w:hAnsi="Times New Roman" w:cs="Times New Roman"/>
          <w:sz w:val="28"/>
          <w:szCs w:val="28"/>
          <w:lang w:eastAsia="ru-RU"/>
        </w:rPr>
        <w:t>Равлюк</w:t>
      </w:r>
      <w:proofErr w:type="spellEnd"/>
      <w:r w:rsidRPr="008E57C2">
        <w:rPr>
          <w:rFonts w:ascii="Times New Roman" w:hAnsi="Times New Roman" w:cs="Times New Roman"/>
          <w:sz w:val="28"/>
          <w:szCs w:val="28"/>
          <w:lang w:eastAsia="ru-RU"/>
        </w:rPr>
        <w:t xml:space="preserve"> І.В.)</w:t>
      </w:r>
    </w:p>
    <w:p w:rsidR="003133E3" w:rsidRPr="008E57C2" w:rsidRDefault="003133E3" w:rsidP="003133E3">
      <w:pPr>
        <w:spacing w:after="0" w:line="240" w:lineRule="auto"/>
        <w:jc w:val="both"/>
        <w:rPr>
          <w:rFonts w:ascii="Times New Roman" w:hAnsi="Times New Roman" w:cs="Times New Roman"/>
          <w:sz w:val="28"/>
          <w:szCs w:val="28"/>
        </w:rPr>
      </w:pPr>
      <w:r w:rsidRPr="008E57C2">
        <w:rPr>
          <w:rFonts w:ascii="Times New Roman" w:eastAsia="Calibri" w:hAnsi="Times New Roman" w:cs="Times New Roman"/>
          <w:snapToGrid w:val="0"/>
          <w:sz w:val="28"/>
          <w:szCs w:val="28"/>
        </w:rPr>
        <w:t xml:space="preserve">     З</w:t>
      </w:r>
      <w:r w:rsidRPr="008E57C2">
        <w:rPr>
          <w:rFonts w:ascii="Times New Roman" w:eastAsia="Calibri" w:hAnsi="Times New Roman" w:cs="Times New Roman"/>
          <w:sz w:val="28"/>
          <w:szCs w:val="28"/>
        </w:rPr>
        <w:t>а високі досягнення у навчанні було нагороджено «Похвальними листами»</w:t>
      </w:r>
      <w:r w:rsidR="000C0E90" w:rsidRPr="008E57C2">
        <w:rPr>
          <w:rFonts w:ascii="Times New Roman" w:eastAsia="Calibri" w:hAnsi="Times New Roman" w:cs="Times New Roman"/>
          <w:sz w:val="28"/>
          <w:szCs w:val="28"/>
        </w:rPr>
        <w:t xml:space="preserve">. </w:t>
      </w:r>
      <w:r w:rsidR="003C2E0E" w:rsidRPr="008E57C2">
        <w:rPr>
          <w:rFonts w:ascii="Times New Roman" w:hAnsi="Times New Roman" w:cs="Times New Roman"/>
          <w:sz w:val="28"/>
          <w:szCs w:val="28"/>
        </w:rPr>
        <w:t>Крім того, з</w:t>
      </w:r>
      <w:r w:rsidRPr="008E57C2">
        <w:rPr>
          <w:rFonts w:ascii="Times New Roman" w:hAnsi="Times New Roman" w:cs="Times New Roman"/>
          <w:sz w:val="28"/>
          <w:szCs w:val="28"/>
        </w:rPr>
        <w:t xml:space="preserve"> метою збереження мотивації, кращі учні школи та переможці предметних олімпіад, крім грамот та подяк, нагороджуються очільником села грошовими преміями за здобутки у навчанні. </w:t>
      </w:r>
    </w:p>
    <w:p w:rsidR="003C2E0E" w:rsidRPr="008E57C2" w:rsidRDefault="003C2E0E" w:rsidP="003C2E0E">
      <w:pPr>
        <w:shd w:val="clear" w:color="auto" w:fill="FFFFFF"/>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 xml:space="preserve">       Методична робота в </w:t>
      </w:r>
      <w:proofErr w:type="spellStart"/>
      <w:r w:rsidRPr="008E57C2">
        <w:rPr>
          <w:rFonts w:ascii="Times New Roman" w:hAnsi="Times New Roman" w:cs="Times New Roman"/>
          <w:sz w:val="28"/>
          <w:szCs w:val="28"/>
          <w:lang w:eastAsia="ru-RU"/>
        </w:rPr>
        <w:t>Березівській</w:t>
      </w:r>
      <w:proofErr w:type="spellEnd"/>
      <w:r w:rsidRPr="008E57C2">
        <w:rPr>
          <w:rFonts w:ascii="Times New Roman" w:hAnsi="Times New Roman" w:cs="Times New Roman"/>
          <w:sz w:val="28"/>
          <w:szCs w:val="28"/>
          <w:lang w:eastAsia="ru-RU"/>
        </w:rPr>
        <w:t xml:space="preserve"> гімназії здійснювалася згідно із законодавством, нормативними документами про освіту, рекомендаціями МОН України, методичного кабінету Департаменту освіти, нормативно-правовими  документами про середню освіту, була спланована й проводилася на діагностичній основі.   </w:t>
      </w:r>
    </w:p>
    <w:p w:rsidR="003C2E0E" w:rsidRPr="008E57C2" w:rsidRDefault="003C2E0E" w:rsidP="003C2E0E">
      <w:pPr>
        <w:shd w:val="clear" w:color="auto" w:fill="FFFFFF"/>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 xml:space="preserve">       Педагогічний колектив працював над науково-методичною проблемою «</w:t>
      </w:r>
      <w:proofErr w:type="spellStart"/>
      <w:r w:rsidRPr="008E57C2">
        <w:rPr>
          <w:rFonts w:ascii="Times New Roman" w:hAnsi="Times New Roman" w:cs="Times New Roman"/>
          <w:sz w:val="28"/>
          <w:szCs w:val="28"/>
          <w:lang w:eastAsia="ru-RU"/>
        </w:rPr>
        <w:t>Компетентнісний</w:t>
      </w:r>
      <w:proofErr w:type="spellEnd"/>
      <w:r w:rsidRPr="008E57C2">
        <w:rPr>
          <w:rFonts w:ascii="Times New Roman" w:hAnsi="Times New Roman" w:cs="Times New Roman"/>
          <w:sz w:val="28"/>
          <w:szCs w:val="28"/>
          <w:lang w:eastAsia="ru-RU"/>
        </w:rPr>
        <w:t xml:space="preserve">   підхід   до  організації   навчально-виховного   процесу гімназії через впровадження в практику інноваційних технологій,  методів та форм роботи». Регулярно проводились засідання методичної ради гімназії, де визначався зміст діяльності основних ланок управління методичною роботою.  </w:t>
      </w:r>
    </w:p>
    <w:p w:rsidR="003C2E0E" w:rsidRPr="008E57C2" w:rsidRDefault="003C2E0E" w:rsidP="003C2E0E">
      <w:pPr>
        <w:shd w:val="clear" w:color="auto" w:fill="FFFFFF"/>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 xml:space="preserve">       Протягом навчального року у школі працювало 2 методичних об'єднання: МО початкових класів (керівник </w:t>
      </w:r>
      <w:proofErr w:type="spellStart"/>
      <w:r w:rsidRPr="008E57C2">
        <w:rPr>
          <w:rFonts w:ascii="Times New Roman" w:hAnsi="Times New Roman" w:cs="Times New Roman"/>
          <w:sz w:val="28"/>
          <w:szCs w:val="28"/>
          <w:lang w:eastAsia="ru-RU"/>
        </w:rPr>
        <w:t>Грейда</w:t>
      </w:r>
      <w:proofErr w:type="spellEnd"/>
      <w:r w:rsidRPr="008E57C2">
        <w:rPr>
          <w:rFonts w:ascii="Times New Roman" w:hAnsi="Times New Roman" w:cs="Times New Roman"/>
          <w:sz w:val="28"/>
          <w:szCs w:val="28"/>
          <w:lang w:eastAsia="ru-RU"/>
        </w:rPr>
        <w:t xml:space="preserve"> Олена Миколаївна) та МО класних керівників (керівник </w:t>
      </w:r>
      <w:proofErr w:type="spellStart"/>
      <w:r w:rsidRPr="008E57C2">
        <w:rPr>
          <w:rFonts w:ascii="Times New Roman" w:hAnsi="Times New Roman" w:cs="Times New Roman"/>
          <w:sz w:val="28"/>
          <w:szCs w:val="28"/>
          <w:lang w:eastAsia="ru-RU"/>
        </w:rPr>
        <w:t>Заторська</w:t>
      </w:r>
      <w:proofErr w:type="spellEnd"/>
      <w:r w:rsidRPr="008E57C2">
        <w:rPr>
          <w:rFonts w:ascii="Times New Roman" w:hAnsi="Times New Roman" w:cs="Times New Roman"/>
          <w:sz w:val="28"/>
          <w:szCs w:val="28"/>
          <w:lang w:eastAsia="ru-RU"/>
        </w:rPr>
        <w:t xml:space="preserve"> Тетяна Зіновіївна). </w:t>
      </w:r>
    </w:p>
    <w:p w:rsidR="003133E3" w:rsidRPr="008E57C2" w:rsidRDefault="003C2E0E" w:rsidP="00033674">
      <w:pPr>
        <w:shd w:val="clear" w:color="auto" w:fill="FFFFFF"/>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 xml:space="preserve">       Робота методичних об’єднань була спрямована на удосконалення методичної підготовки, фахової майстерності вчителя, удосконалення методики проведення уроку. Діяльність методичних об’єднань  була спланована на основі річного плану роботи школи та загальношкільної  науково-методичної проблеми.</w:t>
      </w:r>
      <w:r w:rsidR="00033674" w:rsidRPr="008E57C2">
        <w:rPr>
          <w:rFonts w:ascii="Times New Roman" w:hAnsi="Times New Roman" w:cs="Times New Roman"/>
          <w:sz w:val="28"/>
          <w:szCs w:val="28"/>
          <w:lang w:eastAsia="ru-RU"/>
        </w:rPr>
        <w:t xml:space="preserve"> </w:t>
      </w:r>
      <w:r w:rsidRPr="008E57C2">
        <w:rPr>
          <w:rFonts w:ascii="Times New Roman" w:hAnsi="Times New Roman" w:cs="Times New Roman"/>
          <w:sz w:val="28"/>
          <w:szCs w:val="28"/>
          <w:lang w:eastAsia="ru-RU"/>
        </w:rPr>
        <w:tab/>
      </w:r>
    </w:p>
    <w:p w:rsidR="009463C8" w:rsidRPr="008E57C2" w:rsidRDefault="009463C8" w:rsidP="009463C8">
      <w:pPr>
        <w:spacing w:after="0" w:line="240" w:lineRule="auto"/>
        <w:rPr>
          <w:rFonts w:ascii="Times New Roman" w:hAnsi="Times New Roman" w:cs="Times New Roman"/>
          <w:b/>
          <w:sz w:val="28"/>
          <w:szCs w:val="28"/>
        </w:rPr>
      </w:pPr>
      <w:r w:rsidRPr="008E57C2">
        <w:rPr>
          <w:rFonts w:ascii="Times New Roman" w:hAnsi="Times New Roman" w:cs="Times New Roman"/>
          <w:b/>
          <w:sz w:val="28"/>
          <w:szCs w:val="28"/>
        </w:rPr>
        <w:t>Спортивне життя гімназії</w:t>
      </w:r>
    </w:p>
    <w:p w:rsidR="009463C8" w:rsidRPr="008E57C2" w:rsidRDefault="009463C8" w:rsidP="00C33C6C">
      <w:pPr>
        <w:spacing w:after="0" w:line="240" w:lineRule="auto"/>
        <w:jc w:val="both"/>
        <w:rPr>
          <w:rFonts w:ascii="Times New Roman" w:hAnsi="Times New Roman" w:cs="Times New Roman"/>
          <w:sz w:val="28"/>
          <w:szCs w:val="28"/>
        </w:rPr>
      </w:pPr>
      <w:r w:rsidRPr="008E57C2">
        <w:rPr>
          <w:rFonts w:ascii="Times New Roman" w:hAnsi="Times New Roman" w:cs="Times New Roman"/>
          <w:sz w:val="28"/>
          <w:szCs w:val="28"/>
        </w:rPr>
        <w:t xml:space="preserve">         Наші учні</w:t>
      </w:r>
      <w:r w:rsidR="00A600ED" w:rsidRPr="008E57C2">
        <w:rPr>
          <w:rFonts w:ascii="Times New Roman" w:hAnsi="Times New Roman" w:cs="Times New Roman"/>
          <w:sz w:val="28"/>
          <w:szCs w:val="28"/>
        </w:rPr>
        <w:t xml:space="preserve"> грають</w:t>
      </w:r>
      <w:r w:rsidRPr="008E57C2">
        <w:rPr>
          <w:rFonts w:ascii="Times New Roman" w:hAnsi="Times New Roman" w:cs="Times New Roman"/>
          <w:sz w:val="28"/>
          <w:szCs w:val="28"/>
        </w:rPr>
        <w:t xml:space="preserve"> у складі футбольної команди «Фортуна»</w:t>
      </w:r>
      <w:r w:rsidR="00A600ED" w:rsidRPr="008E57C2">
        <w:rPr>
          <w:rFonts w:ascii="Times New Roman" w:hAnsi="Times New Roman" w:cs="Times New Roman"/>
          <w:sz w:val="28"/>
          <w:szCs w:val="28"/>
        </w:rPr>
        <w:t>,</w:t>
      </w:r>
      <w:r w:rsidRPr="008E57C2">
        <w:rPr>
          <w:rFonts w:ascii="Times New Roman" w:hAnsi="Times New Roman" w:cs="Times New Roman"/>
          <w:sz w:val="28"/>
          <w:szCs w:val="28"/>
        </w:rPr>
        <w:t xml:space="preserve"> двічі ставали призерами першості Тисменицького району з футболу.</w:t>
      </w:r>
    </w:p>
    <w:p w:rsidR="009463C8" w:rsidRPr="008E57C2" w:rsidRDefault="00C33C6C" w:rsidP="00C33C6C">
      <w:pPr>
        <w:spacing w:after="0" w:line="240" w:lineRule="auto"/>
        <w:jc w:val="both"/>
        <w:rPr>
          <w:rFonts w:ascii="Times New Roman" w:hAnsi="Times New Roman" w:cs="Times New Roman"/>
          <w:sz w:val="28"/>
          <w:szCs w:val="28"/>
        </w:rPr>
      </w:pPr>
      <w:r w:rsidRPr="008E57C2">
        <w:rPr>
          <w:rFonts w:ascii="Times New Roman" w:hAnsi="Times New Roman" w:cs="Times New Roman"/>
          <w:sz w:val="28"/>
          <w:szCs w:val="28"/>
        </w:rPr>
        <w:t xml:space="preserve">         </w:t>
      </w:r>
      <w:r w:rsidR="00A600ED" w:rsidRPr="008E57C2">
        <w:rPr>
          <w:rFonts w:ascii="Times New Roman" w:hAnsi="Times New Roman" w:cs="Times New Roman"/>
          <w:sz w:val="28"/>
          <w:szCs w:val="28"/>
        </w:rPr>
        <w:t xml:space="preserve">Наші </w:t>
      </w:r>
      <w:proofErr w:type="spellStart"/>
      <w:r w:rsidR="00A600ED" w:rsidRPr="008E57C2">
        <w:rPr>
          <w:rFonts w:ascii="Times New Roman" w:hAnsi="Times New Roman" w:cs="Times New Roman"/>
          <w:sz w:val="28"/>
          <w:szCs w:val="28"/>
        </w:rPr>
        <w:t>т</w:t>
      </w:r>
      <w:r w:rsidR="009463C8" w:rsidRPr="008E57C2">
        <w:rPr>
          <w:rFonts w:ascii="Times New Roman" w:hAnsi="Times New Roman" w:cs="Times New Roman"/>
          <w:sz w:val="28"/>
          <w:szCs w:val="28"/>
        </w:rPr>
        <w:t>еквондисти</w:t>
      </w:r>
      <w:proofErr w:type="spellEnd"/>
      <w:r w:rsidR="009463C8" w:rsidRPr="008E57C2">
        <w:rPr>
          <w:rFonts w:ascii="Times New Roman" w:hAnsi="Times New Roman" w:cs="Times New Roman"/>
          <w:sz w:val="28"/>
          <w:szCs w:val="28"/>
        </w:rPr>
        <w:t xml:space="preserve"> </w:t>
      </w:r>
      <w:r w:rsidRPr="008E57C2">
        <w:rPr>
          <w:rFonts w:ascii="Times New Roman" w:hAnsi="Times New Roman" w:cs="Times New Roman"/>
          <w:sz w:val="28"/>
          <w:szCs w:val="28"/>
        </w:rPr>
        <w:t>уже другий рік поспіль здобувають призові місця серед інших команд м. Івано-Франківська.</w:t>
      </w:r>
    </w:p>
    <w:p w:rsidR="00C33C6C" w:rsidRPr="008E57C2" w:rsidRDefault="00C33C6C" w:rsidP="00C33C6C">
      <w:pPr>
        <w:spacing w:after="0" w:line="240" w:lineRule="auto"/>
        <w:jc w:val="both"/>
        <w:rPr>
          <w:rFonts w:ascii="Times New Roman" w:hAnsi="Times New Roman" w:cs="Times New Roman"/>
          <w:sz w:val="28"/>
          <w:szCs w:val="28"/>
        </w:rPr>
      </w:pPr>
      <w:r w:rsidRPr="008E57C2">
        <w:rPr>
          <w:rFonts w:ascii="Times New Roman" w:hAnsi="Times New Roman" w:cs="Times New Roman"/>
          <w:sz w:val="28"/>
          <w:szCs w:val="28"/>
        </w:rPr>
        <w:t xml:space="preserve">         У гімназії створена волейбольна команда. Кожного року проводиться змагальна першість учнів серед шашок, де переможці нагороджуються грамотами та грошовими призами.</w:t>
      </w:r>
    </w:p>
    <w:p w:rsidR="00C33C6C" w:rsidRPr="008E57C2" w:rsidRDefault="00C33C6C" w:rsidP="00C33C6C">
      <w:pPr>
        <w:spacing w:after="0" w:line="240" w:lineRule="auto"/>
        <w:rPr>
          <w:rFonts w:ascii="Times New Roman" w:hAnsi="Times New Roman" w:cs="Times New Roman"/>
          <w:b/>
          <w:sz w:val="28"/>
          <w:szCs w:val="28"/>
        </w:rPr>
      </w:pPr>
      <w:r w:rsidRPr="008E57C2">
        <w:rPr>
          <w:rFonts w:ascii="Times New Roman" w:hAnsi="Times New Roman" w:cs="Times New Roman"/>
          <w:b/>
          <w:sz w:val="28"/>
          <w:szCs w:val="28"/>
        </w:rPr>
        <w:t>Творчі колективи гімназії</w:t>
      </w:r>
    </w:p>
    <w:p w:rsidR="00C33C6C" w:rsidRPr="008E57C2" w:rsidRDefault="00C33C6C" w:rsidP="00C33C6C">
      <w:pPr>
        <w:spacing w:after="0" w:line="240" w:lineRule="auto"/>
        <w:jc w:val="both"/>
        <w:rPr>
          <w:rFonts w:ascii="Times New Roman" w:hAnsi="Times New Roman" w:cs="Times New Roman"/>
          <w:sz w:val="28"/>
          <w:szCs w:val="28"/>
        </w:rPr>
      </w:pPr>
      <w:r w:rsidRPr="008E57C2">
        <w:rPr>
          <w:rFonts w:ascii="Times New Roman" w:hAnsi="Times New Roman" w:cs="Times New Roman"/>
          <w:sz w:val="28"/>
          <w:szCs w:val="28"/>
        </w:rPr>
        <w:t xml:space="preserve">         Уже 7 років поспіль при навчальному закладі діє дитячий танцювальний колектив «Казка» (3 вікові групи), які неодноразово здобували перемоги на Всеукраїнських та обласних змаганнях.</w:t>
      </w:r>
    </w:p>
    <w:p w:rsidR="00C33C6C" w:rsidRPr="008E57C2" w:rsidRDefault="00C33C6C" w:rsidP="00C33C6C">
      <w:pPr>
        <w:spacing w:after="0" w:line="240" w:lineRule="auto"/>
        <w:rPr>
          <w:rFonts w:ascii="Times New Roman" w:hAnsi="Times New Roman" w:cs="Times New Roman"/>
          <w:b/>
          <w:sz w:val="28"/>
          <w:szCs w:val="28"/>
        </w:rPr>
      </w:pPr>
      <w:r w:rsidRPr="008E57C2">
        <w:rPr>
          <w:rFonts w:ascii="Times New Roman" w:hAnsi="Times New Roman" w:cs="Times New Roman"/>
          <w:b/>
          <w:sz w:val="28"/>
          <w:szCs w:val="28"/>
        </w:rPr>
        <w:t>Народно-декоративне мистецтво</w:t>
      </w:r>
    </w:p>
    <w:p w:rsidR="00C33C6C" w:rsidRPr="008E57C2" w:rsidRDefault="00C33C6C" w:rsidP="00C33C6C">
      <w:pPr>
        <w:spacing w:after="0" w:line="240" w:lineRule="auto"/>
        <w:jc w:val="both"/>
        <w:rPr>
          <w:rFonts w:ascii="Times New Roman" w:hAnsi="Times New Roman" w:cs="Times New Roman"/>
          <w:sz w:val="28"/>
          <w:szCs w:val="28"/>
        </w:rPr>
      </w:pPr>
      <w:r w:rsidRPr="008E57C2">
        <w:rPr>
          <w:rFonts w:ascii="Times New Roman" w:hAnsi="Times New Roman" w:cs="Times New Roman"/>
          <w:sz w:val="28"/>
          <w:szCs w:val="28"/>
        </w:rPr>
        <w:t xml:space="preserve">         При закладі працює творчий гурток </w:t>
      </w:r>
      <w:r w:rsidR="00B916C3" w:rsidRPr="008E57C2">
        <w:rPr>
          <w:rFonts w:ascii="Times New Roman" w:hAnsi="Times New Roman" w:cs="Times New Roman"/>
          <w:sz w:val="28"/>
          <w:szCs w:val="28"/>
        </w:rPr>
        <w:t xml:space="preserve">моделювання іграшок-сувенірів (керівник Іванна </w:t>
      </w:r>
      <w:proofErr w:type="spellStart"/>
      <w:r w:rsidR="00B916C3" w:rsidRPr="008E57C2">
        <w:rPr>
          <w:rFonts w:ascii="Times New Roman" w:hAnsi="Times New Roman" w:cs="Times New Roman"/>
          <w:sz w:val="28"/>
          <w:szCs w:val="28"/>
        </w:rPr>
        <w:t>Равлюк</w:t>
      </w:r>
      <w:proofErr w:type="spellEnd"/>
      <w:r w:rsidR="00B916C3" w:rsidRPr="008E57C2">
        <w:rPr>
          <w:rFonts w:ascii="Times New Roman" w:hAnsi="Times New Roman" w:cs="Times New Roman"/>
          <w:sz w:val="28"/>
          <w:szCs w:val="28"/>
        </w:rPr>
        <w:t>). Роботи учнів ставали переможцями у різноманітних конкурсах міста, району, області, а також в Польщі та Болгарії.</w:t>
      </w:r>
    </w:p>
    <w:p w:rsidR="0023309D" w:rsidRPr="008E57C2" w:rsidRDefault="009F3ED8" w:rsidP="0023309D">
      <w:pPr>
        <w:spacing w:after="0" w:line="240" w:lineRule="auto"/>
        <w:rPr>
          <w:rFonts w:ascii="Times New Roman" w:hAnsi="Times New Roman" w:cs="Times New Roman"/>
          <w:b/>
          <w:sz w:val="28"/>
          <w:szCs w:val="28"/>
        </w:rPr>
      </w:pPr>
      <w:r w:rsidRPr="008E57C2">
        <w:rPr>
          <w:rFonts w:ascii="Times New Roman" w:hAnsi="Times New Roman" w:cs="Times New Roman"/>
          <w:b/>
          <w:sz w:val="28"/>
          <w:szCs w:val="28"/>
        </w:rPr>
        <w:t>А</w:t>
      </w:r>
      <w:r w:rsidR="0023309D" w:rsidRPr="008E57C2">
        <w:rPr>
          <w:rFonts w:ascii="Times New Roman" w:hAnsi="Times New Roman" w:cs="Times New Roman"/>
          <w:b/>
          <w:sz w:val="28"/>
          <w:szCs w:val="28"/>
        </w:rPr>
        <w:t>кції</w:t>
      </w:r>
    </w:p>
    <w:p w:rsidR="009F3ED8" w:rsidRPr="008E57C2" w:rsidRDefault="009F3ED8" w:rsidP="009F3ED8">
      <w:pPr>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 xml:space="preserve">      З метою підтримки виховання в учнівської молоді  принципів гуманізму і традиції   милосердя   </w:t>
      </w:r>
      <w:r w:rsidR="00C4316C" w:rsidRPr="008E57C2">
        <w:rPr>
          <w:rFonts w:ascii="Times New Roman" w:hAnsi="Times New Roman" w:cs="Times New Roman"/>
          <w:sz w:val="28"/>
          <w:szCs w:val="28"/>
          <w:lang w:eastAsia="ru-RU"/>
        </w:rPr>
        <w:t>протягом навчального року</w:t>
      </w:r>
      <w:r w:rsidRPr="008E57C2">
        <w:rPr>
          <w:rFonts w:ascii="Times New Roman" w:hAnsi="Times New Roman" w:cs="Times New Roman"/>
          <w:sz w:val="28"/>
          <w:szCs w:val="28"/>
          <w:lang w:eastAsia="ru-RU"/>
        </w:rPr>
        <w:t xml:space="preserve">   в </w:t>
      </w:r>
      <w:r w:rsidR="00C4316C" w:rsidRPr="008E57C2">
        <w:rPr>
          <w:rFonts w:ascii="Times New Roman" w:hAnsi="Times New Roman" w:cs="Times New Roman"/>
          <w:sz w:val="28"/>
          <w:szCs w:val="28"/>
          <w:lang w:eastAsia="ru-RU"/>
        </w:rPr>
        <w:t>гімназії</w:t>
      </w:r>
      <w:r w:rsidRPr="008E57C2">
        <w:rPr>
          <w:rFonts w:ascii="Times New Roman" w:hAnsi="Times New Roman" w:cs="Times New Roman"/>
          <w:sz w:val="28"/>
          <w:szCs w:val="28"/>
          <w:lang w:eastAsia="ru-RU"/>
        </w:rPr>
        <w:t xml:space="preserve"> проводилась благодійна акція «Подаруй дитині мрію»</w:t>
      </w:r>
      <w:r w:rsidR="00C4316C" w:rsidRPr="008E57C2">
        <w:rPr>
          <w:rFonts w:ascii="Times New Roman" w:hAnsi="Times New Roman" w:cs="Times New Roman"/>
          <w:sz w:val="28"/>
          <w:szCs w:val="28"/>
          <w:lang w:eastAsia="ru-RU"/>
        </w:rPr>
        <w:t>,</w:t>
      </w:r>
      <w:r w:rsidRPr="008E57C2">
        <w:rPr>
          <w:rFonts w:ascii="Times New Roman" w:hAnsi="Times New Roman" w:cs="Times New Roman"/>
          <w:sz w:val="28"/>
          <w:szCs w:val="28"/>
          <w:lang w:eastAsia="ru-RU"/>
        </w:rPr>
        <w:t xml:space="preserve">  впродовж якої   учні збирали  кошти   та на них закупили товар для дітей Калуської спеціалізованої гімназії для глухонімих. Також у гімназії діяла благодійна акція «П’ять картоплин», продукти зібрані учнями 1-9 класів на суму 1782 грн. були передані в </w:t>
      </w:r>
      <w:proofErr w:type="spellStart"/>
      <w:r w:rsidRPr="008E57C2">
        <w:rPr>
          <w:rFonts w:ascii="Times New Roman" w:hAnsi="Times New Roman" w:cs="Times New Roman"/>
          <w:sz w:val="28"/>
          <w:szCs w:val="28"/>
          <w:lang w:eastAsia="ru-RU"/>
        </w:rPr>
        <w:t>Погонянський</w:t>
      </w:r>
      <w:proofErr w:type="spellEnd"/>
      <w:r w:rsidRPr="008E57C2">
        <w:rPr>
          <w:rFonts w:ascii="Times New Roman" w:hAnsi="Times New Roman" w:cs="Times New Roman"/>
          <w:sz w:val="28"/>
          <w:szCs w:val="28"/>
          <w:lang w:eastAsia="ru-RU"/>
        </w:rPr>
        <w:t xml:space="preserve"> психоневрологічний диспансер. </w:t>
      </w:r>
    </w:p>
    <w:p w:rsidR="00C4316C" w:rsidRPr="008E57C2" w:rsidRDefault="004F79DC" w:rsidP="00C4316C">
      <w:pPr>
        <w:spacing w:after="0" w:line="240" w:lineRule="auto"/>
        <w:jc w:val="both"/>
        <w:rPr>
          <w:rFonts w:ascii="Times New Roman" w:hAnsi="Times New Roman" w:cs="Times New Roman"/>
          <w:sz w:val="28"/>
          <w:szCs w:val="28"/>
        </w:rPr>
      </w:pPr>
      <w:r w:rsidRPr="008E57C2">
        <w:rPr>
          <w:rFonts w:ascii="Times New Roman" w:hAnsi="Times New Roman" w:cs="Times New Roman"/>
          <w:color w:val="1D2129"/>
          <w:sz w:val="28"/>
          <w:szCs w:val="28"/>
          <w:shd w:val="clear" w:color="auto" w:fill="FFFFFF"/>
        </w:rPr>
        <w:t xml:space="preserve">У гімназії вже вкотре учні школи долучаються до благодійних акцій « Дитяча благодійність для наших солдат.» Під таким девізом проходять благодійні ярмарки по збору коштів для бійців. На ярмарках виставлять пиріжки, тістечка, печиво, торти, рулети, соки, компоти, узвар – все це діти пропонували придбати за досить помірними цінами. </w:t>
      </w:r>
      <w:proofErr w:type="spellStart"/>
      <w:r w:rsidRPr="008E57C2">
        <w:rPr>
          <w:rFonts w:ascii="Times New Roman" w:hAnsi="Times New Roman" w:cs="Times New Roman"/>
          <w:color w:val="1D2129"/>
          <w:sz w:val="28"/>
          <w:szCs w:val="28"/>
          <w:shd w:val="clear" w:color="auto" w:fill="FFFFFF"/>
        </w:rPr>
        <w:t>Головнеа</w:t>
      </w:r>
      <w:proofErr w:type="spellEnd"/>
      <w:r w:rsidRPr="008E57C2">
        <w:rPr>
          <w:rFonts w:ascii="Times New Roman" w:hAnsi="Times New Roman" w:cs="Times New Roman"/>
          <w:color w:val="1D2129"/>
          <w:sz w:val="28"/>
          <w:szCs w:val="28"/>
          <w:shd w:val="clear" w:color="auto" w:fill="FFFFFF"/>
        </w:rPr>
        <w:t xml:space="preserve"> мета – зібрати якомога більше коштів і передати їх для поранених солдат. Головне – об’єднати зусилля і не бути байдужими.</w:t>
      </w:r>
    </w:p>
    <w:p w:rsidR="0023309D" w:rsidRPr="008E57C2" w:rsidRDefault="004F79DC" w:rsidP="0023309D">
      <w:pPr>
        <w:spacing w:after="0" w:line="240" w:lineRule="auto"/>
        <w:rPr>
          <w:rFonts w:ascii="Times New Roman" w:hAnsi="Times New Roman" w:cs="Times New Roman"/>
          <w:b/>
          <w:sz w:val="28"/>
          <w:szCs w:val="28"/>
        </w:rPr>
      </w:pPr>
      <w:r w:rsidRPr="008E57C2">
        <w:rPr>
          <w:rFonts w:ascii="Times New Roman" w:hAnsi="Times New Roman" w:cs="Times New Roman"/>
          <w:sz w:val="28"/>
          <w:szCs w:val="28"/>
        </w:rPr>
        <w:t xml:space="preserve">Щороку учні приймають участь в очищенні берегів річки Бистриця - </w:t>
      </w:r>
      <w:proofErr w:type="spellStart"/>
      <w:r w:rsidRPr="008E57C2">
        <w:rPr>
          <w:rFonts w:ascii="Times New Roman" w:hAnsi="Times New Roman" w:cs="Times New Roman"/>
          <w:sz w:val="28"/>
          <w:szCs w:val="28"/>
        </w:rPr>
        <w:t>Надвірнянська</w:t>
      </w:r>
      <w:proofErr w:type="spellEnd"/>
      <w:r w:rsidRPr="008E57C2">
        <w:rPr>
          <w:rFonts w:ascii="Times New Roman" w:hAnsi="Times New Roman" w:cs="Times New Roman"/>
          <w:sz w:val="28"/>
          <w:szCs w:val="28"/>
        </w:rPr>
        <w:t xml:space="preserve"> та зони відпочинку в лісі.</w:t>
      </w:r>
    </w:p>
    <w:p w:rsidR="0023309D" w:rsidRPr="008E57C2" w:rsidRDefault="0023309D" w:rsidP="0023309D">
      <w:pPr>
        <w:spacing w:after="0" w:line="240" w:lineRule="auto"/>
        <w:rPr>
          <w:rFonts w:ascii="Times New Roman" w:hAnsi="Times New Roman" w:cs="Times New Roman"/>
          <w:b/>
          <w:sz w:val="28"/>
          <w:szCs w:val="28"/>
        </w:rPr>
      </w:pPr>
      <w:r w:rsidRPr="008E57C2">
        <w:rPr>
          <w:rFonts w:ascii="Times New Roman" w:hAnsi="Times New Roman" w:cs="Times New Roman"/>
          <w:b/>
          <w:sz w:val="28"/>
          <w:szCs w:val="28"/>
        </w:rPr>
        <w:t>Бережемо українські традиції</w:t>
      </w:r>
    </w:p>
    <w:p w:rsidR="00900C5A" w:rsidRPr="008E57C2" w:rsidRDefault="00900C5A" w:rsidP="00900C5A">
      <w:pPr>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 xml:space="preserve">      14 жовтня українці святкують День Покрови Пресвятої Богородиці. В цей же день   відзначається   День   українського   козацтва, День захисника України та річниця створення УПА. </w:t>
      </w:r>
      <w:proofErr w:type="spellStart"/>
      <w:r w:rsidRPr="008E57C2">
        <w:rPr>
          <w:rFonts w:ascii="Times New Roman" w:hAnsi="Times New Roman" w:cs="Times New Roman"/>
          <w:sz w:val="28"/>
          <w:szCs w:val="28"/>
          <w:lang w:eastAsia="ru-RU"/>
        </w:rPr>
        <w:t>Березівська</w:t>
      </w:r>
      <w:proofErr w:type="spellEnd"/>
      <w:r w:rsidRPr="008E57C2">
        <w:rPr>
          <w:rFonts w:ascii="Times New Roman" w:hAnsi="Times New Roman" w:cs="Times New Roman"/>
          <w:sz w:val="28"/>
          <w:szCs w:val="28"/>
          <w:lang w:eastAsia="ru-RU"/>
        </w:rPr>
        <w:t xml:space="preserve"> гімназія теж започаткувала проводити День козацтва, бо ми також часточка нашої країни, і наше завдання - відроджувати й примножувати наші традиції. От і цей рік не став виключенням. Ряд заходів до Дня українського козацтва було проведено в нашому навчальному закладі 25 жовтня.  </w:t>
      </w:r>
    </w:p>
    <w:p w:rsidR="0023309D" w:rsidRPr="008E57C2" w:rsidRDefault="00900C5A" w:rsidP="00900C5A">
      <w:pPr>
        <w:spacing w:after="0" w:line="240" w:lineRule="auto"/>
        <w:jc w:val="both"/>
        <w:rPr>
          <w:rFonts w:ascii="Times New Roman" w:hAnsi="Times New Roman" w:cs="Times New Roman"/>
          <w:sz w:val="28"/>
          <w:szCs w:val="28"/>
        </w:rPr>
      </w:pPr>
      <w:r w:rsidRPr="008E57C2">
        <w:rPr>
          <w:rFonts w:ascii="Times New Roman" w:hAnsi="Times New Roman" w:cs="Times New Roman"/>
          <w:sz w:val="28"/>
          <w:szCs w:val="28"/>
          <w:lang w:eastAsia="ru-RU"/>
        </w:rPr>
        <w:t xml:space="preserve">        На шкільному подвір‘ї школи пройшов захід «Козацькі забави». Цікаво й радісно було спостерігати, як учні показували не тільки фізичну витривалість, а й знання козацьких традицій.   </w:t>
      </w:r>
    </w:p>
    <w:p w:rsidR="00E71E18" w:rsidRPr="008E57C2" w:rsidRDefault="00033674" w:rsidP="0023309D">
      <w:pPr>
        <w:spacing w:after="0" w:line="240" w:lineRule="auto"/>
        <w:jc w:val="both"/>
        <w:rPr>
          <w:rFonts w:ascii="Times New Roman" w:hAnsi="Times New Roman" w:cs="Times New Roman"/>
          <w:b/>
          <w:sz w:val="28"/>
          <w:szCs w:val="28"/>
        </w:rPr>
      </w:pPr>
      <w:r w:rsidRPr="008E57C2">
        <w:rPr>
          <w:rFonts w:ascii="Times New Roman" w:hAnsi="Times New Roman" w:cs="Times New Roman"/>
          <w:b/>
          <w:sz w:val="28"/>
          <w:szCs w:val="28"/>
        </w:rPr>
        <w:t>Соціально-психологічна робота</w:t>
      </w:r>
    </w:p>
    <w:p w:rsidR="00E71E18" w:rsidRPr="008E57C2" w:rsidRDefault="008C53BE" w:rsidP="0023309D">
      <w:pPr>
        <w:spacing w:after="0" w:line="240" w:lineRule="auto"/>
        <w:jc w:val="both"/>
        <w:rPr>
          <w:rFonts w:ascii="Times New Roman" w:hAnsi="Times New Roman" w:cs="Times New Roman"/>
          <w:sz w:val="28"/>
          <w:szCs w:val="28"/>
          <w:lang w:eastAsia="ru-RU"/>
        </w:rPr>
      </w:pPr>
      <w:r w:rsidRPr="008E57C2">
        <w:rPr>
          <w:rFonts w:ascii="Times New Roman" w:hAnsi="Times New Roman" w:cs="Times New Roman"/>
          <w:sz w:val="28"/>
          <w:szCs w:val="28"/>
          <w:lang w:eastAsia="ru-RU"/>
        </w:rPr>
        <w:t xml:space="preserve">        Соціальним педагогом та практичним психологом</w:t>
      </w:r>
      <w:r w:rsidR="00033674" w:rsidRPr="008E57C2">
        <w:rPr>
          <w:rFonts w:ascii="Times New Roman" w:hAnsi="Times New Roman" w:cs="Times New Roman"/>
          <w:sz w:val="28"/>
          <w:szCs w:val="28"/>
          <w:lang w:eastAsia="ru-RU"/>
        </w:rPr>
        <w:t xml:space="preserve"> ведеться робота </w:t>
      </w:r>
      <w:r w:rsidR="003C2E4D" w:rsidRPr="008E57C2">
        <w:rPr>
          <w:rFonts w:ascii="Times New Roman" w:hAnsi="Times New Roman" w:cs="Times New Roman"/>
          <w:sz w:val="28"/>
          <w:szCs w:val="28"/>
          <w:lang w:eastAsia="ru-RU"/>
        </w:rPr>
        <w:t xml:space="preserve">щодо соціального захисту прав </w:t>
      </w:r>
      <w:proofErr w:type="spellStart"/>
      <w:r w:rsidR="003C2E4D" w:rsidRPr="008E57C2">
        <w:rPr>
          <w:rFonts w:ascii="Times New Roman" w:hAnsi="Times New Roman" w:cs="Times New Roman"/>
          <w:sz w:val="28"/>
          <w:szCs w:val="28"/>
          <w:lang w:eastAsia="ru-RU"/>
        </w:rPr>
        <w:t>дітей</w:t>
      </w:r>
      <w:r w:rsidR="003C2E4D" w:rsidRPr="008E57C2">
        <w:rPr>
          <w:rFonts w:ascii="Times New Roman" w:hAnsi="Times New Roman" w:cs="Times New Roman"/>
          <w:bCs/>
          <w:i/>
          <w:iCs/>
          <w:color w:val="000000"/>
          <w:sz w:val="28"/>
          <w:szCs w:val="28"/>
          <w:shd w:val="clear" w:color="auto" w:fill="FFFFFF"/>
        </w:rPr>
        <w:t>,</w:t>
      </w:r>
      <w:r w:rsidR="003C2E4D" w:rsidRPr="008E57C2">
        <w:rPr>
          <w:rFonts w:ascii="Times New Roman" w:hAnsi="Times New Roman" w:cs="Times New Roman"/>
          <w:bCs/>
          <w:iCs/>
          <w:color w:val="000000"/>
          <w:sz w:val="28"/>
          <w:szCs w:val="28"/>
          <w:shd w:val="clear" w:color="auto" w:fill="FFFFFF"/>
        </w:rPr>
        <w:t>створення</w:t>
      </w:r>
      <w:proofErr w:type="spellEnd"/>
      <w:r w:rsidR="003C2E4D" w:rsidRPr="008E57C2">
        <w:rPr>
          <w:rFonts w:ascii="Times New Roman" w:hAnsi="Times New Roman" w:cs="Times New Roman"/>
          <w:bCs/>
          <w:iCs/>
          <w:color w:val="000000"/>
          <w:sz w:val="28"/>
          <w:szCs w:val="28"/>
          <w:shd w:val="clear" w:color="auto" w:fill="FFFFFF"/>
        </w:rPr>
        <w:t xml:space="preserve"> сприятливих умов для розвитку дитини</w:t>
      </w:r>
      <w:r w:rsidR="003C2E4D" w:rsidRPr="008E57C2">
        <w:rPr>
          <w:rFonts w:ascii="Times New Roman" w:hAnsi="Times New Roman" w:cs="Times New Roman"/>
          <w:bCs/>
          <w:i/>
          <w:iCs/>
          <w:color w:val="000000"/>
          <w:sz w:val="28"/>
          <w:szCs w:val="28"/>
          <w:shd w:val="clear" w:color="auto" w:fill="FFFFFF"/>
        </w:rPr>
        <w:t xml:space="preserve">, </w:t>
      </w:r>
      <w:r w:rsidR="003C2E4D" w:rsidRPr="008E57C2">
        <w:rPr>
          <w:rFonts w:ascii="Times New Roman" w:hAnsi="Times New Roman" w:cs="Times New Roman"/>
          <w:bCs/>
          <w:iCs/>
          <w:color w:val="000000"/>
          <w:sz w:val="28"/>
          <w:szCs w:val="28"/>
          <w:shd w:val="clear" w:color="auto" w:fill="FFFFFF"/>
        </w:rPr>
        <w:t>встановлення зв</w:t>
      </w:r>
      <w:r w:rsidR="003C2E4D" w:rsidRPr="008E57C2">
        <w:rPr>
          <w:rFonts w:ascii="Times New Roman" w:hAnsi="Times New Roman" w:cs="Times New Roman"/>
          <w:bCs/>
          <w:iCs/>
          <w:color w:val="000000"/>
          <w:sz w:val="28"/>
          <w:szCs w:val="28"/>
          <w:shd w:val="clear" w:color="auto" w:fill="FFFFFF"/>
          <w:lang w:val="ru-RU"/>
        </w:rPr>
        <w:t>’</w:t>
      </w:r>
      <w:proofErr w:type="spellStart"/>
      <w:r w:rsidR="003C2E4D" w:rsidRPr="008E57C2">
        <w:rPr>
          <w:rFonts w:ascii="Times New Roman" w:hAnsi="Times New Roman" w:cs="Times New Roman"/>
          <w:bCs/>
          <w:iCs/>
          <w:color w:val="000000"/>
          <w:sz w:val="28"/>
          <w:szCs w:val="28"/>
          <w:shd w:val="clear" w:color="auto" w:fill="FFFFFF"/>
        </w:rPr>
        <w:t>язків</w:t>
      </w:r>
      <w:proofErr w:type="spellEnd"/>
      <w:r w:rsidR="003C2E4D" w:rsidRPr="008E57C2">
        <w:rPr>
          <w:rFonts w:ascii="Times New Roman" w:hAnsi="Times New Roman" w:cs="Times New Roman"/>
          <w:bCs/>
          <w:iCs/>
          <w:color w:val="000000"/>
          <w:sz w:val="28"/>
          <w:szCs w:val="28"/>
          <w:shd w:val="clear" w:color="auto" w:fill="FFFFFF"/>
        </w:rPr>
        <w:t xml:space="preserve"> та партнерських відносин між родиною та гімназією.</w:t>
      </w:r>
      <w:r w:rsidRPr="008E57C2">
        <w:rPr>
          <w:rFonts w:ascii="Times New Roman" w:hAnsi="Times New Roman" w:cs="Times New Roman"/>
          <w:b/>
          <w:sz w:val="28"/>
          <w:szCs w:val="28"/>
          <w:lang w:eastAsia="ru-RU"/>
        </w:rPr>
        <w:t xml:space="preserve"> </w:t>
      </w:r>
      <w:r w:rsidR="00A27D05" w:rsidRPr="008E57C2">
        <w:rPr>
          <w:rFonts w:ascii="Times New Roman" w:hAnsi="Times New Roman" w:cs="Times New Roman"/>
          <w:sz w:val="28"/>
          <w:szCs w:val="28"/>
          <w:lang w:eastAsia="ru-RU"/>
        </w:rPr>
        <w:t>Б</w:t>
      </w:r>
      <w:r w:rsidRPr="008E57C2">
        <w:rPr>
          <w:rFonts w:ascii="Times New Roman" w:hAnsi="Times New Roman" w:cs="Times New Roman"/>
          <w:sz w:val="28"/>
          <w:szCs w:val="28"/>
          <w:lang w:eastAsia="ru-RU"/>
        </w:rPr>
        <w:t>уло о</w:t>
      </w:r>
      <w:r w:rsidR="00A27D05" w:rsidRPr="008E57C2">
        <w:rPr>
          <w:rFonts w:ascii="Times New Roman" w:hAnsi="Times New Roman" w:cs="Times New Roman"/>
          <w:sz w:val="28"/>
          <w:szCs w:val="28"/>
          <w:lang w:eastAsia="ru-RU"/>
        </w:rPr>
        <w:t>рганізовано перегляд відеороликів</w:t>
      </w:r>
      <w:r w:rsidRPr="008E57C2">
        <w:rPr>
          <w:rFonts w:ascii="Times New Roman" w:hAnsi="Times New Roman" w:cs="Times New Roman"/>
          <w:sz w:val="28"/>
          <w:szCs w:val="28"/>
          <w:lang w:eastAsia="ru-RU"/>
        </w:rPr>
        <w:t xml:space="preserve"> «Протидія жорстокості та насильству серед підлітків». Високої оцінки заслуговує круглий стіл, проведений соціальним педагогом </w:t>
      </w:r>
      <w:proofErr w:type="spellStart"/>
      <w:r w:rsidRPr="008E57C2">
        <w:rPr>
          <w:rFonts w:ascii="Times New Roman" w:hAnsi="Times New Roman" w:cs="Times New Roman"/>
          <w:sz w:val="28"/>
          <w:szCs w:val="28"/>
          <w:lang w:eastAsia="ru-RU"/>
        </w:rPr>
        <w:t>Петлюк</w:t>
      </w:r>
      <w:proofErr w:type="spellEnd"/>
      <w:r w:rsidRPr="008E57C2">
        <w:rPr>
          <w:rFonts w:ascii="Times New Roman" w:hAnsi="Times New Roman" w:cs="Times New Roman"/>
          <w:sz w:val="28"/>
          <w:szCs w:val="28"/>
          <w:lang w:eastAsia="ru-RU"/>
        </w:rPr>
        <w:t xml:space="preserve">  Лілею Орестівною «Насильство в сім’ї» з учнями 1-4 класів та «</w:t>
      </w:r>
      <w:proofErr w:type="spellStart"/>
      <w:r w:rsidRPr="008E57C2">
        <w:rPr>
          <w:rFonts w:ascii="Times New Roman" w:hAnsi="Times New Roman" w:cs="Times New Roman"/>
          <w:sz w:val="28"/>
          <w:szCs w:val="28"/>
          <w:lang w:eastAsia="ru-RU"/>
        </w:rPr>
        <w:t>Булінг</w:t>
      </w:r>
      <w:proofErr w:type="spellEnd"/>
      <w:r w:rsidRPr="008E57C2">
        <w:rPr>
          <w:rFonts w:ascii="Times New Roman" w:hAnsi="Times New Roman" w:cs="Times New Roman"/>
          <w:sz w:val="28"/>
          <w:szCs w:val="28"/>
          <w:lang w:eastAsia="ru-RU"/>
        </w:rPr>
        <w:t xml:space="preserve"> -  як   соціально-педагогічна   проблема   та   шляхи   її   вирішення»   з   учнями   5-7 класів.</w:t>
      </w:r>
    </w:p>
    <w:p w:rsidR="00E71E18" w:rsidRPr="008E57C2" w:rsidRDefault="00033674" w:rsidP="00E71E18">
      <w:pPr>
        <w:spacing w:after="0" w:line="240" w:lineRule="auto"/>
        <w:rPr>
          <w:rFonts w:ascii="Times New Roman" w:hAnsi="Times New Roman" w:cs="Times New Roman"/>
          <w:b/>
          <w:sz w:val="28"/>
          <w:szCs w:val="28"/>
        </w:rPr>
      </w:pPr>
      <w:r w:rsidRPr="008E57C2">
        <w:rPr>
          <w:rFonts w:ascii="Times New Roman" w:hAnsi="Times New Roman" w:cs="Times New Roman"/>
          <w:sz w:val="28"/>
          <w:szCs w:val="28"/>
          <w:lang w:eastAsia="ru-RU"/>
        </w:rPr>
        <w:t xml:space="preserve"> </w:t>
      </w:r>
      <w:r w:rsidR="00A27D05" w:rsidRPr="008E57C2">
        <w:rPr>
          <w:rFonts w:ascii="Times New Roman" w:hAnsi="Times New Roman" w:cs="Times New Roman"/>
          <w:b/>
          <w:sz w:val="28"/>
          <w:szCs w:val="28"/>
        </w:rPr>
        <w:t xml:space="preserve"> </w:t>
      </w:r>
      <w:r w:rsidR="00E71E18" w:rsidRPr="008E57C2">
        <w:rPr>
          <w:rFonts w:ascii="Times New Roman" w:hAnsi="Times New Roman" w:cs="Times New Roman"/>
          <w:b/>
          <w:sz w:val="28"/>
          <w:szCs w:val="28"/>
        </w:rPr>
        <w:t>Пластова організація</w:t>
      </w:r>
    </w:p>
    <w:p w:rsidR="002372F6" w:rsidRPr="008E57C2" w:rsidRDefault="004F79DC" w:rsidP="00E71E18">
      <w:pPr>
        <w:spacing w:after="0" w:line="240" w:lineRule="auto"/>
        <w:jc w:val="both"/>
        <w:rPr>
          <w:rFonts w:ascii="Times New Roman" w:hAnsi="Times New Roman" w:cs="Times New Roman"/>
          <w:sz w:val="28"/>
          <w:szCs w:val="28"/>
        </w:rPr>
      </w:pPr>
      <w:r w:rsidRPr="008E57C2">
        <w:rPr>
          <w:rFonts w:ascii="Times New Roman" w:hAnsi="Times New Roman" w:cs="Times New Roman"/>
          <w:sz w:val="28"/>
          <w:szCs w:val="28"/>
        </w:rPr>
        <w:t xml:space="preserve">       У 2</w:t>
      </w:r>
      <w:r w:rsidR="00E71E18" w:rsidRPr="008E57C2">
        <w:rPr>
          <w:rFonts w:ascii="Times New Roman" w:hAnsi="Times New Roman" w:cs="Times New Roman"/>
          <w:sz w:val="28"/>
          <w:szCs w:val="28"/>
        </w:rPr>
        <w:t xml:space="preserve">012 році, вперше на теренах району, за ініціативи сільського пароха та сільського голови у нас був заснований пластовий осередок (всього 12 осіб), який згодом переріс у </w:t>
      </w:r>
      <w:proofErr w:type="spellStart"/>
      <w:r w:rsidR="00E71E18" w:rsidRPr="008E57C2">
        <w:rPr>
          <w:rFonts w:ascii="Times New Roman" w:hAnsi="Times New Roman" w:cs="Times New Roman"/>
          <w:sz w:val="28"/>
          <w:szCs w:val="28"/>
        </w:rPr>
        <w:t>Березівську</w:t>
      </w:r>
      <w:proofErr w:type="spellEnd"/>
      <w:r w:rsidR="00E71E18" w:rsidRPr="008E57C2">
        <w:rPr>
          <w:rFonts w:ascii="Times New Roman" w:hAnsi="Times New Roman" w:cs="Times New Roman"/>
          <w:sz w:val="28"/>
          <w:szCs w:val="28"/>
        </w:rPr>
        <w:t xml:space="preserve"> станицю. Кожного року, на День народження села, молодих «пташенят» приймають перед усією громадою в Пласт. </w:t>
      </w:r>
      <w:r w:rsidR="00A0271A" w:rsidRPr="008E57C2">
        <w:rPr>
          <w:rFonts w:ascii="Times New Roman" w:hAnsi="Times New Roman" w:cs="Times New Roman"/>
          <w:sz w:val="28"/>
          <w:szCs w:val="28"/>
          <w:lang w:eastAsia="ru-RU"/>
        </w:rPr>
        <w:t xml:space="preserve">На сьогоднішній день «Пласт» у Березівці налічує 40 вихованців. </w:t>
      </w:r>
      <w:r w:rsidR="002372F6" w:rsidRPr="008E57C2">
        <w:rPr>
          <w:rFonts w:ascii="Times New Roman" w:hAnsi="Times New Roman" w:cs="Times New Roman"/>
          <w:sz w:val="28"/>
          <w:szCs w:val="28"/>
        </w:rPr>
        <w:t xml:space="preserve">А вже 4 роки поспіль школа приймала в своїх стінах обласну «Пластову </w:t>
      </w:r>
      <w:proofErr w:type="spellStart"/>
      <w:r w:rsidR="002372F6" w:rsidRPr="008E57C2">
        <w:rPr>
          <w:rFonts w:ascii="Times New Roman" w:hAnsi="Times New Roman" w:cs="Times New Roman"/>
          <w:sz w:val="28"/>
          <w:szCs w:val="28"/>
        </w:rPr>
        <w:t>розколяду</w:t>
      </w:r>
      <w:proofErr w:type="spellEnd"/>
      <w:r w:rsidR="002372F6" w:rsidRPr="008E57C2">
        <w:rPr>
          <w:rFonts w:ascii="Times New Roman" w:hAnsi="Times New Roman" w:cs="Times New Roman"/>
          <w:sz w:val="28"/>
          <w:szCs w:val="28"/>
        </w:rPr>
        <w:t>» з усіх куточків Прикарпаття.</w:t>
      </w:r>
    </w:p>
    <w:p w:rsidR="00AA1F24" w:rsidRPr="008E57C2" w:rsidRDefault="00AA1F24" w:rsidP="00AA1F24">
      <w:pPr>
        <w:spacing w:after="0"/>
        <w:jc w:val="both"/>
        <w:rPr>
          <w:rFonts w:ascii="Times New Roman" w:hAnsi="Times New Roman" w:cs="Times New Roman"/>
          <w:b/>
          <w:sz w:val="28"/>
          <w:szCs w:val="28"/>
          <w:lang w:eastAsia="ru-RU"/>
        </w:rPr>
      </w:pPr>
      <w:r w:rsidRPr="008E57C2">
        <w:rPr>
          <w:rFonts w:ascii="Times New Roman" w:hAnsi="Times New Roman" w:cs="Times New Roman"/>
          <w:b/>
          <w:sz w:val="28"/>
          <w:szCs w:val="28"/>
          <w:lang w:eastAsia="ru-RU"/>
        </w:rPr>
        <w:t>Наші виклики</w:t>
      </w:r>
    </w:p>
    <w:p w:rsidR="00AA1F24" w:rsidRPr="008E57C2" w:rsidRDefault="00AA1F24" w:rsidP="00AA1F24">
      <w:pPr>
        <w:pStyle w:val="a7"/>
        <w:numPr>
          <w:ilvl w:val="0"/>
          <w:numId w:val="46"/>
        </w:numPr>
        <w:spacing w:before="0" w:beforeAutospacing="0" w:after="0" w:afterAutospacing="0"/>
        <w:ind w:right="0"/>
        <w:jc w:val="both"/>
        <w:rPr>
          <w:rFonts w:ascii="Times New Roman" w:hAnsi="Times New Roman"/>
          <w:sz w:val="28"/>
          <w:szCs w:val="28"/>
          <w:lang w:eastAsia="ru-RU"/>
        </w:rPr>
      </w:pPr>
      <w:r w:rsidRPr="008E57C2">
        <w:rPr>
          <w:rFonts w:ascii="Times New Roman" w:hAnsi="Times New Roman"/>
          <w:sz w:val="28"/>
          <w:szCs w:val="28"/>
        </w:rPr>
        <w:t>Капітальний ремонт та утеплення фасаду будівлі школи.</w:t>
      </w:r>
    </w:p>
    <w:p w:rsidR="00AA1F24" w:rsidRPr="008E57C2" w:rsidRDefault="00AA1F24" w:rsidP="00AA1F24">
      <w:pPr>
        <w:pStyle w:val="a7"/>
        <w:numPr>
          <w:ilvl w:val="0"/>
          <w:numId w:val="46"/>
        </w:numPr>
        <w:spacing w:before="0" w:beforeAutospacing="0" w:after="0" w:afterAutospacing="0"/>
        <w:ind w:right="0"/>
        <w:jc w:val="both"/>
        <w:rPr>
          <w:rFonts w:ascii="Times New Roman" w:hAnsi="Times New Roman"/>
          <w:sz w:val="28"/>
          <w:szCs w:val="28"/>
          <w:lang w:eastAsia="ru-RU"/>
        </w:rPr>
      </w:pPr>
      <w:r w:rsidRPr="008E57C2">
        <w:rPr>
          <w:rFonts w:ascii="Times New Roman" w:hAnsi="Times New Roman"/>
          <w:sz w:val="28"/>
          <w:szCs w:val="28"/>
        </w:rPr>
        <w:t>Капітальний ремонт шкільного подвір</w:t>
      </w:r>
      <w:r w:rsidRPr="008E57C2">
        <w:rPr>
          <w:rFonts w:ascii="Times New Roman" w:hAnsi="Times New Roman"/>
          <w:sz w:val="28"/>
          <w:szCs w:val="28"/>
          <w:lang w:val="en-US"/>
        </w:rPr>
        <w:t>’</w:t>
      </w:r>
      <w:r w:rsidRPr="008E57C2">
        <w:rPr>
          <w:rFonts w:ascii="Times New Roman" w:hAnsi="Times New Roman"/>
          <w:sz w:val="28"/>
          <w:szCs w:val="28"/>
        </w:rPr>
        <w:t xml:space="preserve">я </w:t>
      </w:r>
    </w:p>
    <w:p w:rsidR="00AA1F24" w:rsidRPr="008E57C2" w:rsidRDefault="00AA1F24" w:rsidP="00AA1F24">
      <w:pPr>
        <w:pStyle w:val="a7"/>
        <w:numPr>
          <w:ilvl w:val="0"/>
          <w:numId w:val="46"/>
        </w:numPr>
        <w:spacing w:before="0" w:beforeAutospacing="0" w:after="0" w:afterAutospacing="0"/>
        <w:ind w:right="0"/>
        <w:jc w:val="both"/>
        <w:rPr>
          <w:rStyle w:val="a8"/>
          <w:rFonts w:ascii="Times New Roman" w:hAnsi="Times New Roman"/>
          <w:i w:val="0"/>
          <w:iCs w:val="0"/>
          <w:sz w:val="28"/>
          <w:szCs w:val="28"/>
          <w:lang w:eastAsia="ru-RU"/>
        </w:rPr>
      </w:pPr>
      <w:r w:rsidRPr="008E57C2">
        <w:rPr>
          <w:rStyle w:val="a8"/>
          <w:rFonts w:ascii="Times New Roman" w:hAnsi="Times New Roman"/>
          <w:i w:val="0"/>
          <w:sz w:val="28"/>
          <w:szCs w:val="28"/>
        </w:rPr>
        <w:t>Капітальний ремонт шкільної їдальні (заміна 2-х старих вікон на металопластикові).</w:t>
      </w:r>
    </w:p>
    <w:p w:rsidR="00AA1F24" w:rsidRPr="008E57C2" w:rsidRDefault="00AA1F24" w:rsidP="00AA1F24">
      <w:pPr>
        <w:pStyle w:val="a7"/>
        <w:numPr>
          <w:ilvl w:val="0"/>
          <w:numId w:val="46"/>
        </w:numPr>
        <w:spacing w:before="0" w:beforeAutospacing="0" w:after="0" w:afterAutospacing="0"/>
        <w:ind w:right="0"/>
        <w:jc w:val="both"/>
        <w:rPr>
          <w:rFonts w:ascii="Times New Roman" w:hAnsi="Times New Roman"/>
          <w:sz w:val="28"/>
          <w:szCs w:val="28"/>
          <w:lang w:eastAsia="ru-RU"/>
        </w:rPr>
      </w:pPr>
      <w:r w:rsidRPr="008E57C2">
        <w:rPr>
          <w:rFonts w:ascii="Times New Roman" w:hAnsi="Times New Roman"/>
          <w:sz w:val="28"/>
          <w:szCs w:val="28"/>
        </w:rPr>
        <w:t>Встановлення футбольного майданчика зі штучним покриттям для дітей на території гімназії.</w:t>
      </w:r>
    </w:p>
    <w:p w:rsidR="00AA1F24" w:rsidRPr="008E57C2" w:rsidRDefault="00AA1F24" w:rsidP="00AA1F24">
      <w:pPr>
        <w:pStyle w:val="a7"/>
        <w:numPr>
          <w:ilvl w:val="0"/>
          <w:numId w:val="46"/>
        </w:numPr>
        <w:spacing w:before="0" w:beforeAutospacing="0" w:after="0" w:afterAutospacing="0"/>
        <w:ind w:right="0"/>
        <w:jc w:val="both"/>
        <w:rPr>
          <w:rFonts w:ascii="Times New Roman" w:hAnsi="Times New Roman"/>
          <w:sz w:val="28"/>
          <w:szCs w:val="28"/>
          <w:lang w:eastAsia="ru-RU"/>
        </w:rPr>
      </w:pPr>
      <w:r w:rsidRPr="008E57C2">
        <w:rPr>
          <w:rStyle w:val="a8"/>
          <w:rFonts w:ascii="Times New Roman" w:hAnsi="Times New Roman"/>
          <w:i w:val="0"/>
          <w:sz w:val="28"/>
          <w:szCs w:val="28"/>
        </w:rPr>
        <w:t>Реорганізація шкільної котельні з переведенням газового опалення на альтернативні джерела енергії (</w:t>
      </w:r>
      <w:proofErr w:type="spellStart"/>
      <w:r w:rsidRPr="008E57C2">
        <w:rPr>
          <w:rStyle w:val="a8"/>
          <w:rFonts w:ascii="Times New Roman" w:hAnsi="Times New Roman"/>
          <w:i w:val="0"/>
          <w:sz w:val="28"/>
          <w:szCs w:val="28"/>
        </w:rPr>
        <w:t>палети</w:t>
      </w:r>
      <w:proofErr w:type="spellEnd"/>
      <w:r w:rsidRPr="008E57C2">
        <w:rPr>
          <w:rStyle w:val="a8"/>
          <w:rFonts w:ascii="Times New Roman" w:hAnsi="Times New Roman"/>
          <w:i w:val="0"/>
          <w:sz w:val="28"/>
          <w:szCs w:val="28"/>
        </w:rPr>
        <w:t xml:space="preserve"> і брикети)</w:t>
      </w:r>
    </w:p>
    <w:p w:rsidR="008E57C2" w:rsidRPr="008E57C2" w:rsidRDefault="00AA1F24" w:rsidP="000C0E90">
      <w:pPr>
        <w:pStyle w:val="a7"/>
        <w:numPr>
          <w:ilvl w:val="0"/>
          <w:numId w:val="46"/>
        </w:numPr>
        <w:spacing w:before="0" w:beforeAutospacing="0" w:after="0" w:afterAutospacing="0"/>
        <w:ind w:right="0"/>
        <w:jc w:val="both"/>
        <w:rPr>
          <w:rFonts w:ascii="Times New Roman" w:hAnsi="Times New Roman"/>
          <w:sz w:val="28"/>
          <w:szCs w:val="28"/>
        </w:rPr>
      </w:pPr>
      <w:r w:rsidRPr="008E57C2">
        <w:rPr>
          <w:rStyle w:val="a8"/>
          <w:rFonts w:ascii="Times New Roman" w:hAnsi="Times New Roman"/>
          <w:i w:val="0"/>
          <w:sz w:val="28"/>
          <w:szCs w:val="28"/>
        </w:rPr>
        <w:t xml:space="preserve">Створення «Пластового містечка» на території гімназії (пластова школа, територія </w:t>
      </w:r>
      <w:proofErr w:type="spellStart"/>
      <w:r w:rsidRPr="008E57C2">
        <w:rPr>
          <w:rStyle w:val="a8"/>
          <w:rFonts w:ascii="Times New Roman" w:hAnsi="Times New Roman"/>
          <w:i w:val="0"/>
          <w:sz w:val="28"/>
          <w:szCs w:val="28"/>
        </w:rPr>
        <w:t>вишколу</w:t>
      </w:r>
      <w:proofErr w:type="spellEnd"/>
      <w:r w:rsidRPr="008E57C2">
        <w:rPr>
          <w:rStyle w:val="a8"/>
          <w:rFonts w:ascii="Times New Roman" w:hAnsi="Times New Roman"/>
          <w:i w:val="0"/>
          <w:sz w:val="28"/>
          <w:szCs w:val="28"/>
        </w:rPr>
        <w:t xml:space="preserve"> та ін.)</w:t>
      </w:r>
    </w:p>
    <w:p w:rsidR="008E57C2" w:rsidRPr="008E57C2" w:rsidRDefault="008E57C2" w:rsidP="008E57C2">
      <w:pPr>
        <w:rPr>
          <w:rFonts w:ascii="Times New Roman" w:hAnsi="Times New Roman" w:cs="Times New Roman"/>
          <w:sz w:val="28"/>
          <w:szCs w:val="28"/>
        </w:rPr>
      </w:pPr>
    </w:p>
    <w:p w:rsidR="008E57C2" w:rsidRPr="008E57C2" w:rsidRDefault="008E57C2" w:rsidP="008E57C2"/>
    <w:p w:rsidR="008E57C2" w:rsidRPr="008E57C2" w:rsidRDefault="008E57C2" w:rsidP="008E57C2"/>
    <w:p w:rsidR="008E57C2" w:rsidRDefault="008E57C2" w:rsidP="008E57C2"/>
    <w:p w:rsidR="00AA1F24" w:rsidRPr="008E57C2" w:rsidRDefault="008E57C2" w:rsidP="008E57C2">
      <w:pPr>
        <w:tabs>
          <w:tab w:val="left" w:pos="1114"/>
        </w:tabs>
        <w:rPr>
          <w:rFonts w:ascii="Times New Roman" w:hAnsi="Times New Roman" w:cs="Times New Roman"/>
          <w:sz w:val="28"/>
          <w:szCs w:val="28"/>
        </w:rPr>
      </w:pPr>
      <w:r>
        <w:tab/>
      </w:r>
      <w:r>
        <w:rPr>
          <w:rFonts w:ascii="Times New Roman" w:hAnsi="Times New Roman" w:cs="Times New Roman"/>
          <w:sz w:val="28"/>
          <w:szCs w:val="28"/>
        </w:rPr>
        <w:t xml:space="preserve">Директор гімназії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sidRPr="008E57C2">
        <w:rPr>
          <w:rFonts w:ascii="Times New Roman" w:hAnsi="Times New Roman" w:cs="Times New Roman"/>
          <w:sz w:val="28"/>
          <w:szCs w:val="28"/>
        </w:rPr>
        <w:t>О.Вара</w:t>
      </w:r>
      <w:proofErr w:type="spellEnd"/>
    </w:p>
    <w:sectPr w:rsidR="00AA1F24" w:rsidRPr="008E57C2" w:rsidSect="00824C5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52D6D"/>
    <w:multiLevelType w:val="multilevel"/>
    <w:tmpl w:val="CDFA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F277EC"/>
    <w:multiLevelType w:val="multilevel"/>
    <w:tmpl w:val="D16CC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E62158"/>
    <w:multiLevelType w:val="multilevel"/>
    <w:tmpl w:val="BF60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F46E72"/>
    <w:multiLevelType w:val="multilevel"/>
    <w:tmpl w:val="C208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E929B5"/>
    <w:multiLevelType w:val="multilevel"/>
    <w:tmpl w:val="62A6F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6A2F73"/>
    <w:multiLevelType w:val="multilevel"/>
    <w:tmpl w:val="0C64A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8F0CCE"/>
    <w:multiLevelType w:val="multilevel"/>
    <w:tmpl w:val="CC94C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442C4C"/>
    <w:multiLevelType w:val="multilevel"/>
    <w:tmpl w:val="45900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347113"/>
    <w:multiLevelType w:val="multilevel"/>
    <w:tmpl w:val="6E4AA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0E3AA9"/>
    <w:multiLevelType w:val="multilevel"/>
    <w:tmpl w:val="39781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4E2ED3"/>
    <w:multiLevelType w:val="multilevel"/>
    <w:tmpl w:val="1BA03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C12875"/>
    <w:multiLevelType w:val="multilevel"/>
    <w:tmpl w:val="92181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17344F"/>
    <w:multiLevelType w:val="multilevel"/>
    <w:tmpl w:val="0886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36485"/>
    <w:multiLevelType w:val="multilevel"/>
    <w:tmpl w:val="1076E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556339"/>
    <w:multiLevelType w:val="multilevel"/>
    <w:tmpl w:val="AB08D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D043F1"/>
    <w:multiLevelType w:val="multilevel"/>
    <w:tmpl w:val="57DE4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994A37"/>
    <w:multiLevelType w:val="multilevel"/>
    <w:tmpl w:val="B2E0E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E17525"/>
    <w:multiLevelType w:val="multilevel"/>
    <w:tmpl w:val="C7BE5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C97139"/>
    <w:multiLevelType w:val="multilevel"/>
    <w:tmpl w:val="D2CEE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730682"/>
    <w:multiLevelType w:val="multilevel"/>
    <w:tmpl w:val="B818E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661409"/>
    <w:multiLevelType w:val="multilevel"/>
    <w:tmpl w:val="8800E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7963C1"/>
    <w:multiLevelType w:val="multilevel"/>
    <w:tmpl w:val="62F85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5A2209"/>
    <w:multiLevelType w:val="multilevel"/>
    <w:tmpl w:val="F88CC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804BF3"/>
    <w:multiLevelType w:val="multilevel"/>
    <w:tmpl w:val="00F29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861044"/>
    <w:multiLevelType w:val="hybridMultilevel"/>
    <w:tmpl w:val="6F5C8FE6"/>
    <w:lvl w:ilvl="0" w:tplc="05ACEDE4">
      <w:start w:val="1"/>
      <w:numFmt w:val="decimal"/>
      <w:lvlText w:val="%1."/>
      <w:lvlJc w:val="left"/>
      <w:pPr>
        <w:tabs>
          <w:tab w:val="num" w:pos="1069"/>
        </w:tabs>
        <w:ind w:left="1069" w:hanging="360"/>
      </w:pPr>
    </w:lvl>
    <w:lvl w:ilvl="1" w:tplc="0B0C3014">
      <w:numFmt w:val="none"/>
      <w:lvlText w:val=""/>
      <w:lvlJc w:val="left"/>
      <w:pPr>
        <w:tabs>
          <w:tab w:val="num" w:pos="360"/>
        </w:tabs>
        <w:ind w:left="0" w:firstLine="0"/>
      </w:pPr>
    </w:lvl>
    <w:lvl w:ilvl="2" w:tplc="FED6E128">
      <w:numFmt w:val="none"/>
      <w:lvlText w:val=""/>
      <w:lvlJc w:val="left"/>
      <w:pPr>
        <w:tabs>
          <w:tab w:val="num" w:pos="360"/>
        </w:tabs>
        <w:ind w:left="0" w:firstLine="0"/>
      </w:pPr>
    </w:lvl>
    <w:lvl w:ilvl="3" w:tplc="790E81C4">
      <w:numFmt w:val="none"/>
      <w:lvlText w:val=""/>
      <w:lvlJc w:val="left"/>
      <w:pPr>
        <w:tabs>
          <w:tab w:val="num" w:pos="360"/>
        </w:tabs>
        <w:ind w:left="0" w:firstLine="0"/>
      </w:pPr>
    </w:lvl>
    <w:lvl w:ilvl="4" w:tplc="9E6AF776">
      <w:numFmt w:val="none"/>
      <w:lvlText w:val=""/>
      <w:lvlJc w:val="left"/>
      <w:pPr>
        <w:tabs>
          <w:tab w:val="num" w:pos="360"/>
        </w:tabs>
        <w:ind w:left="0" w:firstLine="0"/>
      </w:pPr>
    </w:lvl>
    <w:lvl w:ilvl="5" w:tplc="2A06B190">
      <w:numFmt w:val="none"/>
      <w:lvlText w:val=""/>
      <w:lvlJc w:val="left"/>
      <w:pPr>
        <w:tabs>
          <w:tab w:val="num" w:pos="360"/>
        </w:tabs>
        <w:ind w:left="0" w:firstLine="0"/>
      </w:pPr>
    </w:lvl>
    <w:lvl w:ilvl="6" w:tplc="7B469C8E">
      <w:numFmt w:val="none"/>
      <w:lvlText w:val=""/>
      <w:lvlJc w:val="left"/>
      <w:pPr>
        <w:tabs>
          <w:tab w:val="num" w:pos="360"/>
        </w:tabs>
        <w:ind w:left="0" w:firstLine="0"/>
      </w:pPr>
    </w:lvl>
    <w:lvl w:ilvl="7" w:tplc="64069D06">
      <w:numFmt w:val="none"/>
      <w:lvlText w:val=""/>
      <w:lvlJc w:val="left"/>
      <w:pPr>
        <w:tabs>
          <w:tab w:val="num" w:pos="360"/>
        </w:tabs>
        <w:ind w:left="0" w:firstLine="0"/>
      </w:pPr>
    </w:lvl>
    <w:lvl w:ilvl="8" w:tplc="96607A36">
      <w:numFmt w:val="none"/>
      <w:lvlText w:val=""/>
      <w:lvlJc w:val="left"/>
      <w:pPr>
        <w:tabs>
          <w:tab w:val="num" w:pos="360"/>
        </w:tabs>
        <w:ind w:left="0" w:firstLine="0"/>
      </w:pPr>
    </w:lvl>
  </w:abstractNum>
  <w:abstractNum w:abstractNumId="25" w15:restartNumberingAfterBreak="0">
    <w:nsid w:val="484F3521"/>
    <w:multiLevelType w:val="hybridMultilevel"/>
    <w:tmpl w:val="532674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493A0984"/>
    <w:multiLevelType w:val="multilevel"/>
    <w:tmpl w:val="6D802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956792"/>
    <w:multiLevelType w:val="multilevel"/>
    <w:tmpl w:val="4546E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853B76"/>
    <w:multiLevelType w:val="multilevel"/>
    <w:tmpl w:val="C062E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99648E"/>
    <w:multiLevelType w:val="multilevel"/>
    <w:tmpl w:val="B7724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F20CB1"/>
    <w:multiLevelType w:val="multilevel"/>
    <w:tmpl w:val="0CAA3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276E5C"/>
    <w:multiLevelType w:val="multilevel"/>
    <w:tmpl w:val="2604E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1D3BD0"/>
    <w:multiLevelType w:val="multilevel"/>
    <w:tmpl w:val="A372E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4B569A"/>
    <w:multiLevelType w:val="multilevel"/>
    <w:tmpl w:val="11D45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286BEA"/>
    <w:multiLevelType w:val="multilevel"/>
    <w:tmpl w:val="9460B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1F40D4"/>
    <w:multiLevelType w:val="multilevel"/>
    <w:tmpl w:val="7D606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1D0B93"/>
    <w:multiLevelType w:val="multilevel"/>
    <w:tmpl w:val="6992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FC0187"/>
    <w:multiLevelType w:val="multilevel"/>
    <w:tmpl w:val="928A3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A3291E"/>
    <w:multiLevelType w:val="multilevel"/>
    <w:tmpl w:val="21D0A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41420AE"/>
    <w:multiLevelType w:val="multilevel"/>
    <w:tmpl w:val="DA245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5D7ADF"/>
    <w:multiLevelType w:val="multilevel"/>
    <w:tmpl w:val="0FA46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DA10B38"/>
    <w:multiLevelType w:val="multilevel"/>
    <w:tmpl w:val="06A06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FDA4F3E"/>
    <w:multiLevelType w:val="multilevel"/>
    <w:tmpl w:val="982C6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5A295E"/>
    <w:multiLevelType w:val="multilevel"/>
    <w:tmpl w:val="554C9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412185"/>
    <w:multiLevelType w:val="multilevel"/>
    <w:tmpl w:val="6380C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BE7514"/>
    <w:multiLevelType w:val="multilevel"/>
    <w:tmpl w:val="93C0A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FB4E36"/>
    <w:multiLevelType w:val="multilevel"/>
    <w:tmpl w:val="6412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13"/>
  </w:num>
  <w:num w:numId="3">
    <w:abstractNumId w:val="7"/>
  </w:num>
  <w:num w:numId="4">
    <w:abstractNumId w:val="23"/>
  </w:num>
  <w:num w:numId="5">
    <w:abstractNumId w:val="10"/>
  </w:num>
  <w:num w:numId="6">
    <w:abstractNumId w:val="2"/>
  </w:num>
  <w:num w:numId="7">
    <w:abstractNumId w:val="37"/>
  </w:num>
  <w:num w:numId="8">
    <w:abstractNumId w:val="42"/>
  </w:num>
  <w:num w:numId="9">
    <w:abstractNumId w:val="8"/>
  </w:num>
  <w:num w:numId="10">
    <w:abstractNumId w:val="4"/>
  </w:num>
  <w:num w:numId="11">
    <w:abstractNumId w:val="9"/>
  </w:num>
  <w:num w:numId="12">
    <w:abstractNumId w:val="3"/>
  </w:num>
  <w:num w:numId="13">
    <w:abstractNumId w:val="21"/>
  </w:num>
  <w:num w:numId="14">
    <w:abstractNumId w:val="0"/>
  </w:num>
  <w:num w:numId="15">
    <w:abstractNumId w:val="18"/>
  </w:num>
  <w:num w:numId="16">
    <w:abstractNumId w:val="28"/>
  </w:num>
  <w:num w:numId="17">
    <w:abstractNumId w:val="11"/>
  </w:num>
  <w:num w:numId="18">
    <w:abstractNumId w:val="14"/>
  </w:num>
  <w:num w:numId="19">
    <w:abstractNumId w:val="5"/>
  </w:num>
  <w:num w:numId="20">
    <w:abstractNumId w:val="39"/>
  </w:num>
  <w:num w:numId="21">
    <w:abstractNumId w:val="44"/>
  </w:num>
  <w:num w:numId="22">
    <w:abstractNumId w:val="1"/>
  </w:num>
  <w:num w:numId="23">
    <w:abstractNumId w:val="40"/>
  </w:num>
  <w:num w:numId="24">
    <w:abstractNumId w:val="38"/>
  </w:num>
  <w:num w:numId="25">
    <w:abstractNumId w:val="46"/>
  </w:num>
  <w:num w:numId="26">
    <w:abstractNumId w:val="22"/>
  </w:num>
  <w:num w:numId="27">
    <w:abstractNumId w:val="31"/>
  </w:num>
  <w:num w:numId="28">
    <w:abstractNumId w:val="30"/>
  </w:num>
  <w:num w:numId="29">
    <w:abstractNumId w:val="20"/>
  </w:num>
  <w:num w:numId="30">
    <w:abstractNumId w:val="27"/>
  </w:num>
  <w:num w:numId="31">
    <w:abstractNumId w:val="15"/>
  </w:num>
  <w:num w:numId="32">
    <w:abstractNumId w:val="36"/>
  </w:num>
  <w:num w:numId="33">
    <w:abstractNumId w:val="33"/>
  </w:num>
  <w:num w:numId="34">
    <w:abstractNumId w:val="41"/>
  </w:num>
  <w:num w:numId="35">
    <w:abstractNumId w:val="35"/>
  </w:num>
  <w:num w:numId="36">
    <w:abstractNumId w:val="12"/>
  </w:num>
  <w:num w:numId="37">
    <w:abstractNumId w:val="16"/>
  </w:num>
  <w:num w:numId="38">
    <w:abstractNumId w:val="45"/>
  </w:num>
  <w:num w:numId="39">
    <w:abstractNumId w:val="17"/>
  </w:num>
  <w:num w:numId="40">
    <w:abstractNumId w:val="43"/>
  </w:num>
  <w:num w:numId="41">
    <w:abstractNumId w:val="34"/>
  </w:num>
  <w:num w:numId="42">
    <w:abstractNumId w:val="26"/>
  </w:num>
  <w:num w:numId="43">
    <w:abstractNumId w:val="29"/>
  </w:num>
  <w:num w:numId="44">
    <w:abstractNumId w:val="19"/>
  </w:num>
  <w:num w:numId="45">
    <w:abstractNumId w:val="6"/>
  </w:num>
  <w:num w:numId="46">
    <w:abstractNumId w:val="25"/>
  </w:num>
  <w:num w:numId="47">
    <w:abstractNumId w:val="2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024"/>
    <w:rsid w:val="00033674"/>
    <w:rsid w:val="000C0E90"/>
    <w:rsid w:val="000C19B7"/>
    <w:rsid w:val="00102649"/>
    <w:rsid w:val="00103C13"/>
    <w:rsid w:val="00104322"/>
    <w:rsid w:val="0023309D"/>
    <w:rsid w:val="002372F6"/>
    <w:rsid w:val="002C15E6"/>
    <w:rsid w:val="003133E3"/>
    <w:rsid w:val="00317A85"/>
    <w:rsid w:val="0037022A"/>
    <w:rsid w:val="00376689"/>
    <w:rsid w:val="003A2375"/>
    <w:rsid w:val="003C2E0E"/>
    <w:rsid w:val="003C2E4D"/>
    <w:rsid w:val="00410910"/>
    <w:rsid w:val="0042799F"/>
    <w:rsid w:val="00492A55"/>
    <w:rsid w:val="00492CAE"/>
    <w:rsid w:val="004E71DD"/>
    <w:rsid w:val="004F02F4"/>
    <w:rsid w:val="004F79DC"/>
    <w:rsid w:val="00501B5A"/>
    <w:rsid w:val="005842F3"/>
    <w:rsid w:val="005D4F83"/>
    <w:rsid w:val="005E576B"/>
    <w:rsid w:val="00641DF6"/>
    <w:rsid w:val="00643E2A"/>
    <w:rsid w:val="006A1CB4"/>
    <w:rsid w:val="0076478F"/>
    <w:rsid w:val="007E4D90"/>
    <w:rsid w:val="00812A1B"/>
    <w:rsid w:val="00824C53"/>
    <w:rsid w:val="008B0ABA"/>
    <w:rsid w:val="008C53BE"/>
    <w:rsid w:val="008D5D5F"/>
    <w:rsid w:val="008E57C2"/>
    <w:rsid w:val="00900C5A"/>
    <w:rsid w:val="009127DE"/>
    <w:rsid w:val="009463C8"/>
    <w:rsid w:val="00996D57"/>
    <w:rsid w:val="009F3ED8"/>
    <w:rsid w:val="00A0271A"/>
    <w:rsid w:val="00A27D05"/>
    <w:rsid w:val="00A600ED"/>
    <w:rsid w:val="00AA1F24"/>
    <w:rsid w:val="00AD24D3"/>
    <w:rsid w:val="00B07715"/>
    <w:rsid w:val="00B916C3"/>
    <w:rsid w:val="00BA2384"/>
    <w:rsid w:val="00BF3E58"/>
    <w:rsid w:val="00C33C6C"/>
    <w:rsid w:val="00C4316C"/>
    <w:rsid w:val="00CE3A50"/>
    <w:rsid w:val="00CF5880"/>
    <w:rsid w:val="00D836A5"/>
    <w:rsid w:val="00DA4014"/>
    <w:rsid w:val="00DF1024"/>
    <w:rsid w:val="00E5582C"/>
    <w:rsid w:val="00E65838"/>
    <w:rsid w:val="00E70D4E"/>
    <w:rsid w:val="00E71E18"/>
    <w:rsid w:val="00F44475"/>
    <w:rsid w:val="00F70846"/>
    <w:rsid w:val="00F8782A"/>
    <w:rsid w:val="00FF4F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10B0DC-8104-4500-BB9E-AF0A0250A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DF1024"/>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paragraph" w:styleId="4">
    <w:name w:val="heading 4"/>
    <w:basedOn w:val="a"/>
    <w:link w:val="40"/>
    <w:uiPriority w:val="9"/>
    <w:qFormat/>
    <w:rsid w:val="00DF1024"/>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F1024"/>
    <w:rPr>
      <w:rFonts w:ascii="Times New Roman" w:eastAsia="Times New Roman" w:hAnsi="Times New Roman" w:cs="Times New Roman"/>
      <w:b/>
      <w:bCs/>
      <w:sz w:val="27"/>
      <w:szCs w:val="27"/>
      <w:lang w:eastAsia="uk-UA"/>
    </w:rPr>
  </w:style>
  <w:style w:type="character" w:customStyle="1" w:styleId="40">
    <w:name w:val="Заголовок 4 Знак"/>
    <w:basedOn w:val="a0"/>
    <w:link w:val="4"/>
    <w:uiPriority w:val="9"/>
    <w:rsid w:val="00DF1024"/>
    <w:rPr>
      <w:rFonts w:ascii="Times New Roman" w:eastAsia="Times New Roman" w:hAnsi="Times New Roman" w:cs="Times New Roman"/>
      <w:b/>
      <w:bCs/>
      <w:sz w:val="24"/>
      <w:szCs w:val="24"/>
      <w:lang w:eastAsia="uk-UA"/>
    </w:rPr>
  </w:style>
  <w:style w:type="paragraph" w:styleId="a3">
    <w:name w:val="Normal (Web)"/>
    <w:basedOn w:val="a"/>
    <w:uiPriority w:val="99"/>
    <w:unhideWhenUsed/>
    <w:rsid w:val="00DF102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DF1024"/>
  </w:style>
  <w:style w:type="table" w:styleId="a4">
    <w:name w:val="Table Grid"/>
    <w:basedOn w:val="a1"/>
    <w:uiPriority w:val="59"/>
    <w:rsid w:val="0076478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76478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6478F"/>
    <w:rPr>
      <w:rFonts w:ascii="Tahoma" w:hAnsi="Tahoma" w:cs="Tahoma"/>
      <w:sz w:val="16"/>
      <w:szCs w:val="16"/>
    </w:rPr>
  </w:style>
  <w:style w:type="paragraph" w:styleId="a7">
    <w:name w:val="List Paragraph"/>
    <w:basedOn w:val="a"/>
    <w:uiPriority w:val="99"/>
    <w:qFormat/>
    <w:rsid w:val="0076478F"/>
    <w:pPr>
      <w:spacing w:before="100" w:beforeAutospacing="1" w:after="100" w:afterAutospacing="1" w:line="240" w:lineRule="auto"/>
      <w:ind w:left="720" w:right="74"/>
      <w:contextualSpacing/>
    </w:pPr>
    <w:rPr>
      <w:rFonts w:ascii="Calibri" w:eastAsia="Calibri" w:hAnsi="Calibri" w:cs="Times New Roman"/>
    </w:rPr>
  </w:style>
  <w:style w:type="character" w:styleId="a8">
    <w:name w:val="Emphasis"/>
    <w:qFormat/>
    <w:rsid w:val="007647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3811383">
      <w:bodyDiv w:val="1"/>
      <w:marLeft w:val="0"/>
      <w:marRight w:val="0"/>
      <w:marTop w:val="0"/>
      <w:marBottom w:val="0"/>
      <w:divBdr>
        <w:top w:val="none" w:sz="0" w:space="0" w:color="auto"/>
        <w:left w:val="none" w:sz="0" w:space="0" w:color="auto"/>
        <w:bottom w:val="none" w:sz="0" w:space="0" w:color="auto"/>
        <w:right w:val="none" w:sz="0" w:space="0" w:color="auto"/>
      </w:divBdr>
      <w:divsChild>
        <w:div w:id="543955493">
          <w:marLeft w:val="-7"/>
          <w:marRight w:val="0"/>
          <w:marTop w:val="0"/>
          <w:marBottom w:val="0"/>
          <w:divBdr>
            <w:top w:val="none" w:sz="0" w:space="0" w:color="auto"/>
            <w:left w:val="none" w:sz="0" w:space="0" w:color="auto"/>
            <w:bottom w:val="none" w:sz="0" w:space="0" w:color="auto"/>
            <w:right w:val="none" w:sz="0" w:space="0" w:color="auto"/>
          </w:divBdr>
        </w:div>
        <w:div w:id="807550951">
          <w:marLeft w:val="-813"/>
          <w:marRight w:val="0"/>
          <w:marTop w:val="0"/>
          <w:marBottom w:val="0"/>
          <w:divBdr>
            <w:top w:val="none" w:sz="0" w:space="0" w:color="auto"/>
            <w:left w:val="none" w:sz="0" w:space="0" w:color="auto"/>
            <w:bottom w:val="none" w:sz="0" w:space="0" w:color="auto"/>
            <w:right w:val="none" w:sz="0" w:space="0" w:color="auto"/>
          </w:divBdr>
        </w:div>
        <w:div w:id="123039451">
          <w:marLeft w:val="-858"/>
          <w:marRight w:val="0"/>
          <w:marTop w:val="0"/>
          <w:marBottom w:val="0"/>
          <w:divBdr>
            <w:top w:val="none" w:sz="0" w:space="0" w:color="auto"/>
            <w:left w:val="none" w:sz="0" w:space="0" w:color="auto"/>
            <w:bottom w:val="none" w:sz="0" w:space="0" w:color="auto"/>
            <w:right w:val="none" w:sz="0" w:space="0" w:color="auto"/>
          </w:divBdr>
        </w:div>
        <w:div w:id="367804081">
          <w:marLeft w:val="-7"/>
          <w:marRight w:val="0"/>
          <w:marTop w:val="0"/>
          <w:marBottom w:val="0"/>
          <w:divBdr>
            <w:top w:val="none" w:sz="0" w:space="0" w:color="auto"/>
            <w:left w:val="none" w:sz="0" w:space="0" w:color="auto"/>
            <w:bottom w:val="none" w:sz="0" w:space="0" w:color="auto"/>
            <w:right w:val="none" w:sz="0" w:space="0" w:color="auto"/>
          </w:divBdr>
        </w:div>
        <w:div w:id="1006175351">
          <w:marLeft w:val="-7"/>
          <w:marRight w:val="0"/>
          <w:marTop w:val="0"/>
          <w:marBottom w:val="0"/>
          <w:divBdr>
            <w:top w:val="none" w:sz="0" w:space="0" w:color="auto"/>
            <w:left w:val="none" w:sz="0" w:space="0" w:color="auto"/>
            <w:bottom w:val="none" w:sz="0" w:space="0" w:color="auto"/>
            <w:right w:val="none" w:sz="0" w:space="0" w:color="auto"/>
          </w:divBdr>
        </w:div>
        <w:div w:id="454296612">
          <w:marLeft w:val="-433"/>
          <w:marRight w:val="0"/>
          <w:marTop w:val="0"/>
          <w:marBottom w:val="0"/>
          <w:divBdr>
            <w:top w:val="none" w:sz="0" w:space="0" w:color="auto"/>
            <w:left w:val="none" w:sz="0" w:space="0" w:color="auto"/>
            <w:bottom w:val="none" w:sz="0" w:space="0" w:color="auto"/>
            <w:right w:val="none" w:sz="0" w:space="0" w:color="auto"/>
          </w:divBdr>
        </w:div>
        <w:div w:id="736437567">
          <w:marLeft w:val="-115"/>
          <w:marRight w:val="0"/>
          <w:marTop w:val="0"/>
          <w:marBottom w:val="0"/>
          <w:divBdr>
            <w:top w:val="none" w:sz="0" w:space="0" w:color="auto"/>
            <w:left w:val="none" w:sz="0" w:space="0" w:color="auto"/>
            <w:bottom w:val="none" w:sz="0" w:space="0" w:color="auto"/>
            <w:right w:val="none" w:sz="0" w:space="0" w:color="auto"/>
          </w:divBdr>
        </w:div>
        <w:div w:id="1294629191">
          <w:marLeft w:val="-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3" Type="http://schemas.openxmlformats.org/officeDocument/2006/relationships/settings" Target="settings.xml"/><Relationship Id="rId7" Type="http://schemas.openxmlformats.org/officeDocument/2006/relationships/chart" Target="charts/chart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Харчування учнів за кошти міського ьбджету</c:v>
                </c:pt>
              </c:strCache>
            </c:strRef>
          </c:tx>
          <c:cat>
            <c:strRef>
              <c:f>Лист1!$A$2:$A$4</c:f>
              <c:strCache>
                <c:ptCount val="3"/>
                <c:pt idx="0">
                  <c:v>Багатодітні</c:v>
                </c:pt>
                <c:pt idx="1">
                  <c:v>Малозабезпечені</c:v>
                </c:pt>
                <c:pt idx="2">
                  <c:v>Діти учасників АТО</c:v>
                </c:pt>
              </c:strCache>
            </c:strRef>
          </c:cat>
          <c:val>
            <c:numRef>
              <c:f>Лист1!$B$2:$B$4</c:f>
              <c:numCache>
                <c:formatCode>General</c:formatCode>
                <c:ptCount val="3"/>
                <c:pt idx="0">
                  <c:v>86.8</c:v>
                </c:pt>
                <c:pt idx="1">
                  <c:v>1.9000000000000001</c:v>
                </c:pt>
                <c:pt idx="2">
                  <c:v>11.3</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3781810981492457"/>
          <c:y val="0.44876475346242101"/>
          <c:w val="0.24934079869229858"/>
          <c:h val="0.22151988863027344"/>
        </c:manualLayout>
      </c:layout>
      <c:overlay val="0"/>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Віковий склад педагогічних працівників</c:v>
                </c:pt>
              </c:strCache>
            </c:strRef>
          </c:tx>
          <c:cat>
            <c:strRef>
              <c:f>Лист1!$A$2:$A$5</c:f>
              <c:strCache>
                <c:ptCount val="4"/>
                <c:pt idx="0">
                  <c:v>До 30 років</c:v>
                </c:pt>
                <c:pt idx="1">
                  <c:v>30-50 років</c:v>
                </c:pt>
                <c:pt idx="2">
                  <c:v>50-60 років</c:v>
                </c:pt>
                <c:pt idx="3">
                  <c:v>60 років і вище</c:v>
                </c:pt>
              </c:strCache>
            </c:strRef>
          </c:cat>
          <c:val>
            <c:numRef>
              <c:f>Лист1!$B$2:$B$5</c:f>
              <c:numCache>
                <c:formatCode>General</c:formatCode>
                <c:ptCount val="4"/>
                <c:pt idx="0">
                  <c:v>28</c:v>
                </c:pt>
                <c:pt idx="1">
                  <c:v>48</c:v>
                </c:pt>
                <c:pt idx="2">
                  <c:v>16</c:v>
                </c:pt>
                <c:pt idx="3">
                  <c:v>8</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034386847477393"/>
          <c:y val="0.36360767404074507"/>
          <c:w val="0.28267242636337131"/>
          <c:h val="0.41401449818772668"/>
        </c:manualLayout>
      </c:layout>
      <c:overlay val="0"/>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КВАЛІФІКАЦІЙНІ КАТЕГОРІЇ ВЧИТЕЛІВ</c:v>
                </c:pt>
              </c:strCache>
            </c:strRef>
          </c:tx>
          <c:cat>
            <c:strRef>
              <c:f>Лист1!$A$2:$A$5</c:f>
              <c:strCache>
                <c:ptCount val="4"/>
                <c:pt idx="0">
                  <c:v>Вища</c:v>
                </c:pt>
                <c:pt idx="1">
                  <c:v>Перша</c:v>
                </c:pt>
                <c:pt idx="2">
                  <c:v>Друга</c:v>
                </c:pt>
                <c:pt idx="3">
                  <c:v>Спеціаліст</c:v>
                </c:pt>
              </c:strCache>
            </c:strRef>
          </c:cat>
          <c:val>
            <c:numRef>
              <c:f>Лист1!$B$2:$B$5</c:f>
              <c:numCache>
                <c:formatCode>General</c:formatCode>
                <c:ptCount val="4"/>
                <c:pt idx="0">
                  <c:v>24</c:v>
                </c:pt>
                <c:pt idx="1">
                  <c:v>12</c:v>
                </c:pt>
                <c:pt idx="2">
                  <c:v>32</c:v>
                </c:pt>
                <c:pt idx="3">
                  <c:v>32</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9507385998715452"/>
          <c:y val="0.36285399619165287"/>
          <c:w val="0.19269107257546575"/>
          <c:h val="0.27537687200864636"/>
        </c:manualLayout>
      </c:layout>
      <c:overlay val="0"/>
    </c:legend>
    <c:plotVisOnly val="1"/>
    <c:dispBlanksAs val="zero"/>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a:t>Рівень загальної успішності по закладу </a:t>
            </a:r>
          </a:p>
        </c:rich>
      </c:tx>
      <c:overlay val="0"/>
    </c:title>
    <c:autoTitleDeleted val="0"/>
    <c:plotArea>
      <c:layout/>
      <c:pieChart>
        <c:varyColors val="1"/>
        <c:ser>
          <c:idx val="0"/>
          <c:order val="0"/>
          <c:tx>
            <c:strRef>
              <c:f>Лист1!$B$1</c:f>
              <c:strCache>
                <c:ptCount val="1"/>
                <c:pt idx="0">
                  <c:v>Рівень завгальної успішності по закладу </c:v>
                </c:pt>
              </c:strCache>
            </c:strRef>
          </c:tx>
          <c:cat>
            <c:strRef>
              <c:f>Лист1!$A$2:$A$5</c:f>
              <c:strCache>
                <c:ptCount val="4"/>
                <c:pt idx="0">
                  <c:v>Високий</c:v>
                </c:pt>
                <c:pt idx="1">
                  <c:v>Достатній</c:v>
                </c:pt>
                <c:pt idx="2">
                  <c:v>Середній</c:v>
                </c:pt>
                <c:pt idx="3">
                  <c:v>Низький</c:v>
                </c:pt>
              </c:strCache>
            </c:strRef>
          </c:cat>
          <c:val>
            <c:numRef>
              <c:f>Лист1!$B$2:$B$5</c:f>
              <c:numCache>
                <c:formatCode>General</c:formatCode>
                <c:ptCount val="4"/>
                <c:pt idx="0">
                  <c:v>26.7</c:v>
                </c:pt>
                <c:pt idx="1">
                  <c:v>35</c:v>
                </c:pt>
                <c:pt idx="2">
                  <c:v>31.3</c:v>
                </c:pt>
                <c:pt idx="3">
                  <c:v>7</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8618</Words>
  <Characters>4913</Characters>
  <Application>Microsoft Office Word</Application>
  <DocSecurity>0</DocSecurity>
  <Lines>40</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Користувач Windows</cp:lastModifiedBy>
  <cp:revision>2</cp:revision>
  <dcterms:created xsi:type="dcterms:W3CDTF">2021-07-09T10:54:00Z</dcterms:created>
  <dcterms:modified xsi:type="dcterms:W3CDTF">2021-07-09T10:54:00Z</dcterms:modified>
</cp:coreProperties>
</file>