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26A9" w:rsidRPr="00D626A9" w:rsidRDefault="00D626A9" w:rsidP="00D626A9">
      <w:pPr>
        <w:jc w:val="center"/>
        <w:rPr>
          <w:rFonts w:eastAsia="Times New Roman"/>
          <w:b/>
          <w:sz w:val="28"/>
          <w:szCs w:val="20"/>
        </w:rPr>
      </w:pPr>
      <w:r w:rsidRPr="00D626A9">
        <w:rPr>
          <w:rFonts w:eastAsia="Times New Roman"/>
          <w:b/>
          <w:sz w:val="28"/>
          <w:szCs w:val="20"/>
        </w:rPr>
        <w:t xml:space="preserve">  </w:t>
      </w:r>
    </w:p>
    <w:p w:rsidR="00D626A9" w:rsidRDefault="00D626A9" w:rsidP="00D626A9">
      <w:pPr>
        <w:ind w:right="5101"/>
        <w:jc w:val="both"/>
        <w:rPr>
          <w:sz w:val="28"/>
          <w:szCs w:val="28"/>
          <w:lang w:val="uk-UA"/>
        </w:rPr>
      </w:pPr>
    </w:p>
    <w:p w:rsidR="00B31D82" w:rsidRDefault="00B31D82" w:rsidP="00D626A9">
      <w:pPr>
        <w:ind w:right="5101"/>
        <w:jc w:val="both"/>
        <w:rPr>
          <w:sz w:val="28"/>
          <w:szCs w:val="28"/>
          <w:lang w:val="uk-UA"/>
        </w:rPr>
      </w:pPr>
    </w:p>
    <w:p w:rsidR="00B31D82" w:rsidRDefault="00B31D82" w:rsidP="00D626A9">
      <w:pPr>
        <w:ind w:right="5101"/>
        <w:jc w:val="both"/>
        <w:rPr>
          <w:sz w:val="28"/>
          <w:szCs w:val="28"/>
          <w:lang w:val="uk-UA"/>
        </w:rPr>
      </w:pPr>
    </w:p>
    <w:p w:rsidR="00B31D82" w:rsidRDefault="00B31D82" w:rsidP="00D626A9">
      <w:pPr>
        <w:ind w:right="5101"/>
        <w:jc w:val="both"/>
        <w:rPr>
          <w:sz w:val="28"/>
          <w:szCs w:val="28"/>
          <w:lang w:val="uk-UA"/>
        </w:rPr>
      </w:pPr>
    </w:p>
    <w:p w:rsidR="00B31D82" w:rsidRDefault="00B31D82" w:rsidP="00D626A9">
      <w:pPr>
        <w:ind w:right="5101"/>
        <w:jc w:val="both"/>
        <w:rPr>
          <w:sz w:val="28"/>
          <w:szCs w:val="28"/>
          <w:lang w:val="uk-UA"/>
        </w:rPr>
      </w:pPr>
    </w:p>
    <w:p w:rsidR="00B31D82" w:rsidRDefault="00B31D82" w:rsidP="00D626A9">
      <w:pPr>
        <w:ind w:right="5101"/>
        <w:jc w:val="both"/>
        <w:rPr>
          <w:sz w:val="28"/>
          <w:szCs w:val="28"/>
          <w:lang w:val="uk-UA"/>
        </w:rPr>
      </w:pPr>
    </w:p>
    <w:p w:rsidR="00B31D82" w:rsidRDefault="00B31D82" w:rsidP="00D626A9">
      <w:pPr>
        <w:ind w:right="5101"/>
        <w:jc w:val="both"/>
        <w:rPr>
          <w:sz w:val="28"/>
          <w:szCs w:val="28"/>
          <w:lang w:val="uk-UA"/>
        </w:rPr>
      </w:pPr>
    </w:p>
    <w:p w:rsidR="00B31D82" w:rsidRDefault="00B31D82" w:rsidP="00D626A9">
      <w:pPr>
        <w:ind w:right="5101"/>
        <w:jc w:val="both"/>
        <w:rPr>
          <w:sz w:val="28"/>
          <w:szCs w:val="28"/>
          <w:lang w:val="uk-UA"/>
        </w:rPr>
      </w:pPr>
    </w:p>
    <w:p w:rsidR="00B31D82" w:rsidRDefault="00B31D82" w:rsidP="00D626A9">
      <w:pPr>
        <w:ind w:right="5101"/>
        <w:jc w:val="both"/>
        <w:rPr>
          <w:sz w:val="28"/>
          <w:szCs w:val="28"/>
          <w:lang w:val="uk-UA"/>
        </w:rPr>
      </w:pPr>
    </w:p>
    <w:p w:rsidR="00B31D82" w:rsidRDefault="00B31D82" w:rsidP="00D626A9">
      <w:pPr>
        <w:ind w:right="5101"/>
        <w:jc w:val="both"/>
        <w:rPr>
          <w:sz w:val="28"/>
          <w:szCs w:val="28"/>
          <w:lang w:val="uk-UA"/>
        </w:rPr>
      </w:pPr>
    </w:p>
    <w:p w:rsidR="00B31D82" w:rsidRDefault="00B31D82" w:rsidP="00D626A9">
      <w:pPr>
        <w:ind w:right="5101"/>
        <w:jc w:val="both"/>
        <w:rPr>
          <w:sz w:val="28"/>
          <w:szCs w:val="28"/>
          <w:lang w:val="uk-UA"/>
        </w:rPr>
      </w:pPr>
      <w:bookmarkStart w:id="0" w:name="_GoBack"/>
      <w:bookmarkEnd w:id="0"/>
    </w:p>
    <w:p w:rsidR="00D626A9" w:rsidRPr="00362C2F" w:rsidRDefault="00D626A9" w:rsidP="00D626A9">
      <w:pPr>
        <w:ind w:right="5101"/>
        <w:jc w:val="both"/>
        <w:rPr>
          <w:sz w:val="28"/>
          <w:szCs w:val="28"/>
          <w:lang w:val="uk-UA"/>
        </w:rPr>
      </w:pPr>
      <w:r w:rsidRPr="00362C2F">
        <w:rPr>
          <w:sz w:val="28"/>
          <w:szCs w:val="28"/>
          <w:lang w:val="uk-UA"/>
        </w:rPr>
        <w:t xml:space="preserve">Про внесення на розгляд сесії міської ради проекту рішення "Про встановлення місцевих податків і зборів на території м.Івано-Франківська" </w:t>
      </w:r>
    </w:p>
    <w:p w:rsidR="00D626A9" w:rsidRPr="00362C2F" w:rsidRDefault="00D626A9" w:rsidP="00D626A9">
      <w:pPr>
        <w:tabs>
          <w:tab w:val="left" w:pos="4536"/>
          <w:tab w:val="left" w:pos="4678"/>
        </w:tabs>
        <w:ind w:right="4818"/>
        <w:rPr>
          <w:sz w:val="28"/>
          <w:szCs w:val="28"/>
          <w:lang w:val="uk-UA"/>
        </w:rPr>
      </w:pPr>
    </w:p>
    <w:p w:rsidR="00D626A9" w:rsidRPr="00362C2F" w:rsidRDefault="00D626A9" w:rsidP="00D626A9">
      <w:pPr>
        <w:ind w:right="5386" w:firstLine="720"/>
        <w:jc w:val="both"/>
        <w:rPr>
          <w:sz w:val="28"/>
          <w:szCs w:val="28"/>
          <w:lang w:val="uk-UA"/>
        </w:rPr>
      </w:pPr>
    </w:p>
    <w:p w:rsidR="00D626A9" w:rsidRPr="00362C2F" w:rsidRDefault="00D626A9" w:rsidP="00D626A9">
      <w:pPr>
        <w:jc w:val="both"/>
        <w:rPr>
          <w:i/>
          <w:color w:val="0000FF"/>
          <w:sz w:val="28"/>
          <w:szCs w:val="28"/>
          <w:lang w:val="uk-UA"/>
        </w:rPr>
      </w:pPr>
    </w:p>
    <w:p w:rsidR="00D626A9" w:rsidRPr="00362C2F" w:rsidRDefault="00D626A9" w:rsidP="00D626A9">
      <w:pPr>
        <w:jc w:val="both"/>
        <w:rPr>
          <w:i/>
          <w:color w:val="0000FF"/>
          <w:sz w:val="28"/>
          <w:szCs w:val="28"/>
          <w:lang w:val="uk-UA"/>
        </w:rPr>
      </w:pPr>
    </w:p>
    <w:p w:rsidR="00D626A9" w:rsidRPr="00362C2F" w:rsidRDefault="00D626A9" w:rsidP="00D626A9">
      <w:pPr>
        <w:jc w:val="both"/>
        <w:rPr>
          <w:i/>
          <w:color w:val="0000FF"/>
          <w:sz w:val="28"/>
          <w:szCs w:val="28"/>
          <w:lang w:val="uk-UA"/>
        </w:rPr>
      </w:pPr>
    </w:p>
    <w:p w:rsidR="00D626A9" w:rsidRPr="00362C2F" w:rsidRDefault="00D626A9" w:rsidP="00D626A9">
      <w:pPr>
        <w:ind w:firstLine="709"/>
        <w:jc w:val="both"/>
        <w:rPr>
          <w:sz w:val="28"/>
          <w:szCs w:val="28"/>
          <w:lang w:val="uk-UA"/>
        </w:rPr>
      </w:pPr>
      <w:r w:rsidRPr="00362C2F">
        <w:rPr>
          <w:sz w:val="28"/>
          <w:szCs w:val="28"/>
          <w:lang w:val="uk-UA"/>
        </w:rPr>
        <w:t>Керуючись статтею 266 Податкового кодексу України, пунктом 24 частини першої статті 26 Закону України "Про місцеве самоврядування в Україні",  постановою Кабінету Міністрів України від 24.05.2017р. №483, виконавчий комітет міської ради</w:t>
      </w:r>
    </w:p>
    <w:p w:rsidR="00D626A9" w:rsidRPr="00362C2F" w:rsidRDefault="00D626A9" w:rsidP="00D626A9">
      <w:pPr>
        <w:ind w:firstLine="720"/>
        <w:jc w:val="both"/>
        <w:rPr>
          <w:sz w:val="28"/>
          <w:szCs w:val="28"/>
          <w:lang w:val="uk-UA"/>
        </w:rPr>
      </w:pPr>
    </w:p>
    <w:p w:rsidR="00D626A9" w:rsidRPr="00362C2F" w:rsidRDefault="00D626A9" w:rsidP="00D626A9">
      <w:pPr>
        <w:ind w:firstLine="720"/>
        <w:jc w:val="center"/>
        <w:rPr>
          <w:sz w:val="28"/>
          <w:szCs w:val="28"/>
          <w:lang w:val="uk-UA"/>
        </w:rPr>
      </w:pPr>
      <w:r w:rsidRPr="00362C2F">
        <w:rPr>
          <w:sz w:val="28"/>
          <w:szCs w:val="28"/>
          <w:lang w:val="uk-UA"/>
        </w:rPr>
        <w:t>в и р і ш и в:</w:t>
      </w:r>
    </w:p>
    <w:p w:rsidR="00D626A9" w:rsidRPr="00362C2F" w:rsidRDefault="00D626A9" w:rsidP="00D626A9">
      <w:pPr>
        <w:ind w:firstLine="720"/>
        <w:jc w:val="center"/>
        <w:rPr>
          <w:sz w:val="28"/>
          <w:szCs w:val="28"/>
          <w:lang w:val="uk-UA"/>
        </w:rPr>
      </w:pPr>
    </w:p>
    <w:p w:rsidR="00D626A9" w:rsidRPr="00362C2F" w:rsidRDefault="00D626A9" w:rsidP="00D626A9">
      <w:pPr>
        <w:ind w:right="-1"/>
        <w:jc w:val="both"/>
        <w:rPr>
          <w:sz w:val="28"/>
          <w:szCs w:val="28"/>
          <w:lang w:val="uk-UA"/>
        </w:rPr>
      </w:pPr>
      <w:r w:rsidRPr="00362C2F">
        <w:rPr>
          <w:sz w:val="28"/>
          <w:szCs w:val="28"/>
          <w:lang w:val="uk-UA"/>
        </w:rPr>
        <w:tab/>
        <w:t>1. Внести на розгляд сесії міської ради проект рішення "Про встановлення місцевих податків і зборів на території м.Івано-Франківська" (додається).</w:t>
      </w:r>
    </w:p>
    <w:p w:rsidR="00D626A9" w:rsidRPr="00362C2F" w:rsidRDefault="00D626A9" w:rsidP="00D626A9">
      <w:pPr>
        <w:tabs>
          <w:tab w:val="left" w:pos="993"/>
        </w:tabs>
        <w:ind w:firstLine="709"/>
        <w:jc w:val="both"/>
        <w:rPr>
          <w:sz w:val="28"/>
          <w:szCs w:val="28"/>
          <w:lang w:val="uk-UA"/>
        </w:rPr>
      </w:pPr>
      <w:r w:rsidRPr="00362C2F">
        <w:rPr>
          <w:sz w:val="28"/>
          <w:szCs w:val="28"/>
          <w:lang w:val="uk-UA"/>
        </w:rPr>
        <w:t>2. Контроль за виконанням рішення покласти на заступника міського голови Б.Білика.</w:t>
      </w:r>
    </w:p>
    <w:p w:rsidR="00D626A9" w:rsidRPr="00362C2F" w:rsidRDefault="00D626A9" w:rsidP="00D626A9">
      <w:pPr>
        <w:jc w:val="both"/>
        <w:rPr>
          <w:sz w:val="28"/>
          <w:szCs w:val="28"/>
          <w:lang w:val="uk-UA"/>
        </w:rPr>
      </w:pPr>
    </w:p>
    <w:p w:rsidR="00D626A9" w:rsidRPr="00362C2F" w:rsidRDefault="00D626A9" w:rsidP="00D626A9">
      <w:pPr>
        <w:jc w:val="both"/>
        <w:rPr>
          <w:sz w:val="28"/>
          <w:szCs w:val="28"/>
          <w:lang w:val="uk-UA"/>
        </w:rPr>
      </w:pPr>
    </w:p>
    <w:p w:rsidR="00D626A9" w:rsidRPr="00362C2F" w:rsidRDefault="00D626A9" w:rsidP="00D626A9">
      <w:pPr>
        <w:jc w:val="both"/>
        <w:rPr>
          <w:sz w:val="28"/>
          <w:szCs w:val="28"/>
          <w:lang w:val="uk-UA"/>
        </w:rPr>
      </w:pPr>
    </w:p>
    <w:p w:rsidR="00D626A9" w:rsidRPr="00362C2F" w:rsidRDefault="00D626A9" w:rsidP="00D626A9">
      <w:pPr>
        <w:jc w:val="both"/>
        <w:rPr>
          <w:sz w:val="28"/>
          <w:szCs w:val="28"/>
          <w:lang w:val="uk-UA"/>
        </w:rPr>
      </w:pPr>
    </w:p>
    <w:p w:rsidR="00D626A9" w:rsidRPr="00362C2F" w:rsidRDefault="00D626A9" w:rsidP="00D626A9">
      <w:pPr>
        <w:jc w:val="both"/>
        <w:rPr>
          <w:sz w:val="28"/>
          <w:szCs w:val="28"/>
          <w:lang w:val="uk-UA"/>
        </w:rPr>
      </w:pPr>
    </w:p>
    <w:p w:rsidR="00D626A9" w:rsidRPr="00362C2F" w:rsidRDefault="00D626A9" w:rsidP="00D626A9">
      <w:pPr>
        <w:tabs>
          <w:tab w:val="left" w:pos="567"/>
          <w:tab w:val="left" w:pos="709"/>
          <w:tab w:val="left" w:pos="851"/>
          <w:tab w:val="left" w:pos="993"/>
        </w:tabs>
        <w:ind w:firstLine="426"/>
        <w:jc w:val="both"/>
        <w:rPr>
          <w:sz w:val="28"/>
          <w:szCs w:val="28"/>
          <w:lang w:val="uk-UA"/>
        </w:rPr>
      </w:pPr>
      <w:r w:rsidRPr="00362C2F">
        <w:rPr>
          <w:sz w:val="28"/>
          <w:szCs w:val="28"/>
          <w:lang w:val="uk-UA"/>
        </w:rPr>
        <w:tab/>
        <w:t>Міський голова</w:t>
      </w:r>
      <w:r w:rsidRPr="00362C2F">
        <w:rPr>
          <w:sz w:val="28"/>
          <w:szCs w:val="28"/>
          <w:lang w:val="uk-UA"/>
        </w:rPr>
        <w:tab/>
      </w:r>
      <w:r w:rsidRPr="00362C2F">
        <w:rPr>
          <w:sz w:val="28"/>
          <w:szCs w:val="28"/>
          <w:lang w:val="uk-UA"/>
        </w:rPr>
        <w:tab/>
      </w:r>
      <w:r w:rsidRPr="00362C2F">
        <w:rPr>
          <w:sz w:val="28"/>
          <w:szCs w:val="28"/>
          <w:lang w:val="uk-UA"/>
        </w:rPr>
        <w:tab/>
      </w:r>
      <w:r w:rsidRPr="00362C2F">
        <w:rPr>
          <w:sz w:val="28"/>
          <w:szCs w:val="28"/>
          <w:lang w:val="uk-UA"/>
        </w:rPr>
        <w:tab/>
        <w:t>Руслан Марцінків</w:t>
      </w:r>
    </w:p>
    <w:p w:rsidR="00D626A9" w:rsidRPr="00362C2F" w:rsidRDefault="00D626A9" w:rsidP="00D626A9">
      <w:pPr>
        <w:pStyle w:val="a6"/>
        <w:jc w:val="center"/>
        <w:rPr>
          <w:b/>
          <w:sz w:val="28"/>
          <w:szCs w:val="28"/>
          <w:lang w:val="uk-UA"/>
        </w:rPr>
      </w:pPr>
    </w:p>
    <w:p w:rsidR="00D626A9" w:rsidRPr="00362C2F" w:rsidRDefault="00D626A9" w:rsidP="00D626A9">
      <w:pPr>
        <w:pStyle w:val="a6"/>
        <w:jc w:val="center"/>
        <w:rPr>
          <w:b/>
          <w:sz w:val="28"/>
          <w:szCs w:val="28"/>
          <w:lang w:val="uk-UA"/>
        </w:rPr>
      </w:pPr>
    </w:p>
    <w:p w:rsidR="00A66925" w:rsidRDefault="00A66925" w:rsidP="00A66925">
      <w:pPr>
        <w:ind w:right="5101"/>
        <w:jc w:val="both"/>
        <w:rPr>
          <w:sz w:val="28"/>
          <w:szCs w:val="28"/>
          <w:lang w:val="uk-UA"/>
        </w:rPr>
      </w:pPr>
    </w:p>
    <w:p w:rsidR="00A66925" w:rsidRDefault="00A66925" w:rsidP="00A66925">
      <w:pPr>
        <w:ind w:right="5101"/>
        <w:jc w:val="both"/>
        <w:rPr>
          <w:sz w:val="28"/>
          <w:szCs w:val="28"/>
          <w:lang w:val="uk-UA"/>
        </w:rPr>
      </w:pPr>
    </w:p>
    <w:p w:rsidR="00D626A9" w:rsidRDefault="00D626A9" w:rsidP="00A66925">
      <w:pPr>
        <w:ind w:right="5101"/>
        <w:jc w:val="both"/>
        <w:rPr>
          <w:sz w:val="28"/>
          <w:szCs w:val="28"/>
          <w:lang w:val="uk-UA"/>
        </w:rPr>
      </w:pPr>
    </w:p>
    <w:p w:rsidR="00A66925" w:rsidRDefault="00A66925" w:rsidP="00A66925">
      <w:pPr>
        <w:ind w:right="5101"/>
        <w:jc w:val="both"/>
        <w:rPr>
          <w:i/>
          <w:color w:val="0000FF"/>
          <w:sz w:val="28"/>
          <w:szCs w:val="28"/>
          <w:lang w:val="uk-UA"/>
        </w:rPr>
      </w:pPr>
      <w:r>
        <w:rPr>
          <w:sz w:val="28"/>
          <w:szCs w:val="28"/>
          <w:lang w:val="uk-UA"/>
        </w:rPr>
        <w:lastRenderedPageBreak/>
        <w:t xml:space="preserve">Про </w:t>
      </w:r>
      <w:r w:rsidRPr="00497B3A">
        <w:rPr>
          <w:sz w:val="28"/>
          <w:szCs w:val="28"/>
          <w:lang w:val="uk-UA"/>
        </w:rPr>
        <w:t xml:space="preserve">встановлення місцевих податків і зборів </w:t>
      </w:r>
      <w:r w:rsidRPr="00CD4EAF">
        <w:rPr>
          <w:sz w:val="28"/>
          <w:szCs w:val="28"/>
          <w:lang w:val="uk-UA"/>
        </w:rPr>
        <w:t xml:space="preserve">на території </w:t>
      </w:r>
      <w:r>
        <w:rPr>
          <w:sz w:val="28"/>
          <w:szCs w:val="28"/>
          <w:lang w:val="uk-UA"/>
        </w:rPr>
        <w:t>м.</w:t>
      </w:r>
      <w:r w:rsidRPr="00CD4EAF">
        <w:rPr>
          <w:sz w:val="28"/>
          <w:szCs w:val="28"/>
          <w:lang w:val="uk-UA"/>
        </w:rPr>
        <w:t>Івано-Франківськ</w:t>
      </w:r>
      <w:r>
        <w:rPr>
          <w:sz w:val="28"/>
          <w:szCs w:val="28"/>
          <w:lang w:val="uk-UA"/>
        </w:rPr>
        <w:t>а</w:t>
      </w:r>
    </w:p>
    <w:p w:rsidR="00A66925" w:rsidRDefault="00A66925" w:rsidP="00A66925">
      <w:pPr>
        <w:jc w:val="both"/>
        <w:rPr>
          <w:i/>
          <w:color w:val="0000FF"/>
          <w:sz w:val="28"/>
          <w:szCs w:val="28"/>
          <w:lang w:val="uk-UA"/>
        </w:rPr>
      </w:pPr>
    </w:p>
    <w:p w:rsidR="00A66925" w:rsidRPr="009C3074" w:rsidRDefault="00A66925" w:rsidP="00A66925">
      <w:pPr>
        <w:ind w:firstLine="709"/>
        <w:jc w:val="both"/>
        <w:rPr>
          <w:sz w:val="28"/>
          <w:szCs w:val="28"/>
          <w:lang w:val="uk-UA"/>
        </w:rPr>
      </w:pPr>
      <w:r w:rsidRPr="009C3074">
        <w:rPr>
          <w:sz w:val="28"/>
          <w:szCs w:val="28"/>
          <w:lang w:val="uk-UA"/>
        </w:rPr>
        <w:t xml:space="preserve">Керуючись статтею 143 Конституції України, відповідно до </w:t>
      </w:r>
      <w:r w:rsidRPr="00E326EF">
        <w:rPr>
          <w:bCs/>
          <w:color w:val="000000"/>
          <w:sz w:val="28"/>
          <w:szCs w:val="28"/>
          <w:shd w:val="clear" w:color="auto" w:fill="FFFFFF"/>
          <w:lang w:val="uk-UA"/>
        </w:rPr>
        <w:t xml:space="preserve">Податкового кодексу України </w:t>
      </w:r>
      <w:r>
        <w:rPr>
          <w:bCs/>
          <w:color w:val="000000"/>
          <w:sz w:val="28"/>
          <w:szCs w:val="28"/>
          <w:shd w:val="clear" w:color="auto" w:fill="FFFFFF"/>
          <w:lang w:val="uk-UA"/>
        </w:rPr>
        <w:t>від 02.12.2010р. № 2755-</w:t>
      </w:r>
      <w:r>
        <w:rPr>
          <w:bCs/>
          <w:color w:val="000000"/>
          <w:sz w:val="28"/>
          <w:szCs w:val="28"/>
          <w:shd w:val="clear" w:color="auto" w:fill="FFFFFF"/>
          <w:lang w:val="en-US"/>
        </w:rPr>
        <w:t>VI</w:t>
      </w:r>
      <w:r>
        <w:rPr>
          <w:bCs/>
          <w:color w:val="000000"/>
          <w:sz w:val="28"/>
          <w:szCs w:val="28"/>
          <w:shd w:val="clear" w:color="auto" w:fill="FFFFFF"/>
          <w:lang w:val="uk-UA"/>
        </w:rPr>
        <w:t xml:space="preserve"> </w:t>
      </w:r>
      <w:r>
        <w:rPr>
          <w:sz w:val="28"/>
          <w:szCs w:val="28"/>
          <w:lang w:val="uk-UA"/>
        </w:rPr>
        <w:t xml:space="preserve">та </w:t>
      </w:r>
      <w:r w:rsidRPr="009C3074">
        <w:rPr>
          <w:sz w:val="28"/>
          <w:szCs w:val="28"/>
          <w:lang w:val="uk-UA"/>
        </w:rPr>
        <w:t>пункту 24 частини 1 статті 26, статті 59 Закону України від 21.05.1997р. №2</w:t>
      </w:r>
      <w:r>
        <w:rPr>
          <w:sz w:val="28"/>
          <w:szCs w:val="28"/>
          <w:lang w:val="uk-UA"/>
        </w:rPr>
        <w:t>8</w:t>
      </w:r>
      <w:r w:rsidRPr="009C3074">
        <w:rPr>
          <w:sz w:val="28"/>
          <w:szCs w:val="28"/>
          <w:lang w:val="uk-UA"/>
        </w:rPr>
        <w:t xml:space="preserve">0/97 «Про місцеве самоврядування в Україні», з метою встановлення місцевих податків і зборів </w:t>
      </w:r>
      <w:r w:rsidRPr="00CD4EAF">
        <w:rPr>
          <w:sz w:val="28"/>
          <w:szCs w:val="28"/>
          <w:lang w:val="uk-UA"/>
        </w:rPr>
        <w:t xml:space="preserve">на території </w:t>
      </w:r>
      <w:r>
        <w:rPr>
          <w:sz w:val="28"/>
          <w:szCs w:val="28"/>
          <w:lang w:val="uk-UA"/>
        </w:rPr>
        <w:t>м.</w:t>
      </w:r>
      <w:r w:rsidRPr="00CD4EAF">
        <w:rPr>
          <w:sz w:val="28"/>
          <w:szCs w:val="28"/>
          <w:lang w:val="uk-UA"/>
        </w:rPr>
        <w:t>Івано-Франківськ</w:t>
      </w:r>
      <w:r>
        <w:rPr>
          <w:sz w:val="28"/>
          <w:szCs w:val="28"/>
          <w:lang w:val="uk-UA"/>
        </w:rPr>
        <w:t>а,</w:t>
      </w:r>
      <w:r w:rsidRPr="009C3074">
        <w:rPr>
          <w:sz w:val="28"/>
          <w:szCs w:val="28"/>
          <w:lang w:val="uk-UA"/>
        </w:rPr>
        <w:t xml:space="preserve"> міська рада </w:t>
      </w:r>
    </w:p>
    <w:p w:rsidR="00A66925" w:rsidRPr="009C3074" w:rsidRDefault="00A66925" w:rsidP="00A66925">
      <w:pPr>
        <w:ind w:firstLine="708"/>
        <w:jc w:val="both"/>
        <w:rPr>
          <w:sz w:val="28"/>
          <w:szCs w:val="28"/>
          <w:lang w:val="uk-UA"/>
        </w:rPr>
      </w:pPr>
    </w:p>
    <w:p w:rsidR="00A66925" w:rsidRPr="009C3074" w:rsidRDefault="00A66925" w:rsidP="00A66925">
      <w:pPr>
        <w:jc w:val="center"/>
        <w:rPr>
          <w:sz w:val="28"/>
          <w:szCs w:val="28"/>
          <w:lang w:val="uk-UA"/>
        </w:rPr>
      </w:pPr>
      <w:r w:rsidRPr="009C3074">
        <w:rPr>
          <w:sz w:val="28"/>
          <w:szCs w:val="28"/>
          <w:lang w:val="uk-UA"/>
        </w:rPr>
        <w:t>в и р і ш и л а:</w:t>
      </w:r>
    </w:p>
    <w:p w:rsidR="00A66925" w:rsidRPr="009C3074" w:rsidRDefault="00A66925" w:rsidP="00A66925">
      <w:pPr>
        <w:ind w:firstLine="708"/>
        <w:jc w:val="both"/>
        <w:rPr>
          <w:sz w:val="28"/>
          <w:szCs w:val="28"/>
          <w:lang w:val="uk-UA"/>
        </w:rPr>
      </w:pPr>
    </w:p>
    <w:p w:rsidR="00A66925" w:rsidRDefault="00A66925" w:rsidP="00A66925">
      <w:pPr>
        <w:tabs>
          <w:tab w:val="left" w:pos="709"/>
        </w:tabs>
        <w:jc w:val="both"/>
        <w:rPr>
          <w:sz w:val="28"/>
          <w:szCs w:val="28"/>
          <w:lang w:val="uk-UA"/>
        </w:rPr>
      </w:pPr>
      <w:r>
        <w:rPr>
          <w:sz w:val="28"/>
          <w:szCs w:val="28"/>
          <w:lang w:val="uk-UA"/>
        </w:rPr>
        <w:tab/>
        <w:t>1. Встановити, що на території м.Івано-Франківська справляються наступні місцеві податки і збори:</w:t>
      </w:r>
    </w:p>
    <w:p w:rsidR="00A66925" w:rsidRDefault="00A66925" w:rsidP="00A66925">
      <w:pPr>
        <w:numPr>
          <w:ilvl w:val="1"/>
          <w:numId w:val="3"/>
        </w:numPr>
        <w:tabs>
          <w:tab w:val="left" w:pos="720"/>
        </w:tabs>
        <w:jc w:val="both"/>
        <w:rPr>
          <w:sz w:val="28"/>
          <w:szCs w:val="28"/>
          <w:lang w:val="uk-UA"/>
        </w:rPr>
      </w:pPr>
      <w:r>
        <w:rPr>
          <w:sz w:val="28"/>
          <w:szCs w:val="28"/>
          <w:lang w:val="uk-UA"/>
        </w:rPr>
        <w:t>податок на майно;</w:t>
      </w:r>
    </w:p>
    <w:p w:rsidR="00A66925" w:rsidRDefault="00A66925" w:rsidP="00A66925">
      <w:pPr>
        <w:numPr>
          <w:ilvl w:val="1"/>
          <w:numId w:val="3"/>
        </w:numPr>
        <w:tabs>
          <w:tab w:val="left" w:pos="720"/>
        </w:tabs>
        <w:jc w:val="both"/>
        <w:rPr>
          <w:sz w:val="28"/>
          <w:szCs w:val="28"/>
          <w:lang w:val="uk-UA"/>
        </w:rPr>
      </w:pPr>
      <w:r>
        <w:rPr>
          <w:sz w:val="28"/>
          <w:szCs w:val="28"/>
          <w:lang w:val="uk-UA"/>
        </w:rPr>
        <w:t>єдиний податок;</w:t>
      </w:r>
    </w:p>
    <w:p w:rsidR="00A66925" w:rsidRDefault="00A66925" w:rsidP="00A66925">
      <w:pPr>
        <w:numPr>
          <w:ilvl w:val="1"/>
          <w:numId w:val="3"/>
        </w:numPr>
        <w:tabs>
          <w:tab w:val="left" w:pos="720"/>
        </w:tabs>
        <w:jc w:val="both"/>
        <w:rPr>
          <w:sz w:val="28"/>
          <w:szCs w:val="28"/>
          <w:lang w:val="uk-UA"/>
        </w:rPr>
      </w:pPr>
      <w:r>
        <w:rPr>
          <w:sz w:val="28"/>
          <w:szCs w:val="28"/>
          <w:lang w:val="uk-UA"/>
        </w:rPr>
        <w:t>збір за місця для паркування транспортних засобів;</w:t>
      </w:r>
    </w:p>
    <w:p w:rsidR="00A66925" w:rsidRDefault="00A66925" w:rsidP="00A66925">
      <w:pPr>
        <w:numPr>
          <w:ilvl w:val="1"/>
          <w:numId w:val="3"/>
        </w:numPr>
        <w:tabs>
          <w:tab w:val="left" w:pos="720"/>
        </w:tabs>
        <w:jc w:val="both"/>
        <w:rPr>
          <w:sz w:val="28"/>
          <w:szCs w:val="28"/>
          <w:lang w:val="uk-UA"/>
        </w:rPr>
      </w:pPr>
      <w:r>
        <w:rPr>
          <w:sz w:val="28"/>
          <w:szCs w:val="28"/>
          <w:lang w:val="uk-UA"/>
        </w:rPr>
        <w:t>туристичний збір.</w:t>
      </w:r>
    </w:p>
    <w:p w:rsidR="00E36943" w:rsidRDefault="00A66925" w:rsidP="00A66925">
      <w:pPr>
        <w:tabs>
          <w:tab w:val="left" w:pos="720"/>
        </w:tabs>
        <w:jc w:val="both"/>
        <w:rPr>
          <w:sz w:val="28"/>
          <w:szCs w:val="28"/>
          <w:lang w:val="uk-UA"/>
        </w:rPr>
      </w:pPr>
      <w:r>
        <w:rPr>
          <w:sz w:val="28"/>
          <w:szCs w:val="28"/>
          <w:lang w:val="uk-UA"/>
        </w:rPr>
        <w:tab/>
      </w:r>
      <w:r w:rsidR="004E085F">
        <w:rPr>
          <w:sz w:val="28"/>
          <w:szCs w:val="28"/>
          <w:lang w:val="uk-UA"/>
        </w:rPr>
        <w:t>2</w:t>
      </w:r>
      <w:r>
        <w:rPr>
          <w:sz w:val="28"/>
          <w:szCs w:val="28"/>
          <w:lang w:val="uk-UA"/>
        </w:rPr>
        <w:t>. Затвердити положення про</w:t>
      </w:r>
      <w:r w:rsidR="00E36943">
        <w:rPr>
          <w:sz w:val="28"/>
          <w:szCs w:val="28"/>
          <w:lang w:val="uk-UA"/>
        </w:rPr>
        <w:t xml:space="preserve"> місцеві податки і збори:</w:t>
      </w:r>
    </w:p>
    <w:p w:rsidR="00AA6764" w:rsidRDefault="004E085F" w:rsidP="004A4F5E">
      <w:pPr>
        <w:tabs>
          <w:tab w:val="left" w:pos="720"/>
        </w:tabs>
        <w:ind w:left="709"/>
        <w:jc w:val="both"/>
        <w:rPr>
          <w:sz w:val="28"/>
          <w:szCs w:val="28"/>
          <w:lang w:val="uk-UA"/>
        </w:rPr>
      </w:pPr>
      <w:r>
        <w:rPr>
          <w:sz w:val="28"/>
          <w:szCs w:val="28"/>
          <w:lang w:val="uk-UA"/>
        </w:rPr>
        <w:t>2</w:t>
      </w:r>
      <w:r w:rsidR="00E36943">
        <w:rPr>
          <w:sz w:val="28"/>
          <w:szCs w:val="28"/>
          <w:lang w:val="uk-UA"/>
        </w:rPr>
        <w:t xml:space="preserve">.1 </w:t>
      </w:r>
      <w:r w:rsidR="00AA6764">
        <w:rPr>
          <w:sz w:val="28"/>
          <w:szCs w:val="28"/>
          <w:lang w:val="uk-UA"/>
        </w:rPr>
        <w:t>Положення про єдиний податок згідно з додатком 1.</w:t>
      </w:r>
    </w:p>
    <w:p w:rsidR="00B81E6A" w:rsidRDefault="004E085F" w:rsidP="004A4F5E">
      <w:pPr>
        <w:tabs>
          <w:tab w:val="left" w:pos="720"/>
        </w:tabs>
        <w:ind w:left="709"/>
        <w:jc w:val="both"/>
        <w:rPr>
          <w:sz w:val="28"/>
          <w:szCs w:val="28"/>
          <w:lang w:val="uk-UA"/>
        </w:rPr>
      </w:pPr>
      <w:r>
        <w:rPr>
          <w:sz w:val="28"/>
          <w:szCs w:val="28"/>
          <w:lang w:val="uk-UA"/>
        </w:rPr>
        <w:t>2</w:t>
      </w:r>
      <w:r w:rsidR="00AA6764">
        <w:rPr>
          <w:sz w:val="28"/>
          <w:szCs w:val="28"/>
          <w:lang w:val="uk-UA"/>
        </w:rPr>
        <w:t xml:space="preserve">.2 </w:t>
      </w:r>
      <w:r w:rsidR="00E36943">
        <w:rPr>
          <w:sz w:val="28"/>
          <w:szCs w:val="28"/>
          <w:lang w:val="uk-UA"/>
        </w:rPr>
        <w:t xml:space="preserve">Положення про </w:t>
      </w:r>
      <w:r w:rsidR="00A66925">
        <w:rPr>
          <w:sz w:val="28"/>
          <w:szCs w:val="28"/>
          <w:lang w:val="uk-UA"/>
        </w:rPr>
        <w:t>податок на майно згідно з додатком</w:t>
      </w:r>
      <w:r w:rsidR="00E36943">
        <w:rPr>
          <w:sz w:val="28"/>
          <w:szCs w:val="28"/>
          <w:lang w:val="uk-UA"/>
        </w:rPr>
        <w:t xml:space="preserve"> </w:t>
      </w:r>
      <w:r w:rsidR="00AA6764">
        <w:rPr>
          <w:sz w:val="28"/>
          <w:szCs w:val="28"/>
          <w:lang w:val="uk-UA"/>
        </w:rPr>
        <w:t>2</w:t>
      </w:r>
      <w:r w:rsidR="00A66925">
        <w:rPr>
          <w:sz w:val="28"/>
          <w:szCs w:val="28"/>
          <w:lang w:val="uk-UA"/>
        </w:rPr>
        <w:t>.</w:t>
      </w:r>
    </w:p>
    <w:p w:rsidR="004A4F5E" w:rsidRDefault="004E085F" w:rsidP="004A4F5E">
      <w:pPr>
        <w:tabs>
          <w:tab w:val="left" w:pos="0"/>
        </w:tabs>
        <w:ind w:firstLine="709"/>
        <w:jc w:val="both"/>
        <w:rPr>
          <w:sz w:val="28"/>
          <w:szCs w:val="28"/>
          <w:lang w:val="uk-UA"/>
        </w:rPr>
      </w:pPr>
      <w:r>
        <w:rPr>
          <w:sz w:val="28"/>
          <w:szCs w:val="28"/>
          <w:lang w:val="uk-UA"/>
        </w:rPr>
        <w:t>2</w:t>
      </w:r>
      <w:r w:rsidR="00E36943">
        <w:rPr>
          <w:sz w:val="28"/>
          <w:szCs w:val="28"/>
          <w:lang w:val="uk-UA"/>
        </w:rPr>
        <w:t>.</w:t>
      </w:r>
      <w:r w:rsidR="00AA6764">
        <w:rPr>
          <w:sz w:val="28"/>
          <w:szCs w:val="28"/>
          <w:lang w:val="uk-UA"/>
        </w:rPr>
        <w:t>3</w:t>
      </w:r>
      <w:r w:rsidR="00E36943">
        <w:rPr>
          <w:sz w:val="28"/>
          <w:szCs w:val="28"/>
          <w:lang w:val="uk-UA"/>
        </w:rPr>
        <w:t xml:space="preserve"> Положення про збір за місця для паркування</w:t>
      </w:r>
      <w:r w:rsidR="004A4F5E">
        <w:rPr>
          <w:sz w:val="28"/>
          <w:szCs w:val="28"/>
          <w:lang w:val="uk-UA"/>
        </w:rPr>
        <w:t xml:space="preserve"> транспортних засобів згідно з додатком </w:t>
      </w:r>
      <w:r w:rsidR="00AA6764">
        <w:rPr>
          <w:sz w:val="28"/>
          <w:szCs w:val="28"/>
          <w:lang w:val="uk-UA"/>
        </w:rPr>
        <w:t>3</w:t>
      </w:r>
      <w:r w:rsidR="004A4F5E">
        <w:rPr>
          <w:sz w:val="28"/>
          <w:szCs w:val="28"/>
          <w:lang w:val="uk-UA"/>
        </w:rPr>
        <w:t>.</w:t>
      </w:r>
    </w:p>
    <w:p w:rsidR="004A4F5E" w:rsidRPr="004E085F" w:rsidRDefault="004A4F5E" w:rsidP="004E085F">
      <w:pPr>
        <w:pStyle w:val="ad"/>
        <w:numPr>
          <w:ilvl w:val="1"/>
          <w:numId w:val="10"/>
        </w:numPr>
        <w:tabs>
          <w:tab w:val="left" w:pos="0"/>
        </w:tabs>
        <w:jc w:val="both"/>
        <w:rPr>
          <w:sz w:val="28"/>
          <w:szCs w:val="28"/>
          <w:lang w:val="uk-UA"/>
        </w:rPr>
      </w:pPr>
      <w:r w:rsidRPr="004E085F">
        <w:rPr>
          <w:sz w:val="28"/>
          <w:szCs w:val="28"/>
          <w:lang w:val="uk-UA"/>
        </w:rPr>
        <w:t xml:space="preserve">Положення про туристичний збір згідно з додатком </w:t>
      </w:r>
      <w:r w:rsidR="00AA6764" w:rsidRPr="004E085F">
        <w:rPr>
          <w:sz w:val="28"/>
          <w:szCs w:val="28"/>
          <w:lang w:val="uk-UA"/>
        </w:rPr>
        <w:t>4</w:t>
      </w:r>
      <w:r w:rsidRPr="004E085F">
        <w:rPr>
          <w:sz w:val="28"/>
          <w:szCs w:val="28"/>
          <w:lang w:val="uk-UA"/>
        </w:rPr>
        <w:t>.</w:t>
      </w:r>
    </w:p>
    <w:p w:rsidR="004E085F" w:rsidRPr="004E085F" w:rsidRDefault="004E085F" w:rsidP="004E085F">
      <w:pPr>
        <w:tabs>
          <w:tab w:val="left" w:pos="993"/>
        </w:tabs>
        <w:ind w:left="720"/>
        <w:jc w:val="both"/>
        <w:rPr>
          <w:sz w:val="28"/>
          <w:szCs w:val="28"/>
          <w:lang w:val="uk-UA"/>
        </w:rPr>
      </w:pPr>
      <w:r w:rsidRPr="004E085F">
        <w:rPr>
          <w:sz w:val="28"/>
          <w:szCs w:val="28"/>
          <w:lang w:val="uk-UA"/>
        </w:rPr>
        <w:t>3.</w:t>
      </w:r>
      <w:r>
        <w:rPr>
          <w:sz w:val="28"/>
          <w:szCs w:val="28"/>
          <w:lang w:val="uk-UA"/>
        </w:rPr>
        <w:t xml:space="preserve"> </w:t>
      </w:r>
      <w:r w:rsidRPr="004E085F">
        <w:rPr>
          <w:sz w:val="28"/>
          <w:szCs w:val="28"/>
          <w:lang w:val="uk-UA"/>
        </w:rPr>
        <w:t>Дане рішення набирає чинності  з 01.01.2019р.</w:t>
      </w:r>
    </w:p>
    <w:p w:rsidR="00BD0072" w:rsidRPr="00BD0072" w:rsidRDefault="00E36943" w:rsidP="00E763BE">
      <w:pPr>
        <w:shd w:val="clear" w:color="auto" w:fill="FFFFFF"/>
        <w:jc w:val="both"/>
        <w:rPr>
          <w:rFonts w:eastAsia="Times New Roman"/>
          <w:color w:val="000000"/>
          <w:sz w:val="28"/>
          <w:szCs w:val="28"/>
        </w:rPr>
      </w:pPr>
      <w:r>
        <w:rPr>
          <w:sz w:val="28"/>
          <w:szCs w:val="28"/>
          <w:lang w:val="uk-UA"/>
        </w:rPr>
        <w:t xml:space="preserve"> </w:t>
      </w:r>
      <w:r w:rsidR="00A66925">
        <w:rPr>
          <w:sz w:val="28"/>
          <w:szCs w:val="28"/>
          <w:lang w:val="uk-UA"/>
        </w:rPr>
        <w:tab/>
      </w:r>
      <w:r w:rsidR="009E3F5D">
        <w:rPr>
          <w:sz w:val="28"/>
          <w:szCs w:val="28"/>
          <w:lang w:val="uk-UA"/>
        </w:rPr>
        <w:t>4</w:t>
      </w:r>
      <w:r w:rsidR="00A66925">
        <w:rPr>
          <w:sz w:val="28"/>
          <w:szCs w:val="28"/>
          <w:lang w:val="uk-UA"/>
        </w:rPr>
        <w:t xml:space="preserve">. </w:t>
      </w:r>
      <w:r w:rsidR="00A66925" w:rsidRPr="00463DBC">
        <w:rPr>
          <w:sz w:val="28"/>
          <w:szCs w:val="28"/>
          <w:lang w:val="uk-UA"/>
        </w:rPr>
        <w:t xml:space="preserve">Рішення міської ради від </w:t>
      </w:r>
      <w:r w:rsidR="004A4F5E">
        <w:rPr>
          <w:sz w:val="28"/>
          <w:szCs w:val="28"/>
          <w:lang w:val="uk-UA"/>
        </w:rPr>
        <w:t>27.01.2011р. № 22-</w:t>
      </w:r>
      <w:r w:rsidR="004A4F5E">
        <w:rPr>
          <w:sz w:val="28"/>
          <w:szCs w:val="28"/>
          <w:lang w:val="en-US"/>
        </w:rPr>
        <w:t>V</w:t>
      </w:r>
      <w:r w:rsidR="004A4F5E">
        <w:rPr>
          <w:sz w:val="28"/>
          <w:szCs w:val="28"/>
          <w:lang w:val="uk-UA"/>
        </w:rPr>
        <w:t>"Про встановлення місцевих податків і зборів на території Івано-Франківської міської ради"</w:t>
      </w:r>
      <w:r w:rsidR="00B65CF9">
        <w:rPr>
          <w:sz w:val="28"/>
          <w:szCs w:val="28"/>
          <w:lang w:val="uk-UA"/>
        </w:rPr>
        <w:t xml:space="preserve"> </w:t>
      </w:r>
      <w:r w:rsidR="004A4F5E">
        <w:rPr>
          <w:sz w:val="28"/>
          <w:szCs w:val="28"/>
          <w:lang w:val="uk-UA"/>
        </w:rPr>
        <w:t xml:space="preserve">, </w:t>
      </w:r>
      <w:r w:rsidR="00CD79F5">
        <w:rPr>
          <w:sz w:val="28"/>
          <w:szCs w:val="28"/>
          <w:lang w:val="uk-UA"/>
        </w:rPr>
        <w:t>від 22.12.2016р. № 335-9 "Про внесення змін до рішення міської ради від 27.01.2011р. №22-</w:t>
      </w:r>
      <w:r w:rsidR="00CD79F5">
        <w:rPr>
          <w:sz w:val="28"/>
          <w:szCs w:val="28"/>
          <w:lang w:val="en-US"/>
        </w:rPr>
        <w:t>V</w:t>
      </w:r>
      <w:r w:rsidR="00CD79F5">
        <w:rPr>
          <w:sz w:val="28"/>
          <w:szCs w:val="28"/>
          <w:lang w:val="uk-UA"/>
        </w:rPr>
        <w:t xml:space="preserve">", </w:t>
      </w:r>
      <w:r w:rsidR="00BD0072">
        <w:rPr>
          <w:sz w:val="28"/>
          <w:szCs w:val="28"/>
          <w:lang w:val="uk-UA"/>
        </w:rPr>
        <w:t xml:space="preserve"> від </w:t>
      </w:r>
      <w:r w:rsidR="00BD0072" w:rsidRPr="00BD0072">
        <w:rPr>
          <w:rStyle w:val="data"/>
          <w:iCs/>
          <w:sz w:val="28"/>
          <w:szCs w:val="28"/>
          <w:shd w:val="clear" w:color="auto" w:fill="FFFFFF"/>
          <w:lang w:val="uk-UA"/>
        </w:rPr>
        <w:t>26.03.2015р.</w:t>
      </w:r>
      <w:r w:rsidR="00BD0072" w:rsidRPr="00BD0072">
        <w:rPr>
          <w:rStyle w:val="dstan3"/>
          <w:iCs/>
          <w:sz w:val="28"/>
          <w:szCs w:val="28"/>
          <w:shd w:val="clear" w:color="auto" w:fill="FFFFFF"/>
        </w:rPr>
        <w:t> </w:t>
      </w:r>
      <w:r w:rsidR="00BD0072" w:rsidRPr="00BD0072">
        <w:rPr>
          <w:rStyle w:val="dstan3"/>
          <w:iCs/>
          <w:sz w:val="28"/>
          <w:szCs w:val="28"/>
          <w:shd w:val="clear" w:color="auto" w:fill="FFFFFF"/>
          <w:lang w:val="uk-UA"/>
        </w:rPr>
        <w:t>№</w:t>
      </w:r>
      <w:r w:rsidR="00BD0072">
        <w:rPr>
          <w:rStyle w:val="dstan3"/>
          <w:iCs/>
          <w:sz w:val="28"/>
          <w:szCs w:val="28"/>
          <w:shd w:val="clear" w:color="auto" w:fill="FFFFFF"/>
          <w:lang w:val="uk-UA"/>
        </w:rPr>
        <w:t>1709-53 "</w:t>
      </w:r>
      <w:r w:rsidR="00BD0072" w:rsidRPr="00BD0072">
        <w:rPr>
          <w:color w:val="000000"/>
          <w:sz w:val="28"/>
          <w:szCs w:val="28"/>
          <w:shd w:val="clear" w:color="auto" w:fill="FFFFFF"/>
          <w:lang w:val="uk-UA"/>
        </w:rPr>
        <w:t>Про внесення змін до рішення міської ради від 27.01.2011р. №22-</w:t>
      </w:r>
      <w:r w:rsidR="00BD0072">
        <w:rPr>
          <w:color w:val="000000"/>
          <w:sz w:val="28"/>
          <w:szCs w:val="28"/>
          <w:shd w:val="clear" w:color="auto" w:fill="FFFFFF"/>
        </w:rPr>
        <w:t>V</w:t>
      </w:r>
      <w:r w:rsidR="00BD0072" w:rsidRPr="00BD0072">
        <w:rPr>
          <w:color w:val="000000"/>
          <w:sz w:val="28"/>
          <w:szCs w:val="28"/>
          <w:shd w:val="clear" w:color="auto" w:fill="FFFFFF"/>
          <w:lang w:val="uk-UA"/>
        </w:rPr>
        <w:t xml:space="preserve"> </w:t>
      </w:r>
      <w:r w:rsidR="00BD0072">
        <w:rPr>
          <w:color w:val="000000"/>
          <w:sz w:val="28"/>
          <w:szCs w:val="28"/>
          <w:shd w:val="clear" w:color="auto" w:fill="FFFFFF"/>
          <w:lang w:val="uk-UA"/>
        </w:rPr>
        <w:t>"</w:t>
      </w:r>
      <w:r w:rsidR="00BD0072" w:rsidRPr="00BD0072">
        <w:rPr>
          <w:color w:val="000000"/>
          <w:sz w:val="28"/>
          <w:szCs w:val="28"/>
          <w:shd w:val="clear" w:color="auto" w:fill="FFFFFF"/>
          <w:lang w:val="uk-UA"/>
        </w:rPr>
        <w:t>Про встановлення місцевих податків і зборів на території Івано-Франківської міської ради</w:t>
      </w:r>
      <w:r w:rsidR="00BD0072">
        <w:rPr>
          <w:color w:val="000000"/>
          <w:sz w:val="28"/>
          <w:szCs w:val="28"/>
          <w:shd w:val="clear" w:color="auto" w:fill="FFFFFF"/>
          <w:lang w:val="uk-UA"/>
        </w:rPr>
        <w:t xml:space="preserve">", від </w:t>
      </w:r>
      <w:r w:rsidR="00BD0072" w:rsidRPr="00BD0072">
        <w:rPr>
          <w:rFonts w:eastAsia="Times New Roman"/>
          <w:color w:val="000000"/>
          <w:sz w:val="28"/>
          <w:szCs w:val="28"/>
          <w:lang w:val="uk-UA"/>
        </w:rPr>
        <w:t>12.06.2014р.</w:t>
      </w:r>
      <w:r w:rsidR="00BD0072" w:rsidRPr="00BD0072">
        <w:rPr>
          <w:rFonts w:eastAsia="Times New Roman"/>
          <w:color w:val="000000"/>
          <w:sz w:val="28"/>
          <w:szCs w:val="28"/>
        </w:rPr>
        <w:t>  № 1422-45</w:t>
      </w:r>
      <w:r w:rsidR="00BD0072">
        <w:rPr>
          <w:rFonts w:eastAsia="Times New Roman"/>
          <w:color w:val="000000"/>
          <w:sz w:val="28"/>
          <w:szCs w:val="28"/>
          <w:lang w:val="uk-UA"/>
        </w:rPr>
        <w:t xml:space="preserve"> "</w:t>
      </w:r>
      <w:r w:rsidR="00BD0072" w:rsidRPr="00BD0072">
        <w:rPr>
          <w:rFonts w:eastAsia="Times New Roman"/>
          <w:color w:val="000000"/>
          <w:sz w:val="28"/>
          <w:szCs w:val="28"/>
        </w:rPr>
        <w:t>Про внесення змін до рішення міської ради від 24.12.2013р. №1273 "Про внесення змін до рішення міської ради від 27.01.2011р. №22-V"</w:t>
      </w:r>
      <w:r w:rsidR="00BD0072">
        <w:rPr>
          <w:rFonts w:eastAsia="Times New Roman"/>
          <w:color w:val="000000"/>
          <w:sz w:val="28"/>
          <w:szCs w:val="28"/>
          <w:lang w:val="uk-UA"/>
        </w:rPr>
        <w:t xml:space="preserve">, </w:t>
      </w:r>
      <w:r w:rsidR="00BD0072" w:rsidRPr="00BD0072">
        <w:rPr>
          <w:rFonts w:eastAsia="Times New Roman"/>
          <w:color w:val="000000"/>
          <w:sz w:val="28"/>
          <w:szCs w:val="28"/>
        </w:rPr>
        <w:t>від 24.12.2013р.  № 1273-40</w:t>
      </w:r>
      <w:r w:rsidR="00BD0072">
        <w:rPr>
          <w:rFonts w:eastAsia="Times New Roman"/>
          <w:color w:val="000000"/>
          <w:sz w:val="28"/>
          <w:szCs w:val="28"/>
          <w:lang w:val="uk-UA"/>
        </w:rPr>
        <w:t xml:space="preserve"> "</w:t>
      </w:r>
      <w:r w:rsidR="00BD0072" w:rsidRPr="00BD0072">
        <w:rPr>
          <w:rFonts w:eastAsia="Times New Roman"/>
          <w:color w:val="000000"/>
          <w:sz w:val="28"/>
          <w:szCs w:val="28"/>
        </w:rPr>
        <w:t>Про внесення змін до рішення міської ради від 27.01.2011р. №22-V</w:t>
      </w:r>
      <w:r w:rsidR="00BD0072">
        <w:rPr>
          <w:rFonts w:eastAsia="Times New Roman"/>
          <w:color w:val="000000"/>
          <w:sz w:val="28"/>
          <w:szCs w:val="28"/>
          <w:lang w:val="uk-UA"/>
        </w:rPr>
        <w:t xml:space="preserve">", </w:t>
      </w:r>
      <w:r w:rsidR="00BD0072" w:rsidRPr="00BD0072">
        <w:rPr>
          <w:rFonts w:eastAsia="Times New Roman"/>
          <w:color w:val="000000"/>
          <w:sz w:val="28"/>
          <w:szCs w:val="28"/>
        </w:rPr>
        <w:t>від 25.06.2011р.  № 247-10/1</w:t>
      </w:r>
    </w:p>
    <w:p w:rsidR="00CD79F5" w:rsidRPr="00CD79F5" w:rsidRDefault="00E763BE" w:rsidP="00E763BE">
      <w:pPr>
        <w:shd w:val="clear" w:color="auto" w:fill="FFFFFF"/>
        <w:jc w:val="both"/>
        <w:rPr>
          <w:rFonts w:eastAsia="Times New Roman"/>
          <w:color w:val="000000"/>
          <w:sz w:val="18"/>
          <w:szCs w:val="18"/>
          <w:lang w:val="uk-UA"/>
        </w:rPr>
      </w:pPr>
      <w:r>
        <w:rPr>
          <w:rFonts w:eastAsia="Times New Roman"/>
          <w:color w:val="000000"/>
          <w:sz w:val="28"/>
          <w:szCs w:val="28"/>
          <w:lang w:val="uk-UA"/>
        </w:rPr>
        <w:t>"</w:t>
      </w:r>
      <w:r w:rsidR="00BD0072" w:rsidRPr="00BD0072">
        <w:rPr>
          <w:rFonts w:eastAsia="Times New Roman"/>
          <w:color w:val="000000"/>
          <w:sz w:val="28"/>
          <w:szCs w:val="28"/>
        </w:rPr>
        <w:t xml:space="preserve">Про внесення змін до рішення міської ради від 27.01.2011р. №22-V </w:t>
      </w:r>
      <w:r>
        <w:rPr>
          <w:rFonts w:eastAsia="Times New Roman"/>
          <w:color w:val="000000"/>
          <w:sz w:val="28"/>
          <w:szCs w:val="28"/>
          <w:lang w:val="uk-UA"/>
        </w:rPr>
        <w:t>"</w:t>
      </w:r>
      <w:r w:rsidR="00BD0072" w:rsidRPr="00BD0072">
        <w:rPr>
          <w:rFonts w:eastAsia="Times New Roman"/>
          <w:color w:val="000000"/>
          <w:sz w:val="28"/>
          <w:szCs w:val="28"/>
        </w:rPr>
        <w:t xml:space="preserve">Про встановлення місцевих податків і зборів на території </w:t>
      </w:r>
      <w:r>
        <w:rPr>
          <w:rFonts w:eastAsia="Times New Roman"/>
          <w:color w:val="000000"/>
          <w:sz w:val="28"/>
          <w:szCs w:val="28"/>
        </w:rPr>
        <w:t>Івано-Франківської міської ради</w:t>
      </w:r>
      <w:r>
        <w:rPr>
          <w:rFonts w:eastAsia="Times New Roman"/>
          <w:color w:val="000000"/>
          <w:sz w:val="28"/>
          <w:szCs w:val="28"/>
          <w:lang w:val="uk-UA"/>
        </w:rPr>
        <w:t xml:space="preserve">", </w:t>
      </w:r>
      <w:r w:rsidRPr="00E763BE">
        <w:rPr>
          <w:rFonts w:eastAsia="Times New Roman"/>
          <w:color w:val="000000"/>
          <w:sz w:val="28"/>
          <w:szCs w:val="28"/>
        </w:rPr>
        <w:t>від 02.06.2011р.  №208-10</w:t>
      </w:r>
      <w:r>
        <w:rPr>
          <w:rFonts w:eastAsia="Times New Roman"/>
          <w:color w:val="000000"/>
          <w:sz w:val="28"/>
          <w:szCs w:val="28"/>
          <w:lang w:val="uk-UA"/>
        </w:rPr>
        <w:t xml:space="preserve"> "</w:t>
      </w:r>
      <w:r w:rsidRPr="00E763BE">
        <w:rPr>
          <w:rFonts w:eastAsia="Times New Roman"/>
          <w:color w:val="000000"/>
          <w:sz w:val="28"/>
          <w:szCs w:val="28"/>
        </w:rPr>
        <w:t xml:space="preserve">Про внесення змін до рішення міської ради від 27.01.2011р. №22-V </w:t>
      </w:r>
      <w:r>
        <w:rPr>
          <w:rFonts w:eastAsia="Times New Roman"/>
          <w:color w:val="000000"/>
          <w:sz w:val="28"/>
          <w:szCs w:val="28"/>
          <w:lang w:val="uk-UA"/>
        </w:rPr>
        <w:t>"</w:t>
      </w:r>
      <w:r w:rsidRPr="00E763BE">
        <w:rPr>
          <w:rFonts w:eastAsia="Times New Roman"/>
          <w:color w:val="000000"/>
          <w:sz w:val="28"/>
          <w:szCs w:val="28"/>
        </w:rPr>
        <w:t>Про встановлення місцевих податків і зборів на території Івано-Франківської міської ради</w:t>
      </w:r>
      <w:r>
        <w:rPr>
          <w:rFonts w:eastAsia="Times New Roman"/>
          <w:color w:val="000000"/>
          <w:sz w:val="28"/>
          <w:szCs w:val="28"/>
          <w:lang w:val="uk-UA"/>
        </w:rPr>
        <w:t xml:space="preserve">", </w:t>
      </w:r>
      <w:r w:rsidR="004A4F5E">
        <w:rPr>
          <w:sz w:val="28"/>
          <w:szCs w:val="28"/>
          <w:lang w:val="uk-UA"/>
        </w:rPr>
        <w:t>від 28.01.2016р. №</w:t>
      </w:r>
      <w:r w:rsidR="00CD79F5">
        <w:rPr>
          <w:sz w:val="28"/>
          <w:szCs w:val="28"/>
          <w:lang w:val="uk-UA"/>
        </w:rPr>
        <w:t xml:space="preserve"> </w:t>
      </w:r>
      <w:r w:rsidR="004A4F5E">
        <w:rPr>
          <w:sz w:val="28"/>
          <w:szCs w:val="28"/>
          <w:lang w:val="uk-UA"/>
        </w:rPr>
        <w:t xml:space="preserve">10-3 "Про встановлення місцевих податків і зборів на </w:t>
      </w:r>
      <w:proofErr w:type="gramStart"/>
      <w:r w:rsidR="004A4F5E">
        <w:rPr>
          <w:sz w:val="28"/>
          <w:szCs w:val="28"/>
          <w:lang w:val="uk-UA"/>
        </w:rPr>
        <w:t>територі</w:t>
      </w:r>
      <w:r w:rsidR="00CD79F5">
        <w:rPr>
          <w:sz w:val="28"/>
          <w:szCs w:val="28"/>
          <w:lang w:val="uk-UA"/>
        </w:rPr>
        <w:t xml:space="preserve">ї </w:t>
      </w:r>
      <w:r w:rsidR="004A4F5E">
        <w:rPr>
          <w:sz w:val="28"/>
          <w:szCs w:val="28"/>
          <w:lang w:val="uk-UA"/>
        </w:rPr>
        <w:t xml:space="preserve"> м.Івано</w:t>
      </w:r>
      <w:proofErr w:type="gramEnd"/>
      <w:r w:rsidR="004A4F5E">
        <w:rPr>
          <w:sz w:val="28"/>
          <w:szCs w:val="28"/>
          <w:lang w:val="uk-UA"/>
        </w:rPr>
        <w:t xml:space="preserve">-Франківська", </w:t>
      </w:r>
      <w:r w:rsidR="004A4F5E" w:rsidRPr="004A4F5E">
        <w:rPr>
          <w:rFonts w:eastAsia="Times New Roman"/>
          <w:color w:val="000000"/>
          <w:sz w:val="28"/>
          <w:szCs w:val="28"/>
          <w:lang w:val="uk-UA"/>
        </w:rPr>
        <w:t>від 20.01.2017р.</w:t>
      </w:r>
      <w:r w:rsidR="004A4F5E" w:rsidRPr="004A4F5E">
        <w:rPr>
          <w:rFonts w:eastAsia="Times New Roman"/>
          <w:color w:val="000000"/>
          <w:sz w:val="28"/>
          <w:szCs w:val="28"/>
        </w:rPr>
        <w:t>  </w:t>
      </w:r>
      <w:r w:rsidR="004A4F5E" w:rsidRPr="00CD79F5">
        <w:rPr>
          <w:rFonts w:eastAsia="Times New Roman"/>
          <w:color w:val="000000"/>
          <w:sz w:val="28"/>
          <w:szCs w:val="28"/>
          <w:lang w:val="uk-UA"/>
        </w:rPr>
        <w:t>№</w:t>
      </w:r>
      <w:r w:rsidR="004A4F5E" w:rsidRPr="004A4F5E">
        <w:rPr>
          <w:rFonts w:eastAsia="Times New Roman"/>
          <w:color w:val="000000"/>
          <w:sz w:val="28"/>
          <w:szCs w:val="28"/>
        </w:rPr>
        <w:t> </w:t>
      </w:r>
      <w:r w:rsidR="004A4F5E" w:rsidRPr="00CD79F5">
        <w:rPr>
          <w:rFonts w:eastAsia="Times New Roman"/>
          <w:color w:val="000000"/>
          <w:sz w:val="28"/>
          <w:szCs w:val="28"/>
          <w:lang w:val="uk-UA"/>
        </w:rPr>
        <w:t>7-10</w:t>
      </w:r>
      <w:r w:rsidR="004A4F5E">
        <w:rPr>
          <w:rFonts w:eastAsia="Times New Roman"/>
          <w:color w:val="000000"/>
          <w:sz w:val="28"/>
          <w:szCs w:val="28"/>
          <w:lang w:val="uk-UA"/>
        </w:rPr>
        <w:t xml:space="preserve"> "</w:t>
      </w:r>
      <w:r w:rsidR="004A4F5E" w:rsidRPr="00CD79F5">
        <w:rPr>
          <w:rFonts w:eastAsia="Times New Roman"/>
          <w:color w:val="000000"/>
          <w:sz w:val="28"/>
          <w:szCs w:val="28"/>
          <w:lang w:val="uk-UA"/>
        </w:rPr>
        <w:t>Про внесення змін до рішен</w:t>
      </w:r>
      <w:r w:rsidR="004A4F5E">
        <w:rPr>
          <w:rFonts w:eastAsia="Times New Roman"/>
          <w:color w:val="000000"/>
          <w:sz w:val="28"/>
          <w:szCs w:val="28"/>
          <w:lang w:val="uk-UA"/>
        </w:rPr>
        <w:t>ня</w:t>
      </w:r>
      <w:r w:rsidR="004A4F5E" w:rsidRPr="00CD79F5">
        <w:rPr>
          <w:rFonts w:eastAsia="Times New Roman"/>
          <w:color w:val="000000"/>
          <w:sz w:val="28"/>
          <w:szCs w:val="28"/>
          <w:lang w:val="uk-UA"/>
        </w:rPr>
        <w:t xml:space="preserve"> міської ради від 28.01.2016р. №10-3</w:t>
      </w:r>
      <w:r w:rsidR="004A4F5E">
        <w:rPr>
          <w:rFonts w:eastAsia="Times New Roman"/>
          <w:color w:val="000000"/>
          <w:sz w:val="28"/>
          <w:szCs w:val="28"/>
          <w:lang w:val="uk-UA"/>
        </w:rPr>
        <w:t>"</w:t>
      </w:r>
      <w:r w:rsidR="00CD79F5">
        <w:rPr>
          <w:rFonts w:eastAsia="Times New Roman"/>
          <w:color w:val="000000"/>
          <w:sz w:val="28"/>
          <w:szCs w:val="28"/>
          <w:lang w:val="uk-UA"/>
        </w:rPr>
        <w:t xml:space="preserve">, від </w:t>
      </w:r>
      <w:r w:rsidR="00CD79F5" w:rsidRPr="00CD79F5">
        <w:rPr>
          <w:rFonts w:eastAsia="Times New Roman"/>
          <w:color w:val="000000"/>
          <w:sz w:val="28"/>
          <w:szCs w:val="28"/>
        </w:rPr>
        <w:t>11.03.2016р.  № 54-4</w:t>
      </w:r>
      <w:r w:rsidR="00CD79F5">
        <w:rPr>
          <w:rFonts w:eastAsia="Times New Roman"/>
          <w:color w:val="000000"/>
          <w:sz w:val="28"/>
          <w:szCs w:val="28"/>
          <w:lang w:val="uk-UA"/>
        </w:rPr>
        <w:t xml:space="preserve"> "</w:t>
      </w:r>
      <w:r w:rsidR="00CD79F5" w:rsidRPr="00CD79F5">
        <w:rPr>
          <w:rFonts w:eastAsia="Times New Roman"/>
          <w:color w:val="000000"/>
          <w:sz w:val="28"/>
          <w:szCs w:val="28"/>
        </w:rPr>
        <w:t>Про внесення змін в додаток до рішення міської ради від 28.01.2016р. №10-3</w:t>
      </w:r>
      <w:r w:rsidR="00CD79F5">
        <w:rPr>
          <w:rFonts w:eastAsia="Times New Roman"/>
          <w:color w:val="000000"/>
          <w:sz w:val="28"/>
          <w:szCs w:val="28"/>
          <w:lang w:val="uk-UA"/>
        </w:rPr>
        <w:t xml:space="preserve">" </w:t>
      </w:r>
      <w:r w:rsidR="00CD79F5">
        <w:rPr>
          <w:color w:val="000000"/>
          <w:sz w:val="28"/>
          <w:szCs w:val="28"/>
          <w:shd w:val="clear" w:color="auto" w:fill="FFFFFF"/>
          <w:lang w:val="uk-UA"/>
        </w:rPr>
        <w:t>вважати такими, що втрачають чинність з 01.01.2019р.</w:t>
      </w:r>
    </w:p>
    <w:p w:rsidR="00A66925" w:rsidRPr="009C3074" w:rsidRDefault="00A66925" w:rsidP="00A66925">
      <w:pPr>
        <w:tabs>
          <w:tab w:val="left" w:pos="709"/>
        </w:tabs>
        <w:jc w:val="both"/>
        <w:rPr>
          <w:sz w:val="28"/>
          <w:szCs w:val="28"/>
          <w:lang w:val="uk-UA"/>
        </w:rPr>
      </w:pPr>
      <w:r>
        <w:rPr>
          <w:sz w:val="28"/>
          <w:szCs w:val="28"/>
          <w:lang w:val="uk-UA"/>
        </w:rPr>
        <w:lastRenderedPageBreak/>
        <w:tab/>
      </w:r>
      <w:r w:rsidR="009E3F5D">
        <w:rPr>
          <w:sz w:val="28"/>
          <w:szCs w:val="28"/>
          <w:lang w:val="uk-UA"/>
        </w:rPr>
        <w:t>5</w:t>
      </w:r>
      <w:r>
        <w:rPr>
          <w:sz w:val="28"/>
          <w:szCs w:val="28"/>
          <w:lang w:val="uk-UA"/>
        </w:rPr>
        <w:t xml:space="preserve">. </w:t>
      </w:r>
      <w:r w:rsidR="006A1067">
        <w:rPr>
          <w:sz w:val="28"/>
          <w:szCs w:val="28"/>
          <w:lang w:val="uk-UA"/>
        </w:rPr>
        <w:t>Секретаріату міської ради (Н.</w:t>
      </w:r>
      <w:r w:rsidR="00D27FE7">
        <w:rPr>
          <w:sz w:val="28"/>
          <w:szCs w:val="28"/>
          <w:lang w:val="uk-UA"/>
        </w:rPr>
        <w:t>Карабин</w:t>
      </w:r>
      <w:r w:rsidR="006A1067">
        <w:rPr>
          <w:sz w:val="28"/>
          <w:szCs w:val="28"/>
          <w:lang w:val="uk-UA"/>
        </w:rPr>
        <w:t>)</w:t>
      </w:r>
      <w:r w:rsidRPr="009C3074">
        <w:rPr>
          <w:sz w:val="28"/>
          <w:szCs w:val="28"/>
          <w:lang w:val="uk-UA"/>
        </w:rPr>
        <w:t xml:space="preserve"> оприлюднити дане рішення </w:t>
      </w:r>
      <w:r w:rsidR="00584B2F">
        <w:rPr>
          <w:sz w:val="28"/>
          <w:szCs w:val="28"/>
          <w:lang w:val="uk-UA"/>
        </w:rPr>
        <w:t>на офіційному сайті міської ради</w:t>
      </w:r>
      <w:r w:rsidRPr="009C3074">
        <w:rPr>
          <w:sz w:val="28"/>
          <w:szCs w:val="28"/>
          <w:lang w:val="uk-UA"/>
        </w:rPr>
        <w:t>.</w:t>
      </w:r>
    </w:p>
    <w:p w:rsidR="00351027" w:rsidRPr="00351027" w:rsidRDefault="009E3F5D" w:rsidP="00351027">
      <w:pPr>
        <w:tabs>
          <w:tab w:val="left" w:pos="1134"/>
        </w:tabs>
        <w:ind w:firstLine="709"/>
        <w:jc w:val="both"/>
        <w:rPr>
          <w:sz w:val="28"/>
          <w:szCs w:val="28"/>
          <w:lang w:val="uk-UA"/>
        </w:rPr>
      </w:pPr>
      <w:r>
        <w:rPr>
          <w:sz w:val="28"/>
          <w:szCs w:val="28"/>
          <w:lang w:val="uk-UA"/>
        </w:rPr>
        <w:t>6</w:t>
      </w:r>
      <w:r w:rsidR="00A66925">
        <w:rPr>
          <w:sz w:val="28"/>
          <w:szCs w:val="28"/>
          <w:lang w:val="uk-UA"/>
        </w:rPr>
        <w:t xml:space="preserve">. </w:t>
      </w:r>
      <w:r w:rsidR="00351027" w:rsidRPr="00351027">
        <w:rPr>
          <w:sz w:val="28"/>
          <w:szCs w:val="28"/>
          <w:lang w:val="uk-UA"/>
        </w:rPr>
        <w:t xml:space="preserve">Управлінню економічного та інтеграційного розвитку (Н.Кромкач) надіслати в десятиденний строк з дня </w:t>
      </w:r>
      <w:r w:rsidR="00584B2F">
        <w:rPr>
          <w:sz w:val="28"/>
          <w:szCs w:val="28"/>
          <w:lang w:val="uk-UA"/>
        </w:rPr>
        <w:t>прийняття</w:t>
      </w:r>
      <w:r w:rsidR="00351027" w:rsidRPr="00351027">
        <w:rPr>
          <w:sz w:val="28"/>
          <w:szCs w:val="28"/>
          <w:lang w:val="uk-UA"/>
        </w:rPr>
        <w:t xml:space="preserve"> копію рішення до ГУ ДФС в Івано-Франківській області,</w:t>
      </w:r>
      <w:r w:rsidR="00351027">
        <w:rPr>
          <w:sz w:val="28"/>
          <w:szCs w:val="28"/>
          <w:lang w:val="uk-UA"/>
        </w:rPr>
        <w:t xml:space="preserve"> </w:t>
      </w:r>
      <w:r w:rsidR="00351027" w:rsidRPr="00351027">
        <w:rPr>
          <w:sz w:val="28"/>
          <w:szCs w:val="28"/>
          <w:lang w:val="uk-UA"/>
        </w:rPr>
        <w:t>для врахування при здійсненні адміністрування місцевих податків  і зборів.</w:t>
      </w:r>
    </w:p>
    <w:p w:rsidR="00A66925" w:rsidRPr="009C3074" w:rsidRDefault="009E3F5D" w:rsidP="00A66925">
      <w:pPr>
        <w:tabs>
          <w:tab w:val="left" w:pos="1134"/>
        </w:tabs>
        <w:ind w:firstLine="709"/>
        <w:jc w:val="both"/>
        <w:rPr>
          <w:sz w:val="28"/>
          <w:szCs w:val="28"/>
          <w:lang w:val="uk-UA"/>
        </w:rPr>
      </w:pPr>
      <w:r>
        <w:rPr>
          <w:sz w:val="28"/>
          <w:szCs w:val="28"/>
          <w:lang w:val="uk-UA"/>
        </w:rPr>
        <w:t>7</w:t>
      </w:r>
      <w:r w:rsidR="00A66925">
        <w:rPr>
          <w:sz w:val="28"/>
          <w:szCs w:val="28"/>
          <w:lang w:val="uk-UA"/>
        </w:rPr>
        <w:t xml:space="preserve">. </w:t>
      </w:r>
      <w:r w:rsidR="00A66925" w:rsidRPr="009C3074">
        <w:rPr>
          <w:sz w:val="28"/>
          <w:szCs w:val="28"/>
          <w:lang w:val="uk-UA"/>
        </w:rPr>
        <w:t>Контроль за виконанням рішення покласти на голову постійної депутатської комісії з питань бюджету Р. Онуфріїва і заст</w:t>
      </w:r>
      <w:r w:rsidR="00A66925">
        <w:rPr>
          <w:sz w:val="28"/>
          <w:szCs w:val="28"/>
          <w:lang w:val="uk-UA"/>
        </w:rPr>
        <w:t>упника міського голови Б.Білика.</w:t>
      </w:r>
      <w:r w:rsidR="00A66925" w:rsidRPr="009C3074">
        <w:rPr>
          <w:sz w:val="28"/>
          <w:szCs w:val="28"/>
          <w:lang w:val="uk-UA"/>
        </w:rPr>
        <w:t xml:space="preserve"> </w:t>
      </w:r>
    </w:p>
    <w:p w:rsidR="00A66925" w:rsidRDefault="00A66925" w:rsidP="00A66925">
      <w:pPr>
        <w:jc w:val="both"/>
        <w:rPr>
          <w:sz w:val="28"/>
          <w:szCs w:val="28"/>
          <w:lang w:val="uk-UA"/>
        </w:rPr>
      </w:pPr>
    </w:p>
    <w:p w:rsidR="00A66925" w:rsidRDefault="00A66925" w:rsidP="00A66925">
      <w:pPr>
        <w:jc w:val="both"/>
        <w:rPr>
          <w:sz w:val="28"/>
          <w:szCs w:val="28"/>
          <w:lang w:val="uk-UA"/>
        </w:rPr>
      </w:pPr>
    </w:p>
    <w:p w:rsidR="00A66925" w:rsidRPr="00497B3A" w:rsidRDefault="00A66925" w:rsidP="00A66925">
      <w:pPr>
        <w:jc w:val="both"/>
        <w:rPr>
          <w:sz w:val="28"/>
          <w:szCs w:val="28"/>
          <w:lang w:val="uk-UA"/>
        </w:rPr>
      </w:pPr>
    </w:p>
    <w:p w:rsidR="00A66925" w:rsidRPr="00497B3A" w:rsidRDefault="00A66925" w:rsidP="00A66925">
      <w:pPr>
        <w:ind w:left="720"/>
        <w:jc w:val="both"/>
        <w:rPr>
          <w:sz w:val="28"/>
          <w:szCs w:val="28"/>
          <w:lang w:val="uk-UA"/>
        </w:rPr>
      </w:pPr>
      <w:r w:rsidRPr="00497B3A">
        <w:rPr>
          <w:sz w:val="28"/>
          <w:szCs w:val="28"/>
          <w:lang w:val="uk-UA"/>
        </w:rPr>
        <w:t xml:space="preserve">Міський голова </w:t>
      </w:r>
      <w:r w:rsidRPr="00497B3A">
        <w:rPr>
          <w:sz w:val="28"/>
          <w:szCs w:val="28"/>
          <w:lang w:val="uk-UA"/>
        </w:rPr>
        <w:tab/>
      </w:r>
      <w:r w:rsidRPr="00497B3A">
        <w:rPr>
          <w:sz w:val="28"/>
          <w:szCs w:val="28"/>
          <w:lang w:val="uk-UA"/>
        </w:rPr>
        <w:tab/>
      </w:r>
      <w:r w:rsidRPr="00497B3A">
        <w:rPr>
          <w:sz w:val="28"/>
          <w:szCs w:val="28"/>
          <w:lang w:val="uk-UA"/>
        </w:rPr>
        <w:tab/>
      </w:r>
      <w:r w:rsidRPr="00497B3A">
        <w:rPr>
          <w:sz w:val="28"/>
          <w:szCs w:val="28"/>
          <w:lang w:val="uk-UA"/>
        </w:rPr>
        <w:tab/>
      </w:r>
      <w:r w:rsidRPr="00497B3A">
        <w:rPr>
          <w:sz w:val="28"/>
          <w:szCs w:val="28"/>
          <w:lang w:val="uk-UA"/>
        </w:rPr>
        <w:tab/>
      </w:r>
      <w:r w:rsidRPr="00497B3A">
        <w:rPr>
          <w:sz w:val="28"/>
          <w:szCs w:val="28"/>
          <w:lang w:val="uk-UA"/>
        </w:rPr>
        <w:tab/>
      </w:r>
      <w:r>
        <w:rPr>
          <w:sz w:val="28"/>
          <w:szCs w:val="28"/>
          <w:lang w:val="uk-UA"/>
        </w:rPr>
        <w:t>Руслан Марцінків</w:t>
      </w:r>
    </w:p>
    <w:p w:rsidR="00A66925" w:rsidRDefault="00A66925" w:rsidP="00A66925">
      <w:pPr>
        <w:jc w:val="both"/>
        <w:rPr>
          <w:sz w:val="28"/>
          <w:szCs w:val="28"/>
          <w:lang w:val="uk-UA"/>
        </w:rPr>
      </w:pPr>
    </w:p>
    <w:p w:rsidR="00A66925" w:rsidRDefault="00A66925" w:rsidP="00A66925">
      <w:pPr>
        <w:jc w:val="both"/>
        <w:rPr>
          <w:sz w:val="28"/>
          <w:szCs w:val="28"/>
          <w:lang w:val="uk-UA"/>
        </w:rPr>
      </w:pPr>
    </w:p>
    <w:p w:rsidR="00A66925" w:rsidRDefault="00A66925" w:rsidP="00A66925">
      <w:pPr>
        <w:jc w:val="both"/>
        <w:rPr>
          <w:sz w:val="28"/>
          <w:szCs w:val="28"/>
          <w:lang w:val="uk-UA"/>
        </w:rPr>
      </w:pPr>
    </w:p>
    <w:p w:rsidR="009E3F5D" w:rsidRDefault="009E3F5D" w:rsidP="00A66925">
      <w:pPr>
        <w:jc w:val="both"/>
        <w:rPr>
          <w:sz w:val="28"/>
          <w:szCs w:val="28"/>
          <w:lang w:val="uk-UA"/>
        </w:rPr>
      </w:pPr>
    </w:p>
    <w:p w:rsidR="009E3F5D" w:rsidRDefault="009E3F5D" w:rsidP="00A66925">
      <w:pPr>
        <w:jc w:val="both"/>
        <w:rPr>
          <w:sz w:val="28"/>
          <w:szCs w:val="28"/>
          <w:lang w:val="uk-UA"/>
        </w:rPr>
      </w:pPr>
    </w:p>
    <w:p w:rsidR="009E3F5D" w:rsidRDefault="009E3F5D" w:rsidP="00A66925">
      <w:pPr>
        <w:jc w:val="both"/>
        <w:rPr>
          <w:sz w:val="28"/>
          <w:szCs w:val="28"/>
          <w:lang w:val="uk-UA"/>
        </w:rPr>
      </w:pPr>
    </w:p>
    <w:p w:rsidR="009E3F5D" w:rsidRDefault="009E3F5D" w:rsidP="00A66925">
      <w:pPr>
        <w:jc w:val="both"/>
        <w:rPr>
          <w:sz w:val="28"/>
          <w:szCs w:val="28"/>
          <w:lang w:val="uk-UA"/>
        </w:rPr>
      </w:pPr>
    </w:p>
    <w:p w:rsidR="009E3F5D" w:rsidRDefault="009E3F5D" w:rsidP="00A66925">
      <w:pPr>
        <w:jc w:val="both"/>
        <w:rPr>
          <w:sz w:val="28"/>
          <w:szCs w:val="28"/>
          <w:lang w:val="uk-UA"/>
        </w:rPr>
      </w:pPr>
    </w:p>
    <w:p w:rsidR="009E3F5D" w:rsidRDefault="009E3F5D" w:rsidP="00A66925">
      <w:pPr>
        <w:jc w:val="both"/>
        <w:rPr>
          <w:sz w:val="28"/>
          <w:szCs w:val="28"/>
          <w:lang w:val="uk-UA"/>
        </w:rPr>
      </w:pPr>
    </w:p>
    <w:p w:rsidR="009E3F5D" w:rsidRDefault="009E3F5D" w:rsidP="00A66925">
      <w:pPr>
        <w:jc w:val="both"/>
        <w:rPr>
          <w:sz w:val="28"/>
          <w:szCs w:val="28"/>
          <w:lang w:val="uk-UA"/>
        </w:rPr>
      </w:pPr>
    </w:p>
    <w:p w:rsidR="009E3F5D" w:rsidRDefault="009E3F5D" w:rsidP="00A66925">
      <w:pPr>
        <w:jc w:val="both"/>
        <w:rPr>
          <w:sz w:val="28"/>
          <w:szCs w:val="28"/>
          <w:lang w:val="uk-UA"/>
        </w:rPr>
      </w:pPr>
    </w:p>
    <w:p w:rsidR="009E3F5D" w:rsidRDefault="009E3F5D" w:rsidP="00A66925">
      <w:pPr>
        <w:jc w:val="both"/>
        <w:rPr>
          <w:sz w:val="28"/>
          <w:szCs w:val="28"/>
          <w:lang w:val="uk-UA"/>
        </w:rPr>
      </w:pPr>
    </w:p>
    <w:p w:rsidR="009E3F5D" w:rsidRDefault="009E3F5D" w:rsidP="00A66925">
      <w:pPr>
        <w:jc w:val="both"/>
        <w:rPr>
          <w:sz w:val="28"/>
          <w:szCs w:val="28"/>
          <w:lang w:val="uk-UA"/>
        </w:rPr>
      </w:pPr>
    </w:p>
    <w:p w:rsidR="009E3F5D" w:rsidRDefault="009E3F5D" w:rsidP="00A66925">
      <w:pPr>
        <w:jc w:val="both"/>
        <w:rPr>
          <w:sz w:val="28"/>
          <w:szCs w:val="28"/>
          <w:lang w:val="uk-UA"/>
        </w:rPr>
      </w:pPr>
    </w:p>
    <w:p w:rsidR="009E3F5D" w:rsidRDefault="009E3F5D" w:rsidP="00A66925">
      <w:pPr>
        <w:jc w:val="both"/>
        <w:rPr>
          <w:sz w:val="28"/>
          <w:szCs w:val="28"/>
          <w:lang w:val="uk-UA"/>
        </w:rPr>
      </w:pPr>
    </w:p>
    <w:p w:rsidR="009E3F5D" w:rsidRDefault="009E3F5D" w:rsidP="00A66925">
      <w:pPr>
        <w:jc w:val="both"/>
        <w:rPr>
          <w:sz w:val="28"/>
          <w:szCs w:val="28"/>
          <w:lang w:val="uk-UA"/>
        </w:rPr>
      </w:pPr>
    </w:p>
    <w:p w:rsidR="009E3F5D" w:rsidRDefault="009E3F5D" w:rsidP="00A66925">
      <w:pPr>
        <w:jc w:val="both"/>
        <w:rPr>
          <w:sz w:val="28"/>
          <w:szCs w:val="28"/>
          <w:lang w:val="uk-UA"/>
        </w:rPr>
      </w:pPr>
    </w:p>
    <w:p w:rsidR="009E3F5D" w:rsidRDefault="009E3F5D" w:rsidP="00A66925">
      <w:pPr>
        <w:jc w:val="both"/>
        <w:rPr>
          <w:sz w:val="28"/>
          <w:szCs w:val="28"/>
          <w:lang w:val="uk-UA"/>
        </w:rPr>
      </w:pPr>
    </w:p>
    <w:p w:rsidR="009E3F5D" w:rsidRDefault="009E3F5D" w:rsidP="00A66925">
      <w:pPr>
        <w:jc w:val="both"/>
        <w:rPr>
          <w:sz w:val="28"/>
          <w:szCs w:val="28"/>
          <w:lang w:val="uk-UA"/>
        </w:rPr>
      </w:pPr>
    </w:p>
    <w:p w:rsidR="009E3F5D" w:rsidRDefault="009E3F5D" w:rsidP="00A66925">
      <w:pPr>
        <w:jc w:val="both"/>
        <w:rPr>
          <w:sz w:val="28"/>
          <w:szCs w:val="28"/>
          <w:lang w:val="uk-UA"/>
        </w:rPr>
      </w:pPr>
    </w:p>
    <w:p w:rsidR="00A66925" w:rsidRDefault="00A66925" w:rsidP="00A66925">
      <w:pPr>
        <w:jc w:val="both"/>
        <w:rPr>
          <w:sz w:val="28"/>
          <w:szCs w:val="28"/>
          <w:lang w:val="uk-UA"/>
        </w:rPr>
      </w:pPr>
    </w:p>
    <w:p w:rsidR="00AA6764" w:rsidRPr="00422FEF" w:rsidRDefault="00AA6764" w:rsidP="00AA6764">
      <w:pPr>
        <w:ind w:left="5387" w:right="-2"/>
        <w:jc w:val="both"/>
        <w:rPr>
          <w:sz w:val="28"/>
          <w:szCs w:val="28"/>
          <w:lang w:val="uk-UA"/>
        </w:rPr>
      </w:pPr>
      <w:r w:rsidRPr="00422FEF">
        <w:rPr>
          <w:sz w:val="28"/>
          <w:szCs w:val="28"/>
          <w:lang w:val="uk-UA"/>
        </w:rPr>
        <w:t xml:space="preserve">Додаток </w:t>
      </w:r>
      <w:r>
        <w:rPr>
          <w:sz w:val="28"/>
          <w:szCs w:val="28"/>
          <w:lang w:val="uk-UA"/>
        </w:rPr>
        <w:t>1</w:t>
      </w:r>
    </w:p>
    <w:p w:rsidR="00AA6764" w:rsidRPr="00422FEF" w:rsidRDefault="00AA6764" w:rsidP="00AA6764">
      <w:pPr>
        <w:ind w:left="5387" w:right="-2"/>
        <w:jc w:val="both"/>
        <w:rPr>
          <w:sz w:val="28"/>
          <w:szCs w:val="28"/>
          <w:lang w:val="uk-UA"/>
        </w:rPr>
      </w:pPr>
      <w:r w:rsidRPr="00422FEF">
        <w:rPr>
          <w:sz w:val="28"/>
          <w:szCs w:val="28"/>
          <w:lang w:val="uk-UA"/>
        </w:rPr>
        <w:t xml:space="preserve">до рішення міської ради </w:t>
      </w:r>
    </w:p>
    <w:p w:rsidR="00AA6764" w:rsidRPr="00422FEF" w:rsidRDefault="00AA6764" w:rsidP="00AA6764">
      <w:pPr>
        <w:ind w:left="5387"/>
        <w:jc w:val="both"/>
        <w:rPr>
          <w:sz w:val="28"/>
          <w:szCs w:val="28"/>
          <w:lang w:val="uk-UA"/>
        </w:rPr>
      </w:pPr>
      <w:r>
        <w:rPr>
          <w:sz w:val="28"/>
          <w:szCs w:val="28"/>
          <w:lang w:val="uk-UA"/>
        </w:rPr>
        <w:t>від __________</w:t>
      </w:r>
      <w:r w:rsidRPr="00422FEF">
        <w:rPr>
          <w:sz w:val="28"/>
          <w:szCs w:val="28"/>
          <w:lang w:val="uk-UA"/>
        </w:rPr>
        <w:t>№</w:t>
      </w:r>
      <w:r>
        <w:rPr>
          <w:sz w:val="28"/>
          <w:szCs w:val="28"/>
          <w:lang w:val="uk-UA"/>
        </w:rPr>
        <w:t>_____</w:t>
      </w:r>
    </w:p>
    <w:p w:rsidR="00AA6764" w:rsidRDefault="00AA6764" w:rsidP="00AA6764">
      <w:pPr>
        <w:ind w:left="5529" w:firstLine="540"/>
        <w:jc w:val="both"/>
        <w:rPr>
          <w:b/>
          <w:bCs/>
          <w:sz w:val="28"/>
          <w:szCs w:val="28"/>
          <w:lang w:val="uk-UA"/>
        </w:rPr>
      </w:pPr>
    </w:p>
    <w:p w:rsidR="00AA6764" w:rsidRDefault="00AA6764" w:rsidP="00AA6764">
      <w:pPr>
        <w:ind w:left="5529" w:firstLine="540"/>
        <w:jc w:val="both"/>
        <w:rPr>
          <w:b/>
          <w:bCs/>
          <w:sz w:val="28"/>
          <w:szCs w:val="28"/>
          <w:lang w:val="uk-UA"/>
        </w:rPr>
      </w:pPr>
    </w:p>
    <w:p w:rsidR="00AA6764" w:rsidRPr="00422FEF" w:rsidRDefault="00AA6764" w:rsidP="00AA6764">
      <w:pPr>
        <w:pStyle w:val="1"/>
        <w:keepNext w:val="0"/>
        <w:ind w:firstLine="540"/>
        <w:jc w:val="center"/>
        <w:rPr>
          <w:b/>
          <w:bCs/>
        </w:rPr>
      </w:pPr>
      <w:r w:rsidRPr="00422FEF">
        <w:rPr>
          <w:b/>
          <w:bCs/>
        </w:rPr>
        <w:t>ПОЛОЖЕННЯ</w:t>
      </w:r>
    </w:p>
    <w:p w:rsidR="00A66925" w:rsidRDefault="00AA6764" w:rsidP="00AA6764">
      <w:pPr>
        <w:pStyle w:val="1"/>
        <w:keepNext w:val="0"/>
        <w:ind w:firstLine="540"/>
        <w:jc w:val="center"/>
      </w:pPr>
      <w:r>
        <w:rPr>
          <w:b/>
          <w:bCs/>
        </w:rPr>
        <w:t>п</w:t>
      </w:r>
      <w:r w:rsidRPr="00422FEF">
        <w:rPr>
          <w:b/>
          <w:bCs/>
        </w:rPr>
        <w:t>ро</w:t>
      </w:r>
      <w:r>
        <w:rPr>
          <w:b/>
          <w:bCs/>
        </w:rPr>
        <w:t xml:space="preserve"> єдиний </w:t>
      </w:r>
      <w:r w:rsidRPr="00422FEF">
        <w:rPr>
          <w:b/>
          <w:bCs/>
        </w:rPr>
        <w:t xml:space="preserve"> податок </w:t>
      </w:r>
    </w:p>
    <w:p w:rsidR="00AA6764" w:rsidRDefault="00AA6764" w:rsidP="00A66925">
      <w:pPr>
        <w:jc w:val="both"/>
        <w:rPr>
          <w:sz w:val="28"/>
          <w:szCs w:val="28"/>
          <w:lang w:val="uk-UA"/>
        </w:rPr>
      </w:pPr>
    </w:p>
    <w:p w:rsidR="00AA6764" w:rsidRPr="00422FEF" w:rsidRDefault="00AA6764" w:rsidP="00AA6764">
      <w:pPr>
        <w:pStyle w:val="2"/>
        <w:keepNext w:val="0"/>
        <w:keepLines w:val="0"/>
        <w:spacing w:before="0"/>
        <w:ind w:firstLine="539"/>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 xml:space="preserve">Розділ </w:t>
      </w:r>
      <w:r w:rsidRPr="00422FEF">
        <w:rPr>
          <w:rFonts w:ascii="Times New Roman" w:hAnsi="Times New Roman" w:cs="Times New Roman"/>
          <w:color w:val="auto"/>
          <w:sz w:val="28"/>
          <w:szCs w:val="28"/>
          <w:lang w:val="uk-UA"/>
        </w:rPr>
        <w:t>1. Загальні положення</w:t>
      </w:r>
    </w:p>
    <w:p w:rsidR="00AA6764" w:rsidRPr="00AA6764" w:rsidRDefault="00AA6764" w:rsidP="00AA6764">
      <w:pPr>
        <w:pStyle w:val="2"/>
        <w:keepNext w:val="0"/>
        <w:spacing w:before="0"/>
        <w:ind w:firstLine="539"/>
        <w:jc w:val="both"/>
        <w:rPr>
          <w:rFonts w:ascii="Times New Roman" w:hAnsi="Times New Roman" w:cs="Times New Roman"/>
          <w:b w:val="0"/>
          <w:bCs w:val="0"/>
          <w:color w:val="auto"/>
          <w:sz w:val="28"/>
          <w:szCs w:val="28"/>
          <w:lang w:val="uk-UA"/>
        </w:rPr>
      </w:pPr>
      <w:r w:rsidRPr="00F33D01">
        <w:rPr>
          <w:rFonts w:ascii="Times New Roman" w:hAnsi="Times New Roman" w:cs="Times New Roman"/>
          <w:b w:val="0"/>
          <w:bCs w:val="0"/>
          <w:color w:val="auto"/>
          <w:sz w:val="28"/>
          <w:szCs w:val="28"/>
          <w:lang w:val="uk-UA"/>
        </w:rPr>
        <w:t xml:space="preserve">1.1. Положення про </w:t>
      </w:r>
      <w:r w:rsidR="00F33D01" w:rsidRPr="00F33D01">
        <w:rPr>
          <w:rFonts w:ascii="Times New Roman" w:hAnsi="Times New Roman" w:cs="Times New Roman"/>
          <w:b w:val="0"/>
          <w:bCs w:val="0"/>
          <w:color w:val="auto"/>
          <w:sz w:val="28"/>
          <w:szCs w:val="28"/>
          <w:lang w:val="uk-UA"/>
        </w:rPr>
        <w:t xml:space="preserve">єдиний </w:t>
      </w:r>
      <w:r w:rsidRPr="00F33D01">
        <w:rPr>
          <w:rFonts w:ascii="Times New Roman" w:hAnsi="Times New Roman" w:cs="Times New Roman"/>
          <w:b w:val="0"/>
          <w:bCs w:val="0"/>
          <w:color w:val="auto"/>
          <w:sz w:val="28"/>
          <w:szCs w:val="28"/>
          <w:lang w:val="uk-UA"/>
        </w:rPr>
        <w:t xml:space="preserve">податок (далі – Положення) </w:t>
      </w:r>
      <w:r w:rsidR="00F33D01" w:rsidRPr="00F33D01">
        <w:rPr>
          <w:rFonts w:ascii="Times New Roman" w:hAnsi="Times New Roman" w:cs="Times New Roman"/>
          <w:b w:val="0"/>
          <w:bCs w:val="0"/>
          <w:color w:val="auto"/>
          <w:sz w:val="28"/>
          <w:szCs w:val="28"/>
          <w:lang w:val="uk-UA"/>
        </w:rPr>
        <w:t xml:space="preserve">визначає </w:t>
      </w:r>
      <w:r w:rsidR="00F33D01" w:rsidRPr="00F33D01">
        <w:rPr>
          <w:rFonts w:ascii="Times New Roman" w:hAnsi="Times New Roman" w:cs="Times New Roman"/>
          <w:b w:val="0"/>
          <w:color w:val="000000"/>
          <w:sz w:val="28"/>
          <w:szCs w:val="28"/>
          <w:shd w:val="clear" w:color="auto" w:fill="FFFFFF"/>
        </w:rPr>
        <w:t>правові засади застосування спрощеної системи оподаткування</w:t>
      </w:r>
      <w:r w:rsidR="00F33D01" w:rsidRPr="00F33D01">
        <w:rPr>
          <w:rFonts w:ascii="Times New Roman" w:hAnsi="Times New Roman" w:cs="Times New Roman"/>
          <w:b w:val="0"/>
          <w:color w:val="000000"/>
          <w:sz w:val="28"/>
          <w:szCs w:val="28"/>
          <w:shd w:val="clear" w:color="auto" w:fill="FFFFFF"/>
          <w:lang w:val="uk-UA"/>
        </w:rPr>
        <w:t xml:space="preserve">, </w:t>
      </w:r>
      <w:r w:rsidR="00F33D01" w:rsidRPr="00F33D01">
        <w:rPr>
          <w:rFonts w:ascii="Times New Roman" w:hAnsi="Times New Roman" w:cs="Times New Roman"/>
          <w:b w:val="0"/>
          <w:bCs w:val="0"/>
          <w:color w:val="auto"/>
          <w:sz w:val="28"/>
          <w:szCs w:val="28"/>
          <w:lang w:val="uk-UA"/>
        </w:rPr>
        <w:t xml:space="preserve"> порядок</w:t>
      </w:r>
      <w:r w:rsidR="00F33D01" w:rsidRPr="00422FEF">
        <w:rPr>
          <w:rFonts w:ascii="Times New Roman" w:hAnsi="Times New Roman" w:cs="Times New Roman"/>
          <w:b w:val="0"/>
          <w:bCs w:val="0"/>
          <w:color w:val="auto"/>
          <w:sz w:val="28"/>
          <w:szCs w:val="28"/>
          <w:lang w:val="uk-UA"/>
        </w:rPr>
        <w:t xml:space="preserve"> обчислення та сплати </w:t>
      </w:r>
      <w:r w:rsidRPr="00AA6764">
        <w:rPr>
          <w:rFonts w:ascii="Times New Roman" w:hAnsi="Times New Roman" w:cs="Times New Roman"/>
          <w:b w:val="0"/>
          <w:color w:val="000000"/>
          <w:sz w:val="28"/>
          <w:szCs w:val="28"/>
          <w:shd w:val="clear" w:color="auto" w:fill="FFFFFF"/>
        </w:rPr>
        <w:t>єдиного податку.</w:t>
      </w:r>
    </w:p>
    <w:p w:rsidR="00AA6764" w:rsidRPr="00AA6764" w:rsidRDefault="00AA6764" w:rsidP="00AA6764">
      <w:pPr>
        <w:ind w:firstLine="540"/>
        <w:jc w:val="both"/>
        <w:rPr>
          <w:sz w:val="28"/>
          <w:szCs w:val="28"/>
          <w:lang w:val="uk-UA"/>
        </w:rPr>
      </w:pPr>
      <w:r w:rsidRPr="00AA6764">
        <w:rPr>
          <w:sz w:val="28"/>
          <w:szCs w:val="28"/>
          <w:lang w:val="uk-UA"/>
        </w:rPr>
        <w:lastRenderedPageBreak/>
        <w:t>1.2. Положення розроблено відповідно до п. 24 ч. 1 ст. 26 Закону України від 21.05.1997р. № 280/97 "Про місцеве самоврядування в Україні", ст. 10, підпункту 12.3.2 ст.12, статей 291-300 Податкового кодексу України від 02.12.2010 року №2755-VI.</w:t>
      </w:r>
      <w:r w:rsidRPr="00AA6764">
        <w:rPr>
          <w:sz w:val="28"/>
          <w:szCs w:val="28"/>
          <w:lang w:val="uk-UA"/>
        </w:rPr>
        <w:tab/>
      </w:r>
    </w:p>
    <w:p w:rsidR="00AA6764" w:rsidRPr="00654AF1" w:rsidRDefault="00AA6764" w:rsidP="00AA6764">
      <w:pPr>
        <w:ind w:firstLine="540"/>
        <w:jc w:val="both"/>
        <w:rPr>
          <w:sz w:val="28"/>
          <w:szCs w:val="28"/>
          <w:lang w:val="uk-UA"/>
        </w:rPr>
      </w:pPr>
      <w:r w:rsidRPr="00654AF1">
        <w:rPr>
          <w:sz w:val="28"/>
          <w:szCs w:val="28"/>
          <w:lang w:val="uk-UA"/>
        </w:rPr>
        <w:t>1.</w:t>
      </w:r>
      <w:r>
        <w:rPr>
          <w:sz w:val="28"/>
          <w:szCs w:val="28"/>
          <w:lang w:val="uk-UA"/>
        </w:rPr>
        <w:t>3</w:t>
      </w:r>
      <w:r w:rsidRPr="00654AF1">
        <w:rPr>
          <w:sz w:val="28"/>
          <w:szCs w:val="28"/>
          <w:lang w:val="uk-UA"/>
        </w:rPr>
        <w:t>. Визначення понять.</w:t>
      </w:r>
    </w:p>
    <w:p w:rsidR="00AA6764" w:rsidRDefault="00AA6764" w:rsidP="00AA6764">
      <w:pPr>
        <w:ind w:firstLine="540"/>
        <w:jc w:val="both"/>
        <w:rPr>
          <w:sz w:val="28"/>
          <w:szCs w:val="28"/>
          <w:lang w:val="uk-UA"/>
        </w:rPr>
      </w:pPr>
      <w:r w:rsidRPr="00654AF1">
        <w:rPr>
          <w:sz w:val="28"/>
          <w:szCs w:val="28"/>
          <w:lang w:val="uk-UA"/>
        </w:rPr>
        <w:t>У цьому Положенні поняття вживаються у значеннях згідно із статтею 14 Податкового кодексу України.</w:t>
      </w:r>
    </w:p>
    <w:p w:rsidR="00AA6764" w:rsidRPr="00AA6764" w:rsidRDefault="00AA6764" w:rsidP="00AA6764">
      <w:pPr>
        <w:pStyle w:val="rvps2"/>
        <w:shd w:val="clear" w:color="auto" w:fill="FFFFFF"/>
        <w:spacing w:before="0" w:beforeAutospacing="0" w:after="0" w:afterAutospacing="0"/>
        <w:ind w:firstLine="450"/>
        <w:jc w:val="both"/>
        <w:textAlignment w:val="baseline"/>
        <w:rPr>
          <w:color w:val="000000"/>
          <w:sz w:val="28"/>
          <w:szCs w:val="28"/>
        </w:rPr>
      </w:pPr>
      <w:r w:rsidRPr="00AA6764">
        <w:rPr>
          <w:color w:val="000000"/>
          <w:sz w:val="28"/>
          <w:szCs w:val="28"/>
        </w:rPr>
        <w:t>1.4. Спрощена система оподаткування, обліку та звітності - особливий механізм справляння податків і зборів, що встановлює заміну сплати окремих податків і зборів, встановлених </w:t>
      </w:r>
      <w:hyperlink r:id="rId8" w:anchor="n7201" w:history="1">
        <w:r w:rsidRPr="00EE1794">
          <w:rPr>
            <w:rStyle w:val="ac"/>
            <w:color w:val="auto"/>
            <w:sz w:val="28"/>
            <w:szCs w:val="28"/>
            <w:u w:val="none"/>
            <w:bdr w:val="none" w:sz="0" w:space="0" w:color="auto" w:frame="1"/>
          </w:rPr>
          <w:t>пунктом 297.1</w:t>
        </w:r>
      </w:hyperlink>
      <w:r w:rsidRPr="00AA6764">
        <w:rPr>
          <w:color w:val="000000"/>
          <w:sz w:val="28"/>
          <w:szCs w:val="28"/>
        </w:rPr>
        <w:t xml:space="preserve"> статті 297 </w:t>
      </w:r>
      <w:r w:rsidR="00EE1794">
        <w:rPr>
          <w:color w:val="000000"/>
          <w:sz w:val="28"/>
          <w:szCs w:val="28"/>
        </w:rPr>
        <w:t>Податкового кодексу України</w:t>
      </w:r>
      <w:r w:rsidRPr="00AA6764">
        <w:rPr>
          <w:color w:val="000000"/>
          <w:sz w:val="28"/>
          <w:szCs w:val="28"/>
        </w:rPr>
        <w:t xml:space="preserve">, на сплату єдиного податку в порядку та на умовах, визначених </w:t>
      </w:r>
      <w:r w:rsidR="00EE1794">
        <w:rPr>
          <w:color w:val="000000"/>
          <w:sz w:val="28"/>
          <w:szCs w:val="28"/>
        </w:rPr>
        <w:t>цим Положенням</w:t>
      </w:r>
      <w:r w:rsidRPr="00AA6764">
        <w:rPr>
          <w:color w:val="000000"/>
          <w:sz w:val="28"/>
          <w:szCs w:val="28"/>
        </w:rPr>
        <w:t>, з одночасним веденням спрощеного обліку та звітності.</w:t>
      </w:r>
    </w:p>
    <w:p w:rsidR="00AA6764" w:rsidRPr="00EE1794" w:rsidRDefault="00EE1794" w:rsidP="00AA6764">
      <w:pPr>
        <w:pStyle w:val="rvps2"/>
        <w:shd w:val="clear" w:color="auto" w:fill="FFFFFF"/>
        <w:spacing w:before="0" w:beforeAutospacing="0" w:after="0" w:afterAutospacing="0"/>
        <w:ind w:firstLine="450"/>
        <w:jc w:val="both"/>
        <w:textAlignment w:val="baseline"/>
        <w:rPr>
          <w:color w:val="000000"/>
          <w:sz w:val="28"/>
          <w:szCs w:val="28"/>
        </w:rPr>
      </w:pPr>
      <w:bookmarkStart w:id="1" w:name="n6949"/>
      <w:bookmarkEnd w:id="1"/>
      <w:r w:rsidRPr="00EE1794">
        <w:rPr>
          <w:color w:val="000000"/>
          <w:sz w:val="28"/>
          <w:szCs w:val="28"/>
        </w:rPr>
        <w:t>1.5.</w:t>
      </w:r>
      <w:r w:rsidR="00AA6764">
        <w:rPr>
          <w:color w:val="000000"/>
        </w:rPr>
        <w:t xml:space="preserve"> </w:t>
      </w:r>
      <w:r w:rsidR="00AA6764" w:rsidRPr="00EE1794">
        <w:rPr>
          <w:color w:val="000000"/>
          <w:sz w:val="28"/>
          <w:szCs w:val="28"/>
        </w:rPr>
        <w:t>Юридична особа чи фізична особа - підприємець може самостійно обрати спрощену систему оподаткування, якщо така особа відповідає вимогам, встановленим главою</w:t>
      </w:r>
      <w:r>
        <w:rPr>
          <w:color w:val="000000"/>
          <w:sz w:val="28"/>
          <w:szCs w:val="28"/>
        </w:rPr>
        <w:t xml:space="preserve"> 1 Розділу </w:t>
      </w:r>
      <w:r w:rsidRPr="00EE1794">
        <w:rPr>
          <w:bCs/>
          <w:color w:val="000000"/>
          <w:sz w:val="28"/>
          <w:szCs w:val="28"/>
          <w:shd w:val="clear" w:color="auto" w:fill="FFFFFF"/>
        </w:rPr>
        <w:t>XIV</w:t>
      </w:r>
      <w:r>
        <w:rPr>
          <w:bCs/>
          <w:color w:val="000000"/>
          <w:sz w:val="28"/>
          <w:szCs w:val="28"/>
          <w:shd w:val="clear" w:color="auto" w:fill="FFFFFF"/>
        </w:rPr>
        <w:t xml:space="preserve"> </w:t>
      </w:r>
      <w:r>
        <w:rPr>
          <w:color w:val="000000"/>
          <w:sz w:val="28"/>
          <w:szCs w:val="28"/>
        </w:rPr>
        <w:t>Податкового кодексу України</w:t>
      </w:r>
      <w:r w:rsidR="00AA6764" w:rsidRPr="00EE1794">
        <w:rPr>
          <w:color w:val="000000"/>
          <w:sz w:val="28"/>
          <w:szCs w:val="28"/>
        </w:rPr>
        <w:t>, та реєструється платником єдиного податку в порядку, визначеному цією главою.</w:t>
      </w:r>
    </w:p>
    <w:p w:rsidR="00AA6764" w:rsidRPr="00EE1794" w:rsidRDefault="00EE1794" w:rsidP="00AA6764">
      <w:pPr>
        <w:pStyle w:val="rvps2"/>
        <w:shd w:val="clear" w:color="auto" w:fill="FFFFFF"/>
        <w:spacing w:before="0" w:beforeAutospacing="0" w:after="0" w:afterAutospacing="0"/>
        <w:ind w:firstLine="450"/>
        <w:jc w:val="both"/>
        <w:textAlignment w:val="baseline"/>
        <w:rPr>
          <w:color w:val="000000"/>
          <w:sz w:val="28"/>
          <w:szCs w:val="28"/>
        </w:rPr>
      </w:pPr>
      <w:bookmarkStart w:id="2" w:name="n6950"/>
      <w:bookmarkEnd w:id="2"/>
      <w:r w:rsidRPr="00EE1794">
        <w:rPr>
          <w:color w:val="000000"/>
          <w:sz w:val="28"/>
          <w:szCs w:val="28"/>
        </w:rPr>
        <w:t xml:space="preserve">1.6. </w:t>
      </w:r>
      <w:r w:rsidR="00AA6764" w:rsidRPr="00EE1794">
        <w:rPr>
          <w:color w:val="000000"/>
          <w:sz w:val="28"/>
          <w:szCs w:val="28"/>
        </w:rPr>
        <w:t xml:space="preserve"> Суб'єкти господарювання, які застосовують спрощену систему оподаткування, обліку та звітності, поділяються на такі групи платників єдиного податку:</w:t>
      </w:r>
    </w:p>
    <w:p w:rsidR="00AA6764" w:rsidRPr="00EE1794" w:rsidRDefault="00EE1794" w:rsidP="00AA6764">
      <w:pPr>
        <w:pStyle w:val="rvps2"/>
        <w:shd w:val="clear" w:color="auto" w:fill="FFFFFF"/>
        <w:spacing w:before="0" w:beforeAutospacing="0" w:after="0" w:afterAutospacing="0"/>
        <w:ind w:firstLine="450"/>
        <w:jc w:val="both"/>
        <w:textAlignment w:val="baseline"/>
        <w:rPr>
          <w:color w:val="000000"/>
          <w:sz w:val="28"/>
          <w:szCs w:val="28"/>
        </w:rPr>
      </w:pPr>
      <w:bookmarkStart w:id="3" w:name="n6951"/>
      <w:bookmarkEnd w:id="3"/>
      <w:r>
        <w:rPr>
          <w:color w:val="000000"/>
          <w:sz w:val="28"/>
          <w:szCs w:val="28"/>
        </w:rPr>
        <w:t xml:space="preserve">1.6.1. </w:t>
      </w:r>
      <w:r w:rsidR="00AA6764" w:rsidRPr="00EE1794">
        <w:rPr>
          <w:color w:val="000000"/>
          <w:sz w:val="28"/>
          <w:szCs w:val="28"/>
        </w:rPr>
        <w:t>перша група - фізичні особи - підприємці, які не використовують працю найманих осіб, здійснюють виключно роздрібний продаж товарів з торговельних місць на ринках та/або провадять господарську діяльність з надання побутових послуг населенню і обсяг доходу яких протягом календарного року не перевищує 300000 гривень;</w:t>
      </w:r>
    </w:p>
    <w:p w:rsidR="00AA6764" w:rsidRPr="00EE1794" w:rsidRDefault="00EE1794" w:rsidP="00AA6764">
      <w:pPr>
        <w:pStyle w:val="rvps2"/>
        <w:shd w:val="clear" w:color="auto" w:fill="FFFFFF"/>
        <w:spacing w:before="0" w:beforeAutospacing="0" w:after="0" w:afterAutospacing="0"/>
        <w:ind w:firstLine="450"/>
        <w:jc w:val="both"/>
        <w:textAlignment w:val="baseline"/>
        <w:rPr>
          <w:color w:val="000000"/>
          <w:sz w:val="28"/>
          <w:szCs w:val="28"/>
        </w:rPr>
      </w:pPr>
      <w:bookmarkStart w:id="4" w:name="n11965"/>
      <w:bookmarkStart w:id="5" w:name="n6952"/>
      <w:bookmarkEnd w:id="4"/>
      <w:bookmarkEnd w:id="5"/>
      <w:r w:rsidRPr="00EE1794">
        <w:rPr>
          <w:color w:val="000000"/>
          <w:sz w:val="28"/>
          <w:szCs w:val="28"/>
        </w:rPr>
        <w:t xml:space="preserve">1.6.2. </w:t>
      </w:r>
      <w:r w:rsidR="00AA6764" w:rsidRPr="00EE1794">
        <w:rPr>
          <w:color w:val="000000"/>
          <w:sz w:val="28"/>
          <w:szCs w:val="28"/>
        </w:rPr>
        <w:t>друга група - фізичні особи - підприємці, які здійснюють господарську діяльність з надання послуг, у тому числі побутових, платникам єдиного податку та/або населенню, виробництво та/або продаж товарів, діяльність у сфері ресторанного господарства, за умови, що протягом календарного року відповідають сукупності таких критеріїв:</w:t>
      </w:r>
    </w:p>
    <w:p w:rsidR="00AA6764" w:rsidRPr="00EE1794" w:rsidRDefault="00EE1794" w:rsidP="00AA6764">
      <w:pPr>
        <w:pStyle w:val="rvps2"/>
        <w:shd w:val="clear" w:color="auto" w:fill="FFFFFF"/>
        <w:spacing w:before="0" w:beforeAutospacing="0" w:after="0" w:afterAutospacing="0"/>
        <w:ind w:firstLine="450"/>
        <w:jc w:val="both"/>
        <w:textAlignment w:val="baseline"/>
        <w:rPr>
          <w:color w:val="000000"/>
          <w:sz w:val="28"/>
          <w:szCs w:val="28"/>
        </w:rPr>
      </w:pPr>
      <w:bookmarkStart w:id="6" w:name="n6953"/>
      <w:bookmarkEnd w:id="6"/>
      <w:r>
        <w:rPr>
          <w:color w:val="000000"/>
          <w:sz w:val="28"/>
          <w:szCs w:val="28"/>
        </w:rPr>
        <w:t xml:space="preserve">- </w:t>
      </w:r>
      <w:r w:rsidR="00AA6764" w:rsidRPr="00EE1794">
        <w:rPr>
          <w:color w:val="000000"/>
          <w:sz w:val="28"/>
          <w:szCs w:val="28"/>
        </w:rPr>
        <w:t>не використовують працю найманих осіб або кількість осіб, які перебувають з ними у трудових відносинах, одночасно не перевищує 10 осіб;</w:t>
      </w:r>
    </w:p>
    <w:p w:rsidR="00AA6764" w:rsidRPr="00EE1794" w:rsidRDefault="00EE1794" w:rsidP="00AA6764">
      <w:pPr>
        <w:pStyle w:val="rvps2"/>
        <w:shd w:val="clear" w:color="auto" w:fill="FFFFFF"/>
        <w:spacing w:before="0" w:beforeAutospacing="0" w:after="0" w:afterAutospacing="0"/>
        <w:ind w:firstLine="450"/>
        <w:jc w:val="both"/>
        <w:textAlignment w:val="baseline"/>
        <w:rPr>
          <w:color w:val="000000"/>
          <w:sz w:val="28"/>
          <w:szCs w:val="28"/>
        </w:rPr>
      </w:pPr>
      <w:bookmarkStart w:id="7" w:name="n6954"/>
      <w:bookmarkEnd w:id="7"/>
      <w:r>
        <w:rPr>
          <w:color w:val="000000"/>
          <w:sz w:val="28"/>
          <w:szCs w:val="28"/>
        </w:rPr>
        <w:t xml:space="preserve">- </w:t>
      </w:r>
      <w:r w:rsidR="00AA6764" w:rsidRPr="00EE1794">
        <w:rPr>
          <w:color w:val="000000"/>
          <w:sz w:val="28"/>
          <w:szCs w:val="28"/>
        </w:rPr>
        <w:t>обсяг доходу не перевищує 1500000 гривень.</w:t>
      </w:r>
    </w:p>
    <w:p w:rsidR="00AA6764" w:rsidRPr="00EE1794" w:rsidRDefault="00AA6764" w:rsidP="00AA6764">
      <w:pPr>
        <w:pStyle w:val="rvps2"/>
        <w:shd w:val="clear" w:color="auto" w:fill="FFFFFF"/>
        <w:spacing w:before="0" w:beforeAutospacing="0" w:after="0" w:afterAutospacing="0"/>
        <w:ind w:firstLine="450"/>
        <w:jc w:val="both"/>
        <w:textAlignment w:val="baseline"/>
        <w:rPr>
          <w:color w:val="000000"/>
          <w:sz w:val="28"/>
          <w:szCs w:val="28"/>
        </w:rPr>
      </w:pPr>
      <w:bookmarkStart w:id="8" w:name="n11966"/>
      <w:bookmarkStart w:id="9" w:name="n6955"/>
      <w:bookmarkEnd w:id="8"/>
      <w:bookmarkEnd w:id="9"/>
      <w:r w:rsidRPr="00EE1794">
        <w:rPr>
          <w:color w:val="000000"/>
          <w:sz w:val="28"/>
          <w:szCs w:val="28"/>
        </w:rPr>
        <w:t xml:space="preserve">Дія цього підпункту не поширюється на фізичних осіб - підприємців, які надають посередницькі послуги з купівлі, продажу, оренди та оцінювання нерухомого майна </w:t>
      </w:r>
      <w:r w:rsidRPr="00E86A8B">
        <w:rPr>
          <w:sz w:val="28"/>
          <w:szCs w:val="28"/>
        </w:rPr>
        <w:t>(група 70.31 </w:t>
      </w:r>
      <w:hyperlink r:id="rId9" w:tgtFrame="_blank" w:history="1">
        <w:r w:rsidRPr="00E86A8B">
          <w:rPr>
            <w:rStyle w:val="ac"/>
            <w:color w:val="auto"/>
            <w:sz w:val="28"/>
            <w:szCs w:val="28"/>
            <w:u w:val="none"/>
            <w:bdr w:val="none" w:sz="0" w:space="0" w:color="auto" w:frame="1"/>
          </w:rPr>
          <w:t>КВЕД ДК 009:2005</w:t>
        </w:r>
      </w:hyperlink>
      <w:r w:rsidRPr="00E86A8B">
        <w:rPr>
          <w:sz w:val="28"/>
          <w:szCs w:val="28"/>
        </w:rPr>
        <w:t>)</w:t>
      </w:r>
      <w:r w:rsidRPr="00EE1794">
        <w:rPr>
          <w:color w:val="000000"/>
          <w:sz w:val="28"/>
          <w:szCs w:val="28"/>
        </w:rPr>
        <w:t>, а також здійснюють діяльність з виробництва, постачання, продажу (реалізації) ювелірних та побутових виробів з дорогоцінних металів, дорогоцінного каміння, дорогоцінного каміння органогенного утворення та напівдорогоцінного каміння. Такі фізичні особи - підприємці належать виключно до третьої групи платників єдиного податку, якщо відповідають вимогам, встановленим для такої групи;</w:t>
      </w:r>
    </w:p>
    <w:p w:rsidR="00AA6764" w:rsidRPr="00EE1794" w:rsidRDefault="00EE1794" w:rsidP="00AA6764">
      <w:pPr>
        <w:pStyle w:val="rvps2"/>
        <w:shd w:val="clear" w:color="auto" w:fill="FFFFFF"/>
        <w:spacing w:before="0" w:beforeAutospacing="0" w:after="0" w:afterAutospacing="0"/>
        <w:ind w:firstLine="450"/>
        <w:jc w:val="both"/>
        <w:textAlignment w:val="baseline"/>
        <w:rPr>
          <w:color w:val="000000"/>
          <w:sz w:val="28"/>
          <w:szCs w:val="28"/>
        </w:rPr>
      </w:pPr>
      <w:bookmarkStart w:id="10" w:name="n6956"/>
      <w:bookmarkStart w:id="11" w:name="n6957"/>
      <w:bookmarkEnd w:id="10"/>
      <w:bookmarkEnd w:id="11"/>
      <w:r w:rsidRPr="00EE1794">
        <w:rPr>
          <w:color w:val="000000"/>
          <w:sz w:val="28"/>
          <w:szCs w:val="28"/>
        </w:rPr>
        <w:t xml:space="preserve">1.6.3. </w:t>
      </w:r>
      <w:r w:rsidR="00AA6764" w:rsidRPr="00EE1794">
        <w:rPr>
          <w:color w:val="000000"/>
          <w:sz w:val="28"/>
          <w:szCs w:val="28"/>
        </w:rPr>
        <w:t>третя група - фізичні особи - підприємці, які не використовують працю найманих осіб або кількість осіб, які перебувають з ними у трудових відносинах, не обмежена та юридичні особи - суб’єкти господарювання будь-</w:t>
      </w:r>
      <w:r w:rsidR="00AA6764" w:rsidRPr="00EE1794">
        <w:rPr>
          <w:color w:val="000000"/>
          <w:sz w:val="28"/>
          <w:szCs w:val="28"/>
        </w:rPr>
        <w:lastRenderedPageBreak/>
        <w:t>якої організаційно-правової форми, у яких протягом календарного року обсяг доходу не перевищує 5000000 гривень;</w:t>
      </w:r>
    </w:p>
    <w:p w:rsidR="00AA6764" w:rsidRPr="00EE1794" w:rsidRDefault="00EE1794" w:rsidP="00AA6764">
      <w:pPr>
        <w:pStyle w:val="rvps2"/>
        <w:shd w:val="clear" w:color="auto" w:fill="FFFFFF"/>
        <w:spacing w:before="0" w:beforeAutospacing="0" w:after="0" w:afterAutospacing="0"/>
        <w:ind w:firstLine="450"/>
        <w:jc w:val="both"/>
        <w:textAlignment w:val="baseline"/>
        <w:rPr>
          <w:color w:val="000000"/>
          <w:sz w:val="28"/>
          <w:szCs w:val="28"/>
        </w:rPr>
      </w:pPr>
      <w:bookmarkStart w:id="12" w:name="n11967"/>
      <w:bookmarkStart w:id="13" w:name="n6960"/>
      <w:bookmarkEnd w:id="12"/>
      <w:bookmarkEnd w:id="13"/>
      <w:r w:rsidRPr="00EE1794">
        <w:rPr>
          <w:color w:val="000000"/>
          <w:sz w:val="28"/>
          <w:szCs w:val="28"/>
        </w:rPr>
        <w:t>1.6.4.</w:t>
      </w:r>
      <w:r w:rsidR="00AA6764" w:rsidRPr="00EE1794">
        <w:rPr>
          <w:color w:val="000000"/>
          <w:sz w:val="28"/>
          <w:szCs w:val="28"/>
        </w:rPr>
        <w:t xml:space="preserve"> четверта група - сільськогосподарські товаровиробники, у яких частка сільськогосподарського товаровиробництва за попередній податковий (звітний) рік дорівнює або перевищує 75 відсотків.</w:t>
      </w:r>
    </w:p>
    <w:p w:rsidR="00AA6764" w:rsidRPr="00EE1794" w:rsidRDefault="00EE1794" w:rsidP="00AA6764">
      <w:pPr>
        <w:pStyle w:val="rvps2"/>
        <w:shd w:val="clear" w:color="auto" w:fill="FFFFFF"/>
        <w:spacing w:before="0" w:beforeAutospacing="0" w:after="0" w:afterAutospacing="0"/>
        <w:ind w:firstLine="450"/>
        <w:jc w:val="both"/>
        <w:textAlignment w:val="baseline"/>
        <w:rPr>
          <w:color w:val="000000"/>
          <w:sz w:val="28"/>
          <w:szCs w:val="28"/>
        </w:rPr>
      </w:pPr>
      <w:bookmarkStart w:id="14" w:name="n11968"/>
      <w:bookmarkStart w:id="15" w:name="n6970"/>
      <w:bookmarkEnd w:id="14"/>
      <w:bookmarkEnd w:id="15"/>
      <w:r w:rsidRPr="00EE1794">
        <w:rPr>
          <w:color w:val="000000"/>
          <w:sz w:val="28"/>
          <w:szCs w:val="28"/>
        </w:rPr>
        <w:t xml:space="preserve">1.7. </w:t>
      </w:r>
      <w:r w:rsidR="00AA6764" w:rsidRPr="00EE1794">
        <w:rPr>
          <w:color w:val="000000"/>
          <w:sz w:val="28"/>
          <w:szCs w:val="28"/>
        </w:rPr>
        <w:t xml:space="preserve"> При розрахунку загальної кількості осіб, які перебувають у трудових відносинах з платником єдиного податку - фізичною особою, не враховуються наймані працівники, які перебувають у відпустці у зв'язку з вагітністю і пологами та у відпустці по догляду за дитиною до досягнення нею передбаченого законодавством віку, а також працівники, призвані на військову службу під час мобілізації, на особливий період.</w:t>
      </w:r>
    </w:p>
    <w:p w:rsidR="00AA6764" w:rsidRPr="00EE1794" w:rsidRDefault="00AA6764" w:rsidP="00AA6764">
      <w:pPr>
        <w:pStyle w:val="rvps2"/>
        <w:shd w:val="clear" w:color="auto" w:fill="FFFFFF"/>
        <w:spacing w:before="0" w:beforeAutospacing="0" w:after="0" w:afterAutospacing="0"/>
        <w:ind w:firstLine="450"/>
        <w:jc w:val="both"/>
        <w:textAlignment w:val="baseline"/>
        <w:rPr>
          <w:color w:val="000000"/>
          <w:sz w:val="28"/>
          <w:szCs w:val="28"/>
        </w:rPr>
      </w:pPr>
      <w:bookmarkStart w:id="16" w:name="n6971"/>
      <w:bookmarkEnd w:id="16"/>
      <w:r w:rsidRPr="00EE1794">
        <w:rPr>
          <w:color w:val="000000"/>
          <w:sz w:val="28"/>
          <w:szCs w:val="28"/>
        </w:rPr>
        <w:t xml:space="preserve">При розрахунку середньооблікової кількості працівників застосовується визначення, встановлене </w:t>
      </w:r>
      <w:r w:rsidR="00EE1794">
        <w:rPr>
          <w:color w:val="000000"/>
          <w:sz w:val="28"/>
          <w:szCs w:val="28"/>
        </w:rPr>
        <w:t>Податковим кодексом України</w:t>
      </w:r>
      <w:r w:rsidRPr="00EE1794">
        <w:rPr>
          <w:color w:val="000000"/>
          <w:sz w:val="28"/>
          <w:szCs w:val="28"/>
        </w:rPr>
        <w:t>.</w:t>
      </w:r>
    </w:p>
    <w:p w:rsidR="00EE1794" w:rsidRPr="00EE1794" w:rsidRDefault="00EE1794" w:rsidP="00EE1794">
      <w:pPr>
        <w:pStyle w:val="rvps2"/>
        <w:shd w:val="clear" w:color="auto" w:fill="FFFFFF"/>
        <w:spacing w:before="0" w:beforeAutospacing="0" w:after="0" w:afterAutospacing="0"/>
        <w:ind w:firstLine="448"/>
        <w:jc w:val="both"/>
        <w:textAlignment w:val="baseline"/>
        <w:rPr>
          <w:color w:val="000000"/>
          <w:sz w:val="28"/>
          <w:szCs w:val="28"/>
        </w:rPr>
      </w:pPr>
      <w:r w:rsidRPr="00EE1794">
        <w:rPr>
          <w:color w:val="000000"/>
          <w:sz w:val="28"/>
          <w:szCs w:val="28"/>
        </w:rPr>
        <w:t>1.8. Не можуть бути платниками єдиного податку першої - третьої груп:</w:t>
      </w:r>
    </w:p>
    <w:p w:rsidR="00EE1794" w:rsidRDefault="00EE1794" w:rsidP="00EE1794">
      <w:pPr>
        <w:pStyle w:val="rvps2"/>
        <w:shd w:val="clear" w:color="auto" w:fill="FFFFFF"/>
        <w:spacing w:before="0" w:beforeAutospacing="0" w:after="0" w:afterAutospacing="0"/>
        <w:ind w:firstLine="448"/>
        <w:jc w:val="both"/>
        <w:textAlignment w:val="baseline"/>
        <w:rPr>
          <w:color w:val="000000"/>
        </w:rPr>
      </w:pPr>
      <w:bookmarkStart w:id="17" w:name="n11984"/>
      <w:bookmarkStart w:id="18" w:name="n6973"/>
      <w:bookmarkEnd w:id="17"/>
      <w:bookmarkEnd w:id="18"/>
      <w:r w:rsidRPr="006113BA">
        <w:rPr>
          <w:color w:val="000000"/>
          <w:sz w:val="28"/>
          <w:szCs w:val="28"/>
        </w:rPr>
        <w:t>1.8.1.</w:t>
      </w:r>
      <w:r>
        <w:rPr>
          <w:color w:val="000000"/>
        </w:rPr>
        <w:t xml:space="preserve"> </w:t>
      </w:r>
      <w:r w:rsidRPr="00EE1794">
        <w:rPr>
          <w:color w:val="000000"/>
          <w:sz w:val="28"/>
          <w:szCs w:val="28"/>
        </w:rPr>
        <w:t>суб'єкти господарювання (юридичні особи та фізичні особи - підприємці), які здійснюють:</w:t>
      </w:r>
    </w:p>
    <w:p w:rsidR="00EE1794" w:rsidRPr="00EE1794" w:rsidRDefault="00EE1794" w:rsidP="00EE1794">
      <w:pPr>
        <w:pStyle w:val="rvps2"/>
        <w:shd w:val="clear" w:color="auto" w:fill="FFFFFF"/>
        <w:spacing w:before="0" w:beforeAutospacing="0" w:after="0" w:afterAutospacing="0"/>
        <w:ind w:firstLine="448"/>
        <w:jc w:val="both"/>
        <w:textAlignment w:val="baseline"/>
        <w:rPr>
          <w:color w:val="000000"/>
          <w:sz w:val="28"/>
          <w:szCs w:val="28"/>
        </w:rPr>
      </w:pPr>
      <w:bookmarkStart w:id="19" w:name="n6974"/>
      <w:bookmarkEnd w:id="19"/>
      <w:r w:rsidRPr="00EE1794">
        <w:rPr>
          <w:color w:val="000000"/>
          <w:sz w:val="28"/>
          <w:szCs w:val="28"/>
        </w:rPr>
        <w:t>-діяльність з організації, проведення азартних ігор, лотерей (крім розповсюдження лотерей), парі (букмекерське парі, парі тоталізатора);</w:t>
      </w:r>
    </w:p>
    <w:p w:rsidR="00EE1794" w:rsidRPr="00EE1794" w:rsidRDefault="00EE1794" w:rsidP="00EE1794">
      <w:pPr>
        <w:pStyle w:val="rvps2"/>
        <w:shd w:val="clear" w:color="auto" w:fill="FFFFFF"/>
        <w:spacing w:before="0" w:beforeAutospacing="0" w:after="0" w:afterAutospacing="0"/>
        <w:ind w:firstLine="450"/>
        <w:jc w:val="both"/>
        <w:textAlignment w:val="baseline"/>
        <w:rPr>
          <w:color w:val="000000"/>
          <w:sz w:val="28"/>
          <w:szCs w:val="28"/>
        </w:rPr>
      </w:pPr>
      <w:bookmarkStart w:id="20" w:name="n6975"/>
      <w:bookmarkStart w:id="21" w:name="n6976"/>
      <w:bookmarkEnd w:id="20"/>
      <w:bookmarkEnd w:id="21"/>
      <w:r w:rsidRPr="00EE1794">
        <w:rPr>
          <w:color w:val="000000"/>
          <w:sz w:val="28"/>
          <w:szCs w:val="28"/>
        </w:rPr>
        <w:t>-  обмін іноземної валюти;</w:t>
      </w:r>
    </w:p>
    <w:p w:rsidR="00EE1794" w:rsidRPr="00EE1794" w:rsidRDefault="00EE1794" w:rsidP="00EE1794">
      <w:pPr>
        <w:pStyle w:val="rvps2"/>
        <w:shd w:val="clear" w:color="auto" w:fill="FFFFFF"/>
        <w:spacing w:before="0" w:beforeAutospacing="0" w:after="0" w:afterAutospacing="0"/>
        <w:ind w:firstLine="450"/>
        <w:jc w:val="both"/>
        <w:textAlignment w:val="baseline"/>
        <w:rPr>
          <w:color w:val="000000"/>
          <w:sz w:val="28"/>
          <w:szCs w:val="28"/>
        </w:rPr>
      </w:pPr>
      <w:bookmarkStart w:id="22" w:name="n6977"/>
      <w:bookmarkEnd w:id="22"/>
      <w:r w:rsidRPr="00EE1794">
        <w:rPr>
          <w:color w:val="000000"/>
          <w:sz w:val="28"/>
          <w:szCs w:val="28"/>
        </w:rPr>
        <w:t>- виробництво, експорт, імпорт, продаж підакцизних товарів (крім роздрібного продажу паливно-мастильних матеріалів в ємностях до 20 літрів та діяльності фізичних осіб, пов'язаної з роздрібним продажем пива та столових вин);</w:t>
      </w:r>
    </w:p>
    <w:p w:rsidR="00EE1794" w:rsidRPr="006113BA" w:rsidRDefault="006113BA" w:rsidP="00EE1794">
      <w:pPr>
        <w:pStyle w:val="rvps2"/>
        <w:shd w:val="clear" w:color="auto" w:fill="FFFFFF"/>
        <w:spacing w:before="0" w:beforeAutospacing="0" w:after="0" w:afterAutospacing="0"/>
        <w:ind w:firstLine="450"/>
        <w:jc w:val="both"/>
        <w:textAlignment w:val="baseline"/>
        <w:rPr>
          <w:color w:val="000000"/>
          <w:sz w:val="28"/>
          <w:szCs w:val="28"/>
        </w:rPr>
      </w:pPr>
      <w:bookmarkStart w:id="23" w:name="n6978"/>
      <w:bookmarkEnd w:id="23"/>
      <w:r w:rsidRPr="006113BA">
        <w:rPr>
          <w:color w:val="000000"/>
          <w:sz w:val="28"/>
          <w:szCs w:val="28"/>
        </w:rPr>
        <w:t xml:space="preserve">- </w:t>
      </w:r>
      <w:r w:rsidR="00EE1794" w:rsidRPr="006113BA">
        <w:rPr>
          <w:color w:val="000000"/>
          <w:sz w:val="28"/>
          <w:szCs w:val="28"/>
        </w:rPr>
        <w:t>видобуток, виробництво, реалізацію дорогоцінних металів і дорогоцінного каміння, у тому числі органогенного утворення (крім виробництва, постачання, продажу (реалізації) ювелірних та побутових виробів з дорогоцінних металів, дорогоцінного каміння, дорогоцінного каміння органогенного утворення та напівдорогоцінного каміння);</w:t>
      </w:r>
    </w:p>
    <w:p w:rsidR="00EE1794" w:rsidRPr="006113BA" w:rsidRDefault="006113BA" w:rsidP="00EE1794">
      <w:pPr>
        <w:pStyle w:val="rvps2"/>
        <w:shd w:val="clear" w:color="auto" w:fill="FFFFFF"/>
        <w:spacing w:before="0" w:beforeAutospacing="0" w:after="0" w:afterAutospacing="0"/>
        <w:ind w:firstLine="450"/>
        <w:jc w:val="both"/>
        <w:textAlignment w:val="baseline"/>
        <w:rPr>
          <w:color w:val="000000"/>
          <w:sz w:val="28"/>
          <w:szCs w:val="28"/>
        </w:rPr>
      </w:pPr>
      <w:bookmarkStart w:id="24" w:name="n6979"/>
      <w:bookmarkStart w:id="25" w:name="n6980"/>
      <w:bookmarkEnd w:id="24"/>
      <w:bookmarkEnd w:id="25"/>
      <w:r w:rsidRPr="006113BA">
        <w:rPr>
          <w:color w:val="000000"/>
          <w:sz w:val="28"/>
          <w:szCs w:val="28"/>
        </w:rPr>
        <w:t>-</w:t>
      </w:r>
      <w:r>
        <w:rPr>
          <w:color w:val="000000"/>
          <w:sz w:val="28"/>
          <w:szCs w:val="28"/>
        </w:rPr>
        <w:t xml:space="preserve"> </w:t>
      </w:r>
      <w:r w:rsidR="00EE1794" w:rsidRPr="006113BA">
        <w:rPr>
          <w:color w:val="000000"/>
          <w:sz w:val="28"/>
          <w:szCs w:val="28"/>
        </w:rPr>
        <w:t>видобуток, реалізацію корисних копалин, крім реалізації корисних копалин місцевого значення;</w:t>
      </w:r>
    </w:p>
    <w:p w:rsidR="00EE1794" w:rsidRDefault="006113BA" w:rsidP="00EE1794">
      <w:pPr>
        <w:pStyle w:val="rvps2"/>
        <w:shd w:val="clear" w:color="auto" w:fill="FFFFFF"/>
        <w:spacing w:before="0" w:beforeAutospacing="0" w:after="0" w:afterAutospacing="0"/>
        <w:ind w:firstLine="450"/>
        <w:jc w:val="both"/>
        <w:textAlignment w:val="baseline"/>
        <w:rPr>
          <w:sz w:val="28"/>
          <w:szCs w:val="28"/>
        </w:rPr>
      </w:pPr>
      <w:bookmarkStart w:id="26" w:name="n6981"/>
      <w:bookmarkStart w:id="27" w:name="n6982"/>
      <w:bookmarkEnd w:id="26"/>
      <w:bookmarkEnd w:id="27"/>
      <w:r>
        <w:rPr>
          <w:sz w:val="28"/>
          <w:szCs w:val="28"/>
        </w:rPr>
        <w:t>-</w:t>
      </w:r>
      <w:r w:rsidR="00EE1794" w:rsidRPr="006113BA">
        <w:rPr>
          <w:sz w:val="28"/>
          <w:szCs w:val="28"/>
        </w:rPr>
        <w:t xml:space="preserve"> діяльність у сфері фінансового посередництва, крім діяльності у сфері страхування, яка здійснюється страховими агентами, визначеними </w:t>
      </w:r>
      <w:hyperlink r:id="rId10" w:tgtFrame="_blank" w:history="1">
        <w:r w:rsidR="00EE1794" w:rsidRPr="006113BA">
          <w:rPr>
            <w:rStyle w:val="ac"/>
            <w:color w:val="auto"/>
            <w:sz w:val="28"/>
            <w:szCs w:val="28"/>
            <w:u w:val="none"/>
            <w:bdr w:val="none" w:sz="0" w:space="0" w:color="auto" w:frame="1"/>
          </w:rPr>
          <w:t>Законом України "Про страхування"</w:t>
        </w:r>
      </w:hyperlink>
      <w:r w:rsidR="00EE1794" w:rsidRPr="006113BA">
        <w:rPr>
          <w:sz w:val="28"/>
          <w:szCs w:val="28"/>
        </w:rPr>
        <w:t>, сюрвейєрами, аварійними комісарами та аджастерами, визначеними </w:t>
      </w:r>
      <w:hyperlink r:id="rId11" w:anchor="n2502" w:history="1">
        <w:r w:rsidR="00EE1794" w:rsidRPr="006113BA">
          <w:rPr>
            <w:rStyle w:val="ac"/>
            <w:color w:val="auto"/>
            <w:sz w:val="28"/>
            <w:szCs w:val="28"/>
            <w:u w:val="none"/>
            <w:bdr w:val="none" w:sz="0" w:space="0" w:color="auto" w:frame="1"/>
          </w:rPr>
          <w:t>розділом III</w:t>
        </w:r>
      </w:hyperlink>
      <w:r w:rsidR="00EE1794" w:rsidRPr="006113BA">
        <w:rPr>
          <w:sz w:val="28"/>
          <w:szCs w:val="28"/>
        </w:rPr>
        <w:t xml:space="preserve">  </w:t>
      </w:r>
      <w:r w:rsidRPr="006113BA">
        <w:rPr>
          <w:sz w:val="28"/>
          <w:szCs w:val="28"/>
        </w:rPr>
        <w:t>Податкового кодексу України</w:t>
      </w:r>
      <w:r w:rsidR="00EE1794" w:rsidRPr="006113BA">
        <w:rPr>
          <w:sz w:val="28"/>
          <w:szCs w:val="28"/>
        </w:rPr>
        <w:t>;</w:t>
      </w:r>
    </w:p>
    <w:p w:rsidR="00EE1794" w:rsidRPr="006113BA" w:rsidRDefault="006113BA" w:rsidP="00EE1794">
      <w:pPr>
        <w:pStyle w:val="rvps2"/>
        <w:shd w:val="clear" w:color="auto" w:fill="FFFFFF"/>
        <w:spacing w:before="0" w:beforeAutospacing="0" w:after="0" w:afterAutospacing="0"/>
        <w:ind w:firstLine="450"/>
        <w:jc w:val="both"/>
        <w:textAlignment w:val="baseline"/>
        <w:rPr>
          <w:color w:val="000000"/>
          <w:sz w:val="28"/>
          <w:szCs w:val="28"/>
        </w:rPr>
      </w:pPr>
      <w:bookmarkStart w:id="28" w:name="n6983"/>
      <w:bookmarkEnd w:id="28"/>
      <w:r w:rsidRPr="006113BA">
        <w:rPr>
          <w:color w:val="000000"/>
          <w:sz w:val="28"/>
          <w:szCs w:val="28"/>
        </w:rPr>
        <w:t xml:space="preserve">- </w:t>
      </w:r>
      <w:r w:rsidR="00EE1794" w:rsidRPr="006113BA">
        <w:rPr>
          <w:color w:val="000000"/>
          <w:sz w:val="28"/>
          <w:szCs w:val="28"/>
        </w:rPr>
        <w:t>діяльність з управління підприємствами;</w:t>
      </w:r>
    </w:p>
    <w:p w:rsidR="00EE1794" w:rsidRPr="006113BA" w:rsidRDefault="006113BA" w:rsidP="00EE1794">
      <w:pPr>
        <w:pStyle w:val="rvps2"/>
        <w:shd w:val="clear" w:color="auto" w:fill="FFFFFF"/>
        <w:spacing w:before="0" w:beforeAutospacing="0" w:after="0" w:afterAutospacing="0"/>
        <w:ind w:firstLine="450"/>
        <w:jc w:val="both"/>
        <w:textAlignment w:val="baseline"/>
        <w:rPr>
          <w:color w:val="000000"/>
          <w:sz w:val="28"/>
          <w:szCs w:val="28"/>
        </w:rPr>
      </w:pPr>
      <w:bookmarkStart w:id="29" w:name="n6984"/>
      <w:bookmarkEnd w:id="29"/>
      <w:r w:rsidRPr="006113BA">
        <w:rPr>
          <w:color w:val="000000"/>
          <w:sz w:val="28"/>
          <w:szCs w:val="28"/>
        </w:rPr>
        <w:t>-</w:t>
      </w:r>
      <w:r w:rsidR="00EE1794" w:rsidRPr="006113BA">
        <w:rPr>
          <w:color w:val="000000"/>
          <w:sz w:val="28"/>
          <w:szCs w:val="28"/>
        </w:rPr>
        <w:t xml:space="preserve"> діяльність з надання послуг пошти (крім кур'єрської діяльності) та зв'язку (крім діяльності, що не підлягає ліцензуванню);</w:t>
      </w:r>
    </w:p>
    <w:p w:rsidR="00EE1794" w:rsidRPr="006113BA" w:rsidRDefault="006113BA" w:rsidP="00EE1794">
      <w:pPr>
        <w:pStyle w:val="rvps2"/>
        <w:shd w:val="clear" w:color="auto" w:fill="FFFFFF"/>
        <w:spacing w:before="0" w:beforeAutospacing="0" w:after="0" w:afterAutospacing="0"/>
        <w:ind w:firstLine="450"/>
        <w:jc w:val="both"/>
        <w:textAlignment w:val="baseline"/>
        <w:rPr>
          <w:color w:val="000000"/>
          <w:sz w:val="28"/>
          <w:szCs w:val="28"/>
        </w:rPr>
      </w:pPr>
      <w:bookmarkStart w:id="30" w:name="n6985"/>
      <w:bookmarkStart w:id="31" w:name="n6986"/>
      <w:bookmarkEnd w:id="30"/>
      <w:bookmarkEnd w:id="31"/>
      <w:r w:rsidRPr="006113BA">
        <w:rPr>
          <w:color w:val="000000"/>
          <w:sz w:val="28"/>
          <w:szCs w:val="28"/>
        </w:rPr>
        <w:t>-</w:t>
      </w:r>
      <w:r w:rsidR="00EE1794" w:rsidRPr="006113BA">
        <w:rPr>
          <w:color w:val="000000"/>
          <w:sz w:val="28"/>
          <w:szCs w:val="28"/>
        </w:rPr>
        <w:t xml:space="preserve"> діяльність з продажу предметів мистецтва та антикваріату, діяльність з організації торгів (аукціонів) виробами мистецтва, предметами колекціонування або антикваріату;</w:t>
      </w:r>
    </w:p>
    <w:p w:rsidR="00EE1794" w:rsidRPr="006113BA" w:rsidRDefault="006113BA" w:rsidP="00EE1794">
      <w:pPr>
        <w:pStyle w:val="rvps2"/>
        <w:shd w:val="clear" w:color="auto" w:fill="FFFFFF"/>
        <w:spacing w:before="0" w:beforeAutospacing="0" w:after="0" w:afterAutospacing="0"/>
        <w:ind w:firstLine="450"/>
        <w:jc w:val="both"/>
        <w:textAlignment w:val="baseline"/>
        <w:rPr>
          <w:color w:val="000000"/>
          <w:sz w:val="28"/>
          <w:szCs w:val="28"/>
        </w:rPr>
      </w:pPr>
      <w:bookmarkStart w:id="32" w:name="n6987"/>
      <w:bookmarkEnd w:id="32"/>
      <w:r w:rsidRPr="006113BA">
        <w:rPr>
          <w:color w:val="000000"/>
          <w:sz w:val="28"/>
          <w:szCs w:val="28"/>
        </w:rPr>
        <w:t xml:space="preserve">- </w:t>
      </w:r>
      <w:r w:rsidR="00EE1794" w:rsidRPr="006113BA">
        <w:rPr>
          <w:color w:val="000000"/>
          <w:sz w:val="28"/>
          <w:szCs w:val="28"/>
        </w:rPr>
        <w:t>діяльність з організації, проведення гастрольних заходів;</w:t>
      </w:r>
    </w:p>
    <w:p w:rsidR="00EE1794" w:rsidRPr="006113BA" w:rsidRDefault="006113BA" w:rsidP="00EE1794">
      <w:pPr>
        <w:pStyle w:val="rvps2"/>
        <w:shd w:val="clear" w:color="auto" w:fill="FFFFFF"/>
        <w:spacing w:before="0" w:beforeAutospacing="0" w:after="0" w:afterAutospacing="0"/>
        <w:ind w:firstLine="450"/>
        <w:jc w:val="both"/>
        <w:textAlignment w:val="baseline"/>
        <w:rPr>
          <w:color w:val="000000"/>
          <w:sz w:val="28"/>
          <w:szCs w:val="28"/>
        </w:rPr>
      </w:pPr>
      <w:bookmarkStart w:id="33" w:name="n6988"/>
      <w:bookmarkEnd w:id="33"/>
      <w:r w:rsidRPr="006113BA">
        <w:rPr>
          <w:color w:val="000000"/>
          <w:sz w:val="28"/>
          <w:szCs w:val="28"/>
        </w:rPr>
        <w:t>1.8</w:t>
      </w:r>
      <w:r w:rsidR="00EE1794" w:rsidRPr="006113BA">
        <w:rPr>
          <w:color w:val="000000"/>
          <w:sz w:val="28"/>
          <w:szCs w:val="28"/>
        </w:rPr>
        <w:t>.2. фізичні особи - підприємці, які здійснюють технічні випробування та дослідження (група 74.3 </w:t>
      </w:r>
      <w:hyperlink r:id="rId12" w:tgtFrame="_blank" w:history="1">
        <w:r w:rsidR="00EE1794" w:rsidRPr="00E86A8B">
          <w:rPr>
            <w:rStyle w:val="ac"/>
            <w:color w:val="auto"/>
            <w:sz w:val="28"/>
            <w:szCs w:val="28"/>
            <w:u w:val="none"/>
            <w:bdr w:val="none" w:sz="0" w:space="0" w:color="auto" w:frame="1"/>
          </w:rPr>
          <w:t>КВЕД ДК 009:2005</w:t>
        </w:r>
      </w:hyperlink>
      <w:r w:rsidR="00EE1794" w:rsidRPr="006113BA">
        <w:rPr>
          <w:color w:val="000000"/>
          <w:sz w:val="28"/>
          <w:szCs w:val="28"/>
        </w:rPr>
        <w:t>), діяльність у сфері аудиту;</w:t>
      </w:r>
    </w:p>
    <w:p w:rsidR="00EE1794" w:rsidRPr="006113BA" w:rsidRDefault="006113BA" w:rsidP="00EE1794">
      <w:pPr>
        <w:pStyle w:val="rvps2"/>
        <w:shd w:val="clear" w:color="auto" w:fill="FFFFFF"/>
        <w:spacing w:before="0" w:beforeAutospacing="0" w:after="0" w:afterAutospacing="0"/>
        <w:ind w:firstLine="450"/>
        <w:jc w:val="both"/>
        <w:textAlignment w:val="baseline"/>
        <w:rPr>
          <w:color w:val="000000"/>
          <w:sz w:val="28"/>
          <w:szCs w:val="28"/>
        </w:rPr>
      </w:pPr>
      <w:bookmarkStart w:id="34" w:name="n6989"/>
      <w:bookmarkEnd w:id="34"/>
      <w:r w:rsidRPr="006113BA">
        <w:rPr>
          <w:color w:val="000000"/>
          <w:sz w:val="28"/>
          <w:szCs w:val="28"/>
        </w:rPr>
        <w:t>1.8.</w:t>
      </w:r>
      <w:r w:rsidR="00EE1794" w:rsidRPr="006113BA">
        <w:rPr>
          <w:color w:val="000000"/>
          <w:sz w:val="28"/>
          <w:szCs w:val="28"/>
        </w:rPr>
        <w:t xml:space="preserve">3. фізичні особи - підприємці, які надають в оренду земельні ділянки, загальна площа яких перевищує 0,2 гектара, житлові приміщення та/або їх частини, загальна площа яких перевищує 100 квадратних метрів, нежитлові </w:t>
      </w:r>
      <w:r w:rsidR="00EE1794" w:rsidRPr="006113BA">
        <w:rPr>
          <w:color w:val="000000"/>
          <w:sz w:val="28"/>
          <w:szCs w:val="28"/>
        </w:rPr>
        <w:lastRenderedPageBreak/>
        <w:t>приміщення (споруди, будівлі) та/або їх частини, загальна площа яких перевищує 300 квадратних метрів;</w:t>
      </w:r>
    </w:p>
    <w:p w:rsidR="00EE1794" w:rsidRPr="006113BA" w:rsidRDefault="006113BA" w:rsidP="00EE1794">
      <w:pPr>
        <w:pStyle w:val="rvps2"/>
        <w:shd w:val="clear" w:color="auto" w:fill="FFFFFF"/>
        <w:spacing w:before="0" w:beforeAutospacing="0" w:after="0" w:afterAutospacing="0"/>
        <w:ind w:firstLine="450"/>
        <w:jc w:val="both"/>
        <w:textAlignment w:val="baseline"/>
        <w:rPr>
          <w:color w:val="000000"/>
          <w:sz w:val="28"/>
          <w:szCs w:val="28"/>
        </w:rPr>
      </w:pPr>
      <w:bookmarkStart w:id="35" w:name="n6990"/>
      <w:bookmarkStart w:id="36" w:name="n6991"/>
      <w:bookmarkEnd w:id="35"/>
      <w:bookmarkEnd w:id="36"/>
      <w:r w:rsidRPr="006113BA">
        <w:rPr>
          <w:color w:val="000000"/>
          <w:sz w:val="28"/>
          <w:szCs w:val="28"/>
        </w:rPr>
        <w:t>1.8.</w:t>
      </w:r>
      <w:r w:rsidR="00EE1794" w:rsidRPr="006113BA">
        <w:rPr>
          <w:color w:val="000000"/>
          <w:sz w:val="28"/>
          <w:szCs w:val="28"/>
        </w:rPr>
        <w:t>4. страхові (перестрахові) брокери, банки, кредитні спілки, ломбарди, лізингові компанії, довірчі товариства, страхові компанії, установи накопичувального пенсійного забезпечення, інвестиційні фонди і компанії, інші фінансові установи, визначені законом; реєстратори цінних паперів;</w:t>
      </w:r>
    </w:p>
    <w:p w:rsidR="00EE1794" w:rsidRPr="006113BA" w:rsidRDefault="006113BA" w:rsidP="00EE1794">
      <w:pPr>
        <w:pStyle w:val="rvps2"/>
        <w:shd w:val="clear" w:color="auto" w:fill="FFFFFF"/>
        <w:spacing w:before="0" w:beforeAutospacing="0" w:after="0" w:afterAutospacing="0"/>
        <w:ind w:firstLine="450"/>
        <w:jc w:val="both"/>
        <w:textAlignment w:val="baseline"/>
        <w:rPr>
          <w:color w:val="000000"/>
          <w:sz w:val="28"/>
          <w:szCs w:val="28"/>
        </w:rPr>
      </w:pPr>
      <w:bookmarkStart w:id="37" w:name="n6992"/>
      <w:bookmarkEnd w:id="37"/>
      <w:r w:rsidRPr="006113BA">
        <w:rPr>
          <w:color w:val="000000"/>
          <w:sz w:val="28"/>
          <w:szCs w:val="28"/>
        </w:rPr>
        <w:t>1.8.</w:t>
      </w:r>
      <w:r w:rsidR="00EE1794" w:rsidRPr="006113BA">
        <w:rPr>
          <w:color w:val="000000"/>
          <w:sz w:val="28"/>
          <w:szCs w:val="28"/>
        </w:rPr>
        <w:t>5. суб'єкти господарювання, у статутному капіталі яких сукупність часток, що належать юридичним особам, які не є платниками єдиного податку, дорівнює або перевищує 25 відсотків;</w:t>
      </w:r>
    </w:p>
    <w:p w:rsidR="00EE1794" w:rsidRPr="006113BA" w:rsidRDefault="006113BA" w:rsidP="00EE1794">
      <w:pPr>
        <w:pStyle w:val="rvps2"/>
        <w:shd w:val="clear" w:color="auto" w:fill="FFFFFF"/>
        <w:spacing w:before="0" w:beforeAutospacing="0" w:after="0" w:afterAutospacing="0"/>
        <w:ind w:firstLine="450"/>
        <w:jc w:val="both"/>
        <w:textAlignment w:val="baseline"/>
        <w:rPr>
          <w:color w:val="000000"/>
          <w:sz w:val="28"/>
          <w:szCs w:val="28"/>
        </w:rPr>
      </w:pPr>
      <w:bookmarkStart w:id="38" w:name="n6993"/>
      <w:bookmarkEnd w:id="38"/>
      <w:r w:rsidRPr="006113BA">
        <w:rPr>
          <w:color w:val="000000"/>
          <w:sz w:val="28"/>
          <w:szCs w:val="28"/>
        </w:rPr>
        <w:t>1.8</w:t>
      </w:r>
      <w:r w:rsidR="00EE1794" w:rsidRPr="006113BA">
        <w:rPr>
          <w:color w:val="000000"/>
          <w:sz w:val="28"/>
          <w:szCs w:val="28"/>
        </w:rPr>
        <w:t>.6. представництва, філії, відділення та інші відокремлені підрозділи юридичної особи, яка не є платником єдиного податку;</w:t>
      </w:r>
    </w:p>
    <w:p w:rsidR="006113BA" w:rsidRDefault="006113BA" w:rsidP="00EE1794">
      <w:pPr>
        <w:pStyle w:val="rvps2"/>
        <w:shd w:val="clear" w:color="auto" w:fill="FFFFFF"/>
        <w:spacing w:before="0" w:beforeAutospacing="0" w:after="0" w:afterAutospacing="0"/>
        <w:ind w:firstLine="450"/>
        <w:jc w:val="both"/>
        <w:textAlignment w:val="baseline"/>
        <w:rPr>
          <w:color w:val="000000"/>
          <w:sz w:val="28"/>
          <w:szCs w:val="28"/>
        </w:rPr>
      </w:pPr>
      <w:bookmarkStart w:id="39" w:name="n6994"/>
      <w:bookmarkEnd w:id="39"/>
      <w:r>
        <w:rPr>
          <w:color w:val="000000"/>
          <w:sz w:val="28"/>
          <w:szCs w:val="28"/>
        </w:rPr>
        <w:t>1.8.</w:t>
      </w:r>
      <w:r w:rsidR="00EE1794" w:rsidRPr="006113BA">
        <w:rPr>
          <w:color w:val="000000"/>
          <w:sz w:val="28"/>
          <w:szCs w:val="28"/>
        </w:rPr>
        <w:t>7. фізичні та юридичні особи - нерезиденти;</w:t>
      </w:r>
      <w:bookmarkStart w:id="40" w:name="n6995"/>
      <w:bookmarkEnd w:id="40"/>
    </w:p>
    <w:p w:rsidR="00EE1794" w:rsidRPr="006113BA" w:rsidRDefault="006113BA" w:rsidP="00EE1794">
      <w:pPr>
        <w:pStyle w:val="rvps2"/>
        <w:shd w:val="clear" w:color="auto" w:fill="FFFFFF"/>
        <w:spacing w:before="0" w:beforeAutospacing="0" w:after="0" w:afterAutospacing="0"/>
        <w:ind w:firstLine="450"/>
        <w:jc w:val="both"/>
        <w:textAlignment w:val="baseline"/>
        <w:rPr>
          <w:color w:val="000000"/>
          <w:sz w:val="28"/>
          <w:szCs w:val="28"/>
        </w:rPr>
      </w:pPr>
      <w:r>
        <w:rPr>
          <w:color w:val="000000"/>
          <w:sz w:val="28"/>
          <w:szCs w:val="28"/>
        </w:rPr>
        <w:t>1.8.</w:t>
      </w:r>
      <w:r w:rsidR="00EE1794" w:rsidRPr="006113BA">
        <w:rPr>
          <w:color w:val="000000"/>
          <w:sz w:val="28"/>
          <w:szCs w:val="28"/>
        </w:rPr>
        <w:t>8. платники податків, які на день подання заяви про реєстрацію платником єдиного податку мають податковий борг, крім безнадійного податкового боргу, що виник внаслідок дії обставин непереборної сили (форс-мажорних обставин).</w:t>
      </w:r>
    </w:p>
    <w:p w:rsidR="00EE1794" w:rsidRPr="006113BA" w:rsidRDefault="006113BA" w:rsidP="00EE1794">
      <w:pPr>
        <w:pStyle w:val="rvps2"/>
        <w:shd w:val="clear" w:color="auto" w:fill="FFFFFF"/>
        <w:spacing w:before="0" w:beforeAutospacing="0" w:after="0" w:afterAutospacing="0"/>
        <w:ind w:firstLine="450"/>
        <w:jc w:val="both"/>
        <w:textAlignment w:val="baseline"/>
        <w:rPr>
          <w:color w:val="000000"/>
          <w:sz w:val="28"/>
          <w:szCs w:val="28"/>
        </w:rPr>
      </w:pPr>
      <w:bookmarkStart w:id="41" w:name="n14405"/>
      <w:bookmarkStart w:id="42" w:name="n11987"/>
      <w:bookmarkEnd w:id="41"/>
      <w:bookmarkEnd w:id="42"/>
      <w:r w:rsidRPr="006113BA">
        <w:rPr>
          <w:color w:val="000000"/>
          <w:sz w:val="28"/>
          <w:szCs w:val="28"/>
        </w:rPr>
        <w:t xml:space="preserve">1.9. </w:t>
      </w:r>
      <w:r w:rsidR="00EE1794" w:rsidRPr="006113BA">
        <w:rPr>
          <w:color w:val="000000"/>
          <w:sz w:val="28"/>
          <w:szCs w:val="28"/>
        </w:rPr>
        <w:t xml:space="preserve"> Не можуть бути платниками єдиного податку четвертої групи</w:t>
      </w:r>
      <w:r w:rsidR="003B227D" w:rsidRPr="003B227D">
        <w:rPr>
          <w:color w:val="000000"/>
          <w:sz w:val="28"/>
          <w:szCs w:val="28"/>
          <w:lang w:val="ru-RU"/>
        </w:rPr>
        <w:t xml:space="preserve"> </w:t>
      </w:r>
      <w:r w:rsidR="003B227D">
        <w:rPr>
          <w:color w:val="000000"/>
          <w:sz w:val="28"/>
          <w:szCs w:val="28"/>
        </w:rPr>
        <w:t>суб’єкти господарювання, які відповідають вимогам ст.291.5</w:t>
      </w:r>
      <w:r w:rsidR="003B227D">
        <w:rPr>
          <w:color w:val="000000"/>
          <w:sz w:val="28"/>
          <w:szCs w:val="28"/>
          <w:vertAlign w:val="superscript"/>
        </w:rPr>
        <w:t xml:space="preserve">1 </w:t>
      </w:r>
      <w:r w:rsidR="003B227D" w:rsidRPr="00D52D4E">
        <w:rPr>
          <w:color w:val="000000"/>
          <w:sz w:val="28"/>
          <w:szCs w:val="28"/>
        </w:rPr>
        <w:t>Податкового кодексу України</w:t>
      </w:r>
      <w:r w:rsidR="003B227D">
        <w:rPr>
          <w:color w:val="000000"/>
          <w:sz w:val="28"/>
          <w:szCs w:val="28"/>
        </w:rPr>
        <w:t xml:space="preserve"> </w:t>
      </w:r>
      <w:r w:rsidR="00EE1794" w:rsidRPr="006113BA">
        <w:rPr>
          <w:color w:val="000000"/>
          <w:sz w:val="28"/>
          <w:szCs w:val="28"/>
        </w:rPr>
        <w:t>:</w:t>
      </w:r>
    </w:p>
    <w:p w:rsidR="00EE1794" w:rsidRPr="006113BA" w:rsidRDefault="006113BA" w:rsidP="00EE1794">
      <w:pPr>
        <w:pStyle w:val="rvps2"/>
        <w:shd w:val="clear" w:color="auto" w:fill="FFFFFF"/>
        <w:spacing w:before="0" w:beforeAutospacing="0" w:after="0" w:afterAutospacing="0"/>
        <w:ind w:firstLine="450"/>
        <w:jc w:val="both"/>
        <w:textAlignment w:val="baseline"/>
        <w:rPr>
          <w:color w:val="000000"/>
          <w:sz w:val="28"/>
          <w:szCs w:val="28"/>
        </w:rPr>
      </w:pPr>
      <w:bookmarkStart w:id="43" w:name="n11988"/>
      <w:bookmarkStart w:id="44" w:name="n11986"/>
      <w:bookmarkStart w:id="45" w:name="n6996"/>
      <w:bookmarkEnd w:id="43"/>
      <w:bookmarkEnd w:id="44"/>
      <w:bookmarkEnd w:id="45"/>
      <w:r w:rsidRPr="006113BA">
        <w:rPr>
          <w:color w:val="000000"/>
          <w:sz w:val="28"/>
          <w:szCs w:val="28"/>
        </w:rPr>
        <w:t xml:space="preserve">1.10. </w:t>
      </w:r>
      <w:r w:rsidR="00EE1794" w:rsidRPr="006113BA">
        <w:rPr>
          <w:color w:val="000000"/>
          <w:sz w:val="28"/>
          <w:szCs w:val="28"/>
        </w:rPr>
        <w:t>Платники єдиного податку першої - третьої груп повинні здійснювати розрахунки за відвантажені товари (виконані роботи, надані послуги) виключно в грошовій формі (готівковій та/або безготівковій).</w:t>
      </w:r>
    </w:p>
    <w:p w:rsidR="006113BA" w:rsidRPr="006113BA" w:rsidRDefault="006113BA" w:rsidP="006113BA">
      <w:pPr>
        <w:pStyle w:val="rvps2"/>
        <w:shd w:val="clear" w:color="auto" w:fill="FFFFFF"/>
        <w:spacing w:before="0" w:beforeAutospacing="0" w:after="0" w:afterAutospacing="0"/>
        <w:ind w:firstLine="448"/>
        <w:jc w:val="both"/>
        <w:textAlignment w:val="baseline"/>
        <w:rPr>
          <w:color w:val="000000"/>
          <w:sz w:val="28"/>
          <w:szCs w:val="28"/>
        </w:rPr>
      </w:pPr>
      <w:r w:rsidRPr="006113BA">
        <w:rPr>
          <w:b/>
          <w:sz w:val="28"/>
          <w:szCs w:val="28"/>
        </w:rPr>
        <w:t>Розділ 2.</w:t>
      </w:r>
      <w:r w:rsidRPr="006113BA">
        <w:rPr>
          <w:sz w:val="28"/>
          <w:szCs w:val="28"/>
        </w:rPr>
        <w:t xml:space="preserve"> </w:t>
      </w:r>
      <w:r w:rsidRPr="006113BA">
        <w:rPr>
          <w:b/>
          <w:color w:val="000000"/>
          <w:sz w:val="28"/>
          <w:szCs w:val="28"/>
        </w:rPr>
        <w:t>Порядок визначення доходів та їх склад для платників єдиного податку першої - третьої груп</w:t>
      </w:r>
    </w:p>
    <w:p w:rsidR="006113BA" w:rsidRPr="006113BA" w:rsidRDefault="006113BA" w:rsidP="006113BA">
      <w:pPr>
        <w:pStyle w:val="rvps2"/>
        <w:shd w:val="clear" w:color="auto" w:fill="FFFFFF"/>
        <w:spacing w:before="0" w:beforeAutospacing="0" w:after="0" w:afterAutospacing="0"/>
        <w:ind w:firstLine="448"/>
        <w:jc w:val="both"/>
        <w:textAlignment w:val="baseline"/>
        <w:rPr>
          <w:color w:val="000000"/>
          <w:sz w:val="28"/>
          <w:szCs w:val="28"/>
        </w:rPr>
      </w:pPr>
      <w:bookmarkStart w:id="46" w:name="n11992"/>
      <w:bookmarkStart w:id="47" w:name="n7039"/>
      <w:bookmarkEnd w:id="46"/>
      <w:bookmarkEnd w:id="47"/>
      <w:r w:rsidRPr="006113BA">
        <w:rPr>
          <w:color w:val="000000"/>
          <w:sz w:val="28"/>
          <w:szCs w:val="28"/>
        </w:rPr>
        <w:t>2.1. Доходом платника єдиного податку є:</w:t>
      </w:r>
    </w:p>
    <w:p w:rsidR="006113BA" w:rsidRPr="006113BA" w:rsidRDefault="006113BA" w:rsidP="006113BA">
      <w:pPr>
        <w:pStyle w:val="rvps2"/>
        <w:shd w:val="clear" w:color="auto" w:fill="FFFFFF"/>
        <w:spacing w:before="0" w:beforeAutospacing="0" w:after="0" w:afterAutospacing="0"/>
        <w:ind w:firstLine="448"/>
        <w:jc w:val="both"/>
        <w:textAlignment w:val="baseline"/>
        <w:rPr>
          <w:color w:val="000000"/>
          <w:sz w:val="28"/>
          <w:szCs w:val="28"/>
        </w:rPr>
      </w:pPr>
      <w:bookmarkStart w:id="48" w:name="n7040"/>
      <w:bookmarkEnd w:id="48"/>
      <w:r w:rsidRPr="006113BA">
        <w:rPr>
          <w:color w:val="000000"/>
          <w:sz w:val="28"/>
          <w:szCs w:val="28"/>
        </w:rPr>
        <w:t xml:space="preserve">1) для фізичної особи - підприємця - дохід, отриманий протягом податкового (звітного) періоду в грошовій формі (готівковій та/або безготівковій); матеріальній або нематеріальній формі, визначеній пунктом 292.3 </w:t>
      </w:r>
      <w:r w:rsidR="004E085F">
        <w:rPr>
          <w:color w:val="000000"/>
          <w:sz w:val="28"/>
          <w:szCs w:val="28"/>
        </w:rPr>
        <w:t xml:space="preserve"> </w:t>
      </w:r>
      <w:r w:rsidRPr="006113BA">
        <w:rPr>
          <w:color w:val="000000"/>
          <w:sz w:val="28"/>
          <w:szCs w:val="28"/>
        </w:rPr>
        <w:t>статті</w:t>
      </w:r>
      <w:r w:rsidR="004E085F">
        <w:rPr>
          <w:color w:val="000000"/>
          <w:sz w:val="28"/>
          <w:szCs w:val="28"/>
        </w:rPr>
        <w:t xml:space="preserve"> 292</w:t>
      </w:r>
      <w:r w:rsidR="004E085F" w:rsidRPr="004E085F">
        <w:rPr>
          <w:color w:val="000000"/>
          <w:sz w:val="28"/>
          <w:szCs w:val="28"/>
        </w:rPr>
        <w:t xml:space="preserve"> </w:t>
      </w:r>
      <w:r w:rsidR="004E085F" w:rsidRPr="00D52D4E">
        <w:rPr>
          <w:color w:val="000000"/>
          <w:sz w:val="28"/>
          <w:szCs w:val="28"/>
        </w:rPr>
        <w:t>Податкового кодексу України</w:t>
      </w:r>
      <w:r w:rsidRPr="006113BA">
        <w:rPr>
          <w:color w:val="000000"/>
          <w:sz w:val="28"/>
          <w:szCs w:val="28"/>
        </w:rPr>
        <w:t>. При цьому до доходу не включаються отримані такою фізичною особою пасивні доходи у вигляді процентів, дивідендів, роялті, страхові виплати і відшкодування, а також доходи, отримані від продажу рухомого та нерухомого майна, яке належить на праві власності фізичній особі та використовується в її господарській діяльності;</w:t>
      </w:r>
    </w:p>
    <w:p w:rsidR="006113BA" w:rsidRPr="006113BA" w:rsidRDefault="006113BA" w:rsidP="006113BA">
      <w:pPr>
        <w:pStyle w:val="rvps2"/>
        <w:shd w:val="clear" w:color="auto" w:fill="FFFFFF"/>
        <w:spacing w:before="0" w:beforeAutospacing="0" w:after="0" w:afterAutospacing="0"/>
        <w:ind w:firstLine="450"/>
        <w:jc w:val="both"/>
        <w:textAlignment w:val="baseline"/>
        <w:rPr>
          <w:color w:val="000000"/>
          <w:sz w:val="28"/>
          <w:szCs w:val="28"/>
        </w:rPr>
      </w:pPr>
      <w:bookmarkStart w:id="49" w:name="n7041"/>
      <w:bookmarkEnd w:id="49"/>
      <w:r w:rsidRPr="006113BA">
        <w:rPr>
          <w:color w:val="000000"/>
          <w:sz w:val="28"/>
          <w:szCs w:val="28"/>
        </w:rPr>
        <w:t xml:space="preserve">2) для юридичної особи - будь-який дохід, включаючи дохід представництв, філій, відділень такої юридичної особи, отриманий протягом податкового (звітного) періоду в грошовій формі (готівковій та/або безготівковій); матеріальній або нематеріальній формі, визначеній пунктом </w:t>
      </w:r>
      <w:r>
        <w:rPr>
          <w:color w:val="000000"/>
          <w:sz w:val="28"/>
          <w:szCs w:val="28"/>
        </w:rPr>
        <w:t>2.3 цього Розділу.</w:t>
      </w:r>
    </w:p>
    <w:p w:rsidR="006113BA" w:rsidRPr="006113BA" w:rsidRDefault="006113BA" w:rsidP="006113BA">
      <w:pPr>
        <w:pStyle w:val="rvps2"/>
        <w:shd w:val="clear" w:color="auto" w:fill="FFFFFF"/>
        <w:spacing w:before="0" w:beforeAutospacing="0" w:after="0" w:afterAutospacing="0"/>
        <w:ind w:firstLine="450"/>
        <w:jc w:val="both"/>
        <w:textAlignment w:val="baseline"/>
        <w:rPr>
          <w:color w:val="000000"/>
          <w:sz w:val="28"/>
          <w:szCs w:val="28"/>
        </w:rPr>
      </w:pPr>
      <w:bookmarkStart w:id="50" w:name="n7042"/>
      <w:bookmarkEnd w:id="50"/>
      <w:r w:rsidRPr="006113BA">
        <w:rPr>
          <w:color w:val="000000"/>
          <w:sz w:val="28"/>
          <w:szCs w:val="28"/>
        </w:rPr>
        <w:t>2.2. При продажу основних засобів юридичними особами - платниками єдиного податку дохід визначається як сума коштів, отриманих від продажу таких основних засобів.</w:t>
      </w:r>
    </w:p>
    <w:p w:rsidR="006113BA" w:rsidRPr="006113BA" w:rsidRDefault="006113BA" w:rsidP="006113BA">
      <w:pPr>
        <w:pStyle w:val="rvps2"/>
        <w:shd w:val="clear" w:color="auto" w:fill="FFFFFF"/>
        <w:spacing w:before="0" w:beforeAutospacing="0" w:after="0" w:afterAutospacing="0"/>
        <w:ind w:firstLine="450"/>
        <w:jc w:val="both"/>
        <w:textAlignment w:val="baseline"/>
        <w:rPr>
          <w:color w:val="000000"/>
          <w:sz w:val="28"/>
          <w:szCs w:val="28"/>
        </w:rPr>
      </w:pPr>
      <w:bookmarkStart w:id="51" w:name="n11995"/>
      <w:bookmarkEnd w:id="51"/>
      <w:r w:rsidRPr="006113BA">
        <w:rPr>
          <w:color w:val="000000"/>
          <w:sz w:val="28"/>
          <w:szCs w:val="28"/>
        </w:rPr>
        <w:t>Якщо основні засоби продані після їх використання протягом 12 календарних місяців з дня введення в експлуатацію, дохід визначається як різниця між сумою коштів, отриманою від продажу таких основних засобів, та їх залишковою балансовою вартістю, що склалася на день продажу.</w:t>
      </w:r>
    </w:p>
    <w:p w:rsidR="006113BA" w:rsidRPr="006113BA" w:rsidRDefault="006113BA" w:rsidP="006113BA">
      <w:pPr>
        <w:pStyle w:val="rvps2"/>
        <w:shd w:val="clear" w:color="auto" w:fill="FFFFFF"/>
        <w:spacing w:before="0" w:beforeAutospacing="0" w:after="0" w:afterAutospacing="0"/>
        <w:ind w:firstLine="450"/>
        <w:jc w:val="both"/>
        <w:textAlignment w:val="baseline"/>
        <w:rPr>
          <w:color w:val="000000"/>
          <w:sz w:val="28"/>
          <w:szCs w:val="28"/>
        </w:rPr>
      </w:pPr>
      <w:bookmarkStart w:id="52" w:name="n11994"/>
      <w:bookmarkStart w:id="53" w:name="n7043"/>
      <w:bookmarkEnd w:id="52"/>
      <w:bookmarkEnd w:id="53"/>
      <w:r w:rsidRPr="006113BA">
        <w:rPr>
          <w:color w:val="000000"/>
          <w:sz w:val="28"/>
          <w:szCs w:val="28"/>
        </w:rPr>
        <w:lastRenderedPageBreak/>
        <w:t>2.3. До суми доходу платника єдиного податку включається вартість безоплатно отриманих протягом звітного періоду товарів (робіт, послуг).</w:t>
      </w:r>
    </w:p>
    <w:p w:rsidR="006113BA" w:rsidRPr="006113BA" w:rsidRDefault="006113BA" w:rsidP="006113BA">
      <w:pPr>
        <w:pStyle w:val="rvps2"/>
        <w:shd w:val="clear" w:color="auto" w:fill="FFFFFF"/>
        <w:spacing w:before="0" w:beforeAutospacing="0" w:after="0" w:afterAutospacing="0"/>
        <w:ind w:firstLine="450"/>
        <w:jc w:val="both"/>
        <w:textAlignment w:val="baseline"/>
        <w:rPr>
          <w:color w:val="000000"/>
          <w:sz w:val="28"/>
          <w:szCs w:val="28"/>
        </w:rPr>
      </w:pPr>
      <w:bookmarkStart w:id="54" w:name="n7044"/>
      <w:bookmarkEnd w:id="54"/>
      <w:r w:rsidRPr="006113BA">
        <w:rPr>
          <w:color w:val="000000"/>
          <w:sz w:val="28"/>
          <w:szCs w:val="28"/>
        </w:rPr>
        <w:t>Безоплатно отриманими вважаються товари (роботи, послуги), надані платнику єдиного податку згідно з письмовими договорами дарування та іншими письмовими договорами, укладеними згідно із законодавством, за якими не передбачено грошової або іншої компенсації вартості таких товарів (робіт, послуг) чи їх повернення, а також товари, передані платнику єдиного податку на відповідальне зберігання і використані таким платником єдиного податку.</w:t>
      </w:r>
    </w:p>
    <w:p w:rsidR="006113BA" w:rsidRPr="006113BA" w:rsidRDefault="006113BA" w:rsidP="006113BA">
      <w:pPr>
        <w:pStyle w:val="rvps2"/>
        <w:shd w:val="clear" w:color="auto" w:fill="FFFFFF"/>
        <w:spacing w:before="0" w:beforeAutospacing="0" w:after="0" w:afterAutospacing="0"/>
        <w:ind w:firstLine="450"/>
        <w:jc w:val="both"/>
        <w:textAlignment w:val="baseline"/>
        <w:rPr>
          <w:color w:val="000000"/>
          <w:sz w:val="28"/>
          <w:szCs w:val="28"/>
        </w:rPr>
      </w:pPr>
      <w:bookmarkStart w:id="55" w:name="n7045"/>
      <w:bookmarkEnd w:id="55"/>
      <w:r w:rsidRPr="006113BA">
        <w:rPr>
          <w:color w:val="000000"/>
          <w:sz w:val="28"/>
          <w:szCs w:val="28"/>
        </w:rPr>
        <w:t>До суми доходу платника єдиного податку третьої групи, який є платником податку на додану вартість за звітний період також включається сума кредиторської заборгованості, за якою минув строк позовної давності.</w:t>
      </w:r>
    </w:p>
    <w:p w:rsidR="006113BA" w:rsidRPr="006113BA" w:rsidRDefault="006113BA" w:rsidP="006113BA">
      <w:pPr>
        <w:pStyle w:val="rvps2"/>
        <w:shd w:val="clear" w:color="auto" w:fill="FFFFFF"/>
        <w:spacing w:before="0" w:beforeAutospacing="0" w:after="0" w:afterAutospacing="0"/>
        <w:ind w:firstLine="450"/>
        <w:jc w:val="both"/>
        <w:textAlignment w:val="baseline"/>
        <w:rPr>
          <w:color w:val="000000"/>
          <w:sz w:val="28"/>
          <w:szCs w:val="28"/>
        </w:rPr>
      </w:pPr>
      <w:bookmarkStart w:id="56" w:name="n7046"/>
      <w:bookmarkStart w:id="57" w:name="n7047"/>
      <w:bookmarkEnd w:id="56"/>
      <w:bookmarkEnd w:id="57"/>
      <w:r w:rsidRPr="006113BA">
        <w:rPr>
          <w:color w:val="000000"/>
          <w:sz w:val="28"/>
          <w:szCs w:val="28"/>
        </w:rPr>
        <w:t xml:space="preserve">До суми доходу платника єдиного податку третьої групи (юридичні особи) за звітний період включається вартість реалізованих протягом звітного періоду товарів (робіт, послуг), за які отримана попередня оплата (аванс) у період сплати інших податків і зборів, визначених </w:t>
      </w:r>
      <w:r>
        <w:rPr>
          <w:color w:val="000000"/>
          <w:sz w:val="28"/>
          <w:szCs w:val="28"/>
        </w:rPr>
        <w:t>Податковим кодексом України</w:t>
      </w:r>
      <w:r w:rsidRPr="006113BA">
        <w:rPr>
          <w:color w:val="000000"/>
          <w:sz w:val="28"/>
          <w:szCs w:val="28"/>
        </w:rPr>
        <w:t>.</w:t>
      </w:r>
    </w:p>
    <w:p w:rsidR="006113BA" w:rsidRPr="006113BA" w:rsidRDefault="006113BA" w:rsidP="006113BA">
      <w:pPr>
        <w:pStyle w:val="rvps2"/>
        <w:shd w:val="clear" w:color="auto" w:fill="FFFFFF"/>
        <w:spacing w:before="0" w:beforeAutospacing="0" w:after="0" w:afterAutospacing="0"/>
        <w:ind w:firstLine="450"/>
        <w:jc w:val="both"/>
        <w:textAlignment w:val="baseline"/>
        <w:rPr>
          <w:color w:val="000000"/>
          <w:sz w:val="28"/>
          <w:szCs w:val="28"/>
        </w:rPr>
      </w:pPr>
      <w:bookmarkStart w:id="58" w:name="n11993"/>
      <w:bookmarkStart w:id="59" w:name="n7049"/>
      <w:bookmarkEnd w:id="58"/>
      <w:bookmarkEnd w:id="59"/>
      <w:r w:rsidRPr="006113BA">
        <w:rPr>
          <w:color w:val="000000"/>
          <w:sz w:val="28"/>
          <w:szCs w:val="28"/>
        </w:rPr>
        <w:t>2.4. У разі надання послуг, виконання робіт за договорами доручення, комісії, транспортного експедирування або за агентськими договорами доходом є сума отриманої винагороди повіреного (агента).</w:t>
      </w:r>
    </w:p>
    <w:p w:rsidR="006113BA" w:rsidRPr="00E86A8B" w:rsidRDefault="006113BA" w:rsidP="006113BA">
      <w:pPr>
        <w:pStyle w:val="rvps2"/>
        <w:shd w:val="clear" w:color="auto" w:fill="FFFFFF"/>
        <w:spacing w:before="0" w:beforeAutospacing="0" w:after="0" w:afterAutospacing="0"/>
        <w:ind w:firstLine="450"/>
        <w:jc w:val="both"/>
        <w:textAlignment w:val="baseline"/>
        <w:rPr>
          <w:color w:val="000000"/>
          <w:sz w:val="28"/>
          <w:szCs w:val="28"/>
        </w:rPr>
      </w:pPr>
      <w:bookmarkStart w:id="60" w:name="n11996"/>
      <w:bookmarkStart w:id="61" w:name="n7050"/>
      <w:bookmarkEnd w:id="60"/>
      <w:bookmarkEnd w:id="61"/>
      <w:r w:rsidRPr="00E86A8B">
        <w:rPr>
          <w:color w:val="000000"/>
          <w:sz w:val="28"/>
          <w:szCs w:val="28"/>
        </w:rPr>
        <w:t>2.5. Дохід, виражений в іноземній валюті, перераховується у гривнях за офіційним курсом гривні до іноземної валюти, встановленим Національним банком України на дату отримання такого доходу.</w:t>
      </w:r>
    </w:p>
    <w:p w:rsidR="006113BA" w:rsidRPr="00E86A8B" w:rsidRDefault="006113BA" w:rsidP="006113BA">
      <w:pPr>
        <w:pStyle w:val="rvps2"/>
        <w:shd w:val="clear" w:color="auto" w:fill="FFFFFF"/>
        <w:spacing w:before="0" w:beforeAutospacing="0" w:after="0" w:afterAutospacing="0"/>
        <w:ind w:firstLine="450"/>
        <w:jc w:val="both"/>
        <w:textAlignment w:val="baseline"/>
        <w:rPr>
          <w:color w:val="000000"/>
          <w:sz w:val="28"/>
          <w:szCs w:val="28"/>
        </w:rPr>
      </w:pPr>
      <w:bookmarkStart w:id="62" w:name="n7051"/>
      <w:bookmarkEnd w:id="62"/>
      <w:r w:rsidRPr="00E86A8B">
        <w:rPr>
          <w:color w:val="000000"/>
          <w:sz w:val="28"/>
          <w:szCs w:val="28"/>
        </w:rPr>
        <w:t>2.6. Датою отримання доходу платника єдиного податку є дата надходження коштів платнику єдиного податку у грошовій (готівковій або безготівковій) формі, дата підписання платником єдиного податку акта приймання-передачі безоплатно отриманих товарів (робіт, послуг). Для платника єдиного податку третьої групи, який є платником податку на додану вартість, датою отримання доходу є дата списання кредиторської заборгованості, за якою минув строк позовної давності.</w:t>
      </w:r>
    </w:p>
    <w:p w:rsidR="006113BA" w:rsidRPr="00E86A8B" w:rsidRDefault="006113BA" w:rsidP="006113BA">
      <w:pPr>
        <w:pStyle w:val="rvps2"/>
        <w:shd w:val="clear" w:color="auto" w:fill="FFFFFF"/>
        <w:spacing w:before="0" w:beforeAutospacing="0" w:after="0" w:afterAutospacing="0"/>
        <w:ind w:firstLine="450"/>
        <w:jc w:val="both"/>
        <w:textAlignment w:val="baseline"/>
        <w:rPr>
          <w:color w:val="000000"/>
          <w:sz w:val="28"/>
          <w:szCs w:val="28"/>
        </w:rPr>
      </w:pPr>
      <w:bookmarkStart w:id="63" w:name="n7052"/>
      <w:bookmarkStart w:id="64" w:name="n7053"/>
      <w:bookmarkEnd w:id="63"/>
      <w:bookmarkEnd w:id="64"/>
      <w:r w:rsidRPr="00E86A8B">
        <w:rPr>
          <w:color w:val="000000"/>
          <w:sz w:val="28"/>
          <w:szCs w:val="28"/>
        </w:rPr>
        <w:t xml:space="preserve">Для платника єдиного податку третьої групи (юридичні особи) датою отримання доходу також є дата відвантаження товарів (виконання робіт, надання послуг), за які отримана попередня оплата (аванс) у період сплати інших податків і зборів, визначених </w:t>
      </w:r>
      <w:r w:rsidR="00E86A8B">
        <w:rPr>
          <w:color w:val="000000"/>
          <w:sz w:val="28"/>
          <w:szCs w:val="28"/>
        </w:rPr>
        <w:t>Податковим кодексом України</w:t>
      </w:r>
      <w:r w:rsidRPr="00E86A8B">
        <w:rPr>
          <w:color w:val="000000"/>
          <w:sz w:val="28"/>
          <w:szCs w:val="28"/>
        </w:rPr>
        <w:t>.</w:t>
      </w:r>
    </w:p>
    <w:p w:rsidR="006113BA" w:rsidRPr="00E86A8B" w:rsidRDefault="006113BA" w:rsidP="006113BA">
      <w:pPr>
        <w:pStyle w:val="rvps2"/>
        <w:shd w:val="clear" w:color="auto" w:fill="FFFFFF"/>
        <w:spacing w:before="0" w:beforeAutospacing="0" w:after="0" w:afterAutospacing="0"/>
        <w:ind w:firstLine="450"/>
        <w:jc w:val="both"/>
        <w:textAlignment w:val="baseline"/>
        <w:rPr>
          <w:color w:val="000000"/>
          <w:sz w:val="28"/>
          <w:szCs w:val="28"/>
        </w:rPr>
      </w:pPr>
      <w:bookmarkStart w:id="65" w:name="n11997"/>
      <w:bookmarkStart w:id="66" w:name="n7055"/>
      <w:bookmarkEnd w:id="65"/>
      <w:bookmarkEnd w:id="66"/>
      <w:r w:rsidRPr="00E86A8B">
        <w:rPr>
          <w:color w:val="000000"/>
          <w:sz w:val="28"/>
          <w:szCs w:val="28"/>
        </w:rPr>
        <w:t>2.7. У разі здійснення торгівлі товарами або послугами з використанням торговельних автоматів чи іншого подібного обладнання, що не передбачає наявності реєстратора розрахункових операцій, датою отримання доходу вважається дата вилучення з таких торговельних апаратів та/або подібного обладнання грошової виручки.</w:t>
      </w:r>
    </w:p>
    <w:p w:rsidR="006113BA" w:rsidRPr="00E86A8B" w:rsidRDefault="006113BA" w:rsidP="006113BA">
      <w:pPr>
        <w:pStyle w:val="rvps2"/>
        <w:shd w:val="clear" w:color="auto" w:fill="FFFFFF"/>
        <w:spacing w:before="0" w:beforeAutospacing="0" w:after="0" w:afterAutospacing="0"/>
        <w:ind w:firstLine="450"/>
        <w:jc w:val="both"/>
        <w:textAlignment w:val="baseline"/>
        <w:rPr>
          <w:color w:val="000000"/>
          <w:sz w:val="28"/>
          <w:szCs w:val="28"/>
        </w:rPr>
      </w:pPr>
      <w:bookmarkStart w:id="67" w:name="n7056"/>
      <w:bookmarkEnd w:id="67"/>
      <w:r w:rsidRPr="004E085F">
        <w:rPr>
          <w:color w:val="000000"/>
          <w:sz w:val="28"/>
          <w:szCs w:val="28"/>
        </w:rPr>
        <w:t>2.8. У</w:t>
      </w:r>
      <w:r w:rsidRPr="00E86A8B">
        <w:rPr>
          <w:color w:val="000000"/>
          <w:sz w:val="28"/>
          <w:szCs w:val="28"/>
        </w:rPr>
        <w:t xml:space="preserve"> разі якщо торгівля товарами (роботами, послугами) через торговельні автомати здійснюється з використанням жетонів, карток та/або інших замінників грошових знаків, виражених у грошовій одиниці України, датою отримання доходу вважається дата продажу таких жетонів, карток та/або інших замінників грошових знаків, виражених у грошовій одиниці України.</w:t>
      </w:r>
    </w:p>
    <w:p w:rsidR="006113BA" w:rsidRPr="00E86A8B" w:rsidRDefault="006113BA" w:rsidP="006113BA">
      <w:pPr>
        <w:pStyle w:val="rvps2"/>
        <w:shd w:val="clear" w:color="auto" w:fill="FFFFFF"/>
        <w:spacing w:before="0" w:beforeAutospacing="0" w:after="0" w:afterAutospacing="0"/>
        <w:ind w:firstLine="450"/>
        <w:jc w:val="both"/>
        <w:textAlignment w:val="baseline"/>
        <w:rPr>
          <w:color w:val="000000"/>
          <w:sz w:val="28"/>
          <w:szCs w:val="28"/>
        </w:rPr>
      </w:pPr>
      <w:bookmarkStart w:id="68" w:name="n7057"/>
      <w:bookmarkEnd w:id="68"/>
      <w:r w:rsidRPr="00E86A8B">
        <w:rPr>
          <w:color w:val="000000"/>
          <w:sz w:val="28"/>
          <w:szCs w:val="28"/>
        </w:rPr>
        <w:lastRenderedPageBreak/>
        <w:t xml:space="preserve">2.9. Доходи фізичної особи - платника єдиного податку, отримані в результаті провадження господарської діяльності та оподатковані згідно </w:t>
      </w:r>
      <w:r w:rsidR="00E86A8B" w:rsidRPr="00E86A8B">
        <w:rPr>
          <w:color w:val="000000"/>
          <w:sz w:val="28"/>
          <w:szCs w:val="28"/>
        </w:rPr>
        <w:t xml:space="preserve">з </w:t>
      </w:r>
      <w:r w:rsidRPr="00E86A8B">
        <w:rPr>
          <w:color w:val="000000"/>
          <w:sz w:val="28"/>
          <w:szCs w:val="28"/>
        </w:rPr>
        <w:t>главою</w:t>
      </w:r>
      <w:r w:rsidR="00E86A8B" w:rsidRPr="00E86A8B">
        <w:rPr>
          <w:color w:val="000000"/>
          <w:sz w:val="28"/>
          <w:szCs w:val="28"/>
        </w:rPr>
        <w:t xml:space="preserve"> 1 Розділу </w:t>
      </w:r>
      <w:r w:rsidR="00E86A8B" w:rsidRPr="00E86A8B">
        <w:rPr>
          <w:bCs/>
          <w:color w:val="000000"/>
          <w:sz w:val="28"/>
          <w:szCs w:val="28"/>
          <w:shd w:val="clear" w:color="auto" w:fill="FFFFFF"/>
        </w:rPr>
        <w:t xml:space="preserve">XIV </w:t>
      </w:r>
      <w:r w:rsidR="00E86A8B" w:rsidRPr="00E86A8B">
        <w:rPr>
          <w:color w:val="000000"/>
          <w:sz w:val="28"/>
          <w:szCs w:val="28"/>
        </w:rPr>
        <w:t>Податкового кодексу України</w:t>
      </w:r>
      <w:r w:rsidRPr="00E86A8B">
        <w:rPr>
          <w:color w:val="000000"/>
          <w:sz w:val="28"/>
          <w:szCs w:val="28"/>
        </w:rPr>
        <w:t>, не включаються до складу загального річного оподатковуваного доходу фізичної особи, визначеного відповідно до </w:t>
      </w:r>
      <w:hyperlink r:id="rId13" w:anchor="n3610" w:history="1">
        <w:r w:rsidRPr="00E86A8B">
          <w:rPr>
            <w:rStyle w:val="ac"/>
            <w:color w:val="auto"/>
            <w:sz w:val="28"/>
            <w:szCs w:val="28"/>
            <w:u w:val="none"/>
            <w:bdr w:val="none" w:sz="0" w:space="0" w:color="auto" w:frame="1"/>
          </w:rPr>
          <w:t>розділу IV</w:t>
        </w:r>
      </w:hyperlink>
      <w:r w:rsidRPr="00E86A8B">
        <w:rPr>
          <w:color w:val="000000"/>
          <w:sz w:val="28"/>
          <w:szCs w:val="28"/>
        </w:rPr>
        <w:t xml:space="preserve">  </w:t>
      </w:r>
      <w:r w:rsidR="00E86A8B" w:rsidRPr="00E86A8B">
        <w:rPr>
          <w:color w:val="000000"/>
          <w:sz w:val="28"/>
          <w:szCs w:val="28"/>
        </w:rPr>
        <w:t>Податкового кодексу України</w:t>
      </w:r>
      <w:r w:rsidRPr="00E86A8B">
        <w:rPr>
          <w:color w:val="000000"/>
          <w:sz w:val="28"/>
          <w:szCs w:val="28"/>
        </w:rPr>
        <w:t>.</w:t>
      </w:r>
    </w:p>
    <w:p w:rsidR="006113BA" w:rsidRPr="00E86A8B" w:rsidRDefault="00E86A8B" w:rsidP="006113BA">
      <w:pPr>
        <w:pStyle w:val="rvps2"/>
        <w:shd w:val="clear" w:color="auto" w:fill="FFFFFF"/>
        <w:spacing w:before="0" w:beforeAutospacing="0" w:after="0" w:afterAutospacing="0"/>
        <w:ind w:firstLine="450"/>
        <w:jc w:val="both"/>
        <w:textAlignment w:val="baseline"/>
        <w:rPr>
          <w:color w:val="000000"/>
          <w:sz w:val="28"/>
          <w:szCs w:val="28"/>
        </w:rPr>
      </w:pPr>
      <w:bookmarkStart w:id="69" w:name="n7058"/>
      <w:bookmarkEnd w:id="69"/>
      <w:r>
        <w:rPr>
          <w:color w:val="000000"/>
          <w:sz w:val="28"/>
          <w:szCs w:val="28"/>
        </w:rPr>
        <w:t>2</w:t>
      </w:r>
      <w:r w:rsidR="006113BA" w:rsidRPr="00E86A8B">
        <w:rPr>
          <w:color w:val="000000"/>
          <w:sz w:val="28"/>
          <w:szCs w:val="28"/>
        </w:rPr>
        <w:t>.10. Не є доходом суми податків і зборів, утримані (нараховані) платником єдиного податку під час здійснення ним функцій податкового агента, а також суми єдиного внеску на загальнообов'язкове державне соціальне страхування, нараховані платником єдиного податку відповідно до закону.</w:t>
      </w:r>
    </w:p>
    <w:p w:rsidR="00E86A8B" w:rsidRPr="00E86A8B" w:rsidRDefault="00E86A8B" w:rsidP="00E86A8B">
      <w:pPr>
        <w:pStyle w:val="rvps2"/>
        <w:shd w:val="clear" w:color="auto" w:fill="FFFFFF"/>
        <w:spacing w:before="0" w:beforeAutospacing="0" w:after="0" w:afterAutospacing="0"/>
        <w:ind w:firstLine="450"/>
        <w:jc w:val="both"/>
        <w:textAlignment w:val="baseline"/>
        <w:rPr>
          <w:color w:val="000000"/>
          <w:sz w:val="28"/>
          <w:szCs w:val="28"/>
        </w:rPr>
      </w:pPr>
      <w:r w:rsidRPr="00E86A8B">
        <w:rPr>
          <w:color w:val="000000"/>
          <w:sz w:val="28"/>
          <w:szCs w:val="28"/>
        </w:rPr>
        <w:t>2.11. Дохід визначається на підставі даних обліку, який ведеться відповідно до </w:t>
      </w:r>
      <w:hyperlink r:id="rId14" w:anchor="n7158" w:history="1">
        <w:r w:rsidRPr="00E86A8B">
          <w:rPr>
            <w:rStyle w:val="ac"/>
            <w:color w:val="auto"/>
            <w:sz w:val="28"/>
            <w:szCs w:val="28"/>
            <w:u w:val="none"/>
            <w:bdr w:val="none" w:sz="0" w:space="0" w:color="auto" w:frame="1"/>
          </w:rPr>
          <w:t>статті 296</w:t>
        </w:r>
      </w:hyperlink>
      <w:r w:rsidRPr="00E86A8B">
        <w:rPr>
          <w:color w:val="000000"/>
          <w:sz w:val="28"/>
          <w:szCs w:val="28"/>
        </w:rPr>
        <w:t xml:space="preserve"> Податкового кодексу України.</w:t>
      </w:r>
    </w:p>
    <w:p w:rsidR="00E86A8B" w:rsidRPr="00E86A8B" w:rsidRDefault="00E86A8B" w:rsidP="00E86A8B">
      <w:pPr>
        <w:pStyle w:val="rvps2"/>
        <w:shd w:val="clear" w:color="auto" w:fill="FFFFFF"/>
        <w:spacing w:before="0" w:beforeAutospacing="0" w:after="0" w:afterAutospacing="0"/>
        <w:ind w:firstLine="450"/>
        <w:jc w:val="both"/>
        <w:textAlignment w:val="baseline"/>
        <w:rPr>
          <w:color w:val="000000"/>
          <w:sz w:val="28"/>
          <w:szCs w:val="28"/>
        </w:rPr>
      </w:pPr>
      <w:bookmarkStart w:id="70" w:name="n7072"/>
      <w:bookmarkStart w:id="71" w:name="n7074"/>
      <w:bookmarkEnd w:id="70"/>
      <w:bookmarkEnd w:id="71"/>
      <w:r w:rsidRPr="00E86A8B">
        <w:rPr>
          <w:color w:val="000000"/>
          <w:sz w:val="28"/>
          <w:szCs w:val="28"/>
        </w:rPr>
        <w:t>2.12. Право на застосування спрощеної системи оподаткування в наступному календарному році мають платники єдиного податку за умови неперевищення протягом календарного року обсягу доходу, встановленого для відповідної групи платників єдиного податку.</w:t>
      </w:r>
    </w:p>
    <w:p w:rsidR="00E86A8B" w:rsidRPr="00E86A8B" w:rsidRDefault="00E86A8B" w:rsidP="00E86A8B">
      <w:pPr>
        <w:pStyle w:val="rvps2"/>
        <w:shd w:val="clear" w:color="auto" w:fill="FFFFFF"/>
        <w:spacing w:before="0" w:beforeAutospacing="0" w:after="0" w:afterAutospacing="0"/>
        <w:ind w:firstLine="450"/>
        <w:jc w:val="both"/>
        <w:textAlignment w:val="baseline"/>
        <w:rPr>
          <w:color w:val="000000"/>
          <w:sz w:val="28"/>
          <w:szCs w:val="28"/>
        </w:rPr>
      </w:pPr>
      <w:bookmarkStart w:id="72" w:name="n7075"/>
      <w:bookmarkEnd w:id="72"/>
      <w:r w:rsidRPr="00E86A8B">
        <w:rPr>
          <w:color w:val="000000"/>
          <w:sz w:val="28"/>
          <w:szCs w:val="28"/>
        </w:rPr>
        <w:t>При цьому якщо протягом календарного року платники першої і другої груп використали право на застосування іншої ставки єдиного податку у зв'язку з перевищенням обсягу доходу, встановленого для відповідної групи, право на застосування спрощеної системи оподаткування в наступному календарному році такі платники мають за умови неперевищення ними протягом календарного року обсягу доходу, встановленого підпунктом 3 пункту 291.4 статті 291 Податкового кодексу України.</w:t>
      </w:r>
    </w:p>
    <w:p w:rsidR="00E86A8B" w:rsidRPr="00E86A8B" w:rsidRDefault="00E86A8B" w:rsidP="00E86A8B">
      <w:pPr>
        <w:pStyle w:val="rvps2"/>
        <w:shd w:val="clear" w:color="auto" w:fill="FFFFFF"/>
        <w:spacing w:before="0" w:beforeAutospacing="0" w:after="0" w:afterAutospacing="0"/>
        <w:ind w:firstLine="448"/>
        <w:jc w:val="both"/>
        <w:textAlignment w:val="baseline"/>
        <w:rPr>
          <w:b/>
          <w:color w:val="000000"/>
          <w:sz w:val="28"/>
          <w:szCs w:val="28"/>
        </w:rPr>
      </w:pPr>
      <w:r w:rsidRPr="00E86A8B">
        <w:rPr>
          <w:b/>
          <w:color w:val="000000"/>
          <w:sz w:val="28"/>
          <w:szCs w:val="28"/>
        </w:rPr>
        <w:t>Розділ 3. Ставки єдиного податку</w:t>
      </w:r>
    </w:p>
    <w:p w:rsidR="00D52D4E" w:rsidRPr="00D52D4E" w:rsidRDefault="00E86A8B" w:rsidP="00E86A8B">
      <w:pPr>
        <w:pStyle w:val="rvps2"/>
        <w:shd w:val="clear" w:color="auto" w:fill="FFFFFF"/>
        <w:spacing w:before="0" w:beforeAutospacing="0" w:after="0" w:afterAutospacing="0"/>
        <w:ind w:firstLine="448"/>
        <w:jc w:val="both"/>
        <w:textAlignment w:val="baseline"/>
        <w:rPr>
          <w:color w:val="000000"/>
          <w:sz w:val="28"/>
          <w:szCs w:val="28"/>
        </w:rPr>
      </w:pPr>
      <w:bookmarkStart w:id="73" w:name="n7078"/>
      <w:bookmarkEnd w:id="73"/>
      <w:r w:rsidRPr="00D52D4E">
        <w:rPr>
          <w:color w:val="000000"/>
          <w:sz w:val="28"/>
          <w:szCs w:val="28"/>
        </w:rPr>
        <w:t xml:space="preserve">3.1. </w:t>
      </w:r>
      <w:r w:rsidR="00D52D4E" w:rsidRPr="00D52D4E">
        <w:rPr>
          <w:color w:val="000000"/>
          <w:sz w:val="28"/>
          <w:szCs w:val="28"/>
        </w:rPr>
        <w:t>Ста</w:t>
      </w:r>
      <w:r w:rsidR="00D52D4E">
        <w:rPr>
          <w:color w:val="000000"/>
          <w:sz w:val="28"/>
          <w:szCs w:val="28"/>
        </w:rPr>
        <w:t>в</w:t>
      </w:r>
      <w:r w:rsidR="00D52D4E" w:rsidRPr="00D52D4E">
        <w:rPr>
          <w:color w:val="000000"/>
          <w:sz w:val="28"/>
          <w:szCs w:val="28"/>
        </w:rPr>
        <w:t xml:space="preserve">ки єдиного податку </w:t>
      </w:r>
      <w:r w:rsidR="00D52D4E" w:rsidRPr="00D52D4E">
        <w:rPr>
          <w:color w:val="000000"/>
          <w:sz w:val="28"/>
          <w:szCs w:val="28"/>
          <w:shd w:val="clear" w:color="auto" w:fill="FFFFFF"/>
        </w:rPr>
        <w:t>встановлюються Івано-Франківською міською радами або рад</w:t>
      </w:r>
      <w:r w:rsidR="003B227D">
        <w:rPr>
          <w:color w:val="000000"/>
          <w:sz w:val="28"/>
          <w:szCs w:val="28"/>
          <w:shd w:val="clear" w:color="auto" w:fill="FFFFFF"/>
        </w:rPr>
        <w:t>ою</w:t>
      </w:r>
      <w:r w:rsidR="00D52D4E" w:rsidRPr="00D52D4E">
        <w:rPr>
          <w:color w:val="000000"/>
          <w:sz w:val="28"/>
          <w:szCs w:val="28"/>
          <w:shd w:val="clear" w:color="auto" w:fill="FFFFFF"/>
        </w:rPr>
        <w:t xml:space="preserve"> об’єднаних територіальних громад, що створені згідно із законом та перспективним планом формування територій громад відповідно до вимог </w:t>
      </w:r>
      <w:r w:rsidR="00D52D4E">
        <w:rPr>
          <w:color w:val="000000"/>
          <w:sz w:val="28"/>
          <w:szCs w:val="28"/>
          <w:shd w:val="clear" w:color="auto" w:fill="FFFFFF"/>
        </w:rPr>
        <w:t xml:space="preserve">та у межах, передбачених </w:t>
      </w:r>
      <w:r w:rsidR="00D52D4E" w:rsidRPr="00D52D4E">
        <w:rPr>
          <w:color w:val="000000"/>
          <w:sz w:val="28"/>
          <w:szCs w:val="28"/>
          <w:shd w:val="clear" w:color="auto" w:fill="FFFFFF"/>
        </w:rPr>
        <w:t xml:space="preserve">ст. 293 </w:t>
      </w:r>
      <w:r w:rsidR="00D52D4E" w:rsidRPr="00D52D4E">
        <w:rPr>
          <w:color w:val="000000"/>
          <w:sz w:val="28"/>
          <w:szCs w:val="28"/>
        </w:rPr>
        <w:t>Податкового кодексу України</w:t>
      </w:r>
      <w:r w:rsidR="00791855">
        <w:rPr>
          <w:color w:val="000000"/>
          <w:sz w:val="28"/>
          <w:szCs w:val="28"/>
        </w:rPr>
        <w:t>.</w:t>
      </w:r>
      <w:r w:rsidR="00D52D4E" w:rsidRPr="00D52D4E">
        <w:rPr>
          <w:color w:val="000000"/>
          <w:sz w:val="28"/>
          <w:szCs w:val="28"/>
          <w:shd w:val="clear" w:color="auto" w:fill="FFFFFF"/>
        </w:rPr>
        <w:t xml:space="preserve"> </w:t>
      </w:r>
    </w:p>
    <w:p w:rsidR="00E86A8B" w:rsidRDefault="00D52D4E" w:rsidP="00E86A8B">
      <w:pPr>
        <w:pStyle w:val="rvps2"/>
        <w:shd w:val="clear" w:color="auto" w:fill="FFFFFF"/>
        <w:spacing w:before="0" w:beforeAutospacing="0" w:after="0" w:afterAutospacing="0"/>
        <w:ind w:firstLine="448"/>
        <w:jc w:val="both"/>
        <w:textAlignment w:val="baseline"/>
        <w:rPr>
          <w:color w:val="000000"/>
          <w:sz w:val="28"/>
          <w:szCs w:val="28"/>
        </w:rPr>
      </w:pPr>
      <w:r>
        <w:rPr>
          <w:color w:val="000000"/>
          <w:sz w:val="28"/>
          <w:szCs w:val="28"/>
        </w:rPr>
        <w:t>3.2. С</w:t>
      </w:r>
      <w:r w:rsidR="00E86A8B" w:rsidRPr="00D52D4E">
        <w:rPr>
          <w:color w:val="000000"/>
          <w:sz w:val="28"/>
          <w:szCs w:val="28"/>
        </w:rPr>
        <w:t xml:space="preserve">тавки єдиного податку </w:t>
      </w:r>
      <w:r w:rsidRPr="00D52D4E">
        <w:rPr>
          <w:color w:val="000000"/>
          <w:sz w:val="28"/>
          <w:szCs w:val="28"/>
        </w:rPr>
        <w:t>встановлюються для фізичних осіб - підприємців, які здійснюють господарську діяльність, залежно від виду господарської діяльності, з розрахунку на календарний місяць:</w:t>
      </w:r>
    </w:p>
    <w:p w:rsidR="00D52D4E" w:rsidRDefault="00D52D4E" w:rsidP="00D52D4E">
      <w:pPr>
        <w:pStyle w:val="rvps37"/>
        <w:shd w:val="clear" w:color="auto" w:fill="FFFFFF"/>
        <w:spacing w:before="0" w:beforeAutospacing="0" w:after="0" w:afterAutospacing="0"/>
        <w:ind w:firstLine="705"/>
        <w:jc w:val="both"/>
        <w:rPr>
          <w:color w:val="000000"/>
          <w:sz w:val="18"/>
          <w:szCs w:val="18"/>
        </w:rPr>
      </w:pPr>
      <w:r>
        <w:rPr>
          <w:rStyle w:val="rvts7"/>
          <w:rFonts w:eastAsia="Calibri"/>
          <w:color w:val="000000"/>
          <w:sz w:val="28"/>
          <w:szCs w:val="28"/>
          <w:lang w:val="uk-UA"/>
        </w:rPr>
        <w:t>- д</w:t>
      </w:r>
      <w:r>
        <w:rPr>
          <w:rStyle w:val="rvts7"/>
          <w:rFonts w:eastAsia="Calibri"/>
          <w:color w:val="000000"/>
          <w:sz w:val="28"/>
          <w:szCs w:val="28"/>
        </w:rPr>
        <w:t>ля першої групи платників єдиного податку для всіх видів господарської діяльності, передбачених для цієї групи, – 10 відсотків до розміру прожиткового мінімуму для працездатних осіб, встановленого законом на 1 січня податкового (звітного) року;</w:t>
      </w:r>
    </w:p>
    <w:p w:rsidR="00D52D4E" w:rsidRDefault="00D52D4E" w:rsidP="00D52D4E">
      <w:pPr>
        <w:pStyle w:val="rvps38"/>
        <w:shd w:val="clear" w:color="auto" w:fill="FFFFFF"/>
        <w:spacing w:before="0" w:beforeAutospacing="0" w:after="0" w:afterAutospacing="0"/>
        <w:ind w:firstLine="705"/>
        <w:jc w:val="both"/>
        <w:rPr>
          <w:color w:val="000000"/>
          <w:sz w:val="18"/>
          <w:szCs w:val="18"/>
        </w:rPr>
      </w:pPr>
      <w:r>
        <w:rPr>
          <w:rStyle w:val="rvts7"/>
          <w:rFonts w:eastAsia="Calibri"/>
          <w:color w:val="000000"/>
          <w:sz w:val="28"/>
          <w:szCs w:val="28"/>
          <w:lang w:val="uk-UA"/>
        </w:rPr>
        <w:t>- д</w:t>
      </w:r>
      <w:r>
        <w:rPr>
          <w:rStyle w:val="rvts7"/>
          <w:rFonts w:eastAsia="Calibri"/>
          <w:color w:val="000000"/>
          <w:sz w:val="28"/>
          <w:szCs w:val="28"/>
        </w:rPr>
        <w:t>ля другої групи платників єдиного податку для всіх видів господарської діяльності, передбачених для цієї групи, – 15 відсотків до розміру мінімальної заробітної плати, встановленої законом на 1 січня податкового (звітного) року;</w:t>
      </w:r>
    </w:p>
    <w:p w:rsidR="00D52D4E" w:rsidRDefault="00D52D4E" w:rsidP="00D52D4E">
      <w:pPr>
        <w:tabs>
          <w:tab w:val="left" w:pos="1134"/>
        </w:tabs>
        <w:ind w:firstLine="709"/>
        <w:jc w:val="both"/>
        <w:rPr>
          <w:sz w:val="28"/>
          <w:szCs w:val="28"/>
          <w:lang w:val="uk-UA"/>
        </w:rPr>
      </w:pPr>
      <w:r>
        <w:rPr>
          <w:sz w:val="28"/>
          <w:szCs w:val="28"/>
          <w:lang w:val="uk-UA"/>
        </w:rPr>
        <w:t xml:space="preserve">- для третьої групи </w:t>
      </w:r>
      <w:r w:rsidRPr="009C3074">
        <w:rPr>
          <w:sz w:val="28"/>
          <w:szCs w:val="28"/>
          <w:lang w:val="uk-UA"/>
        </w:rPr>
        <w:t>платників</w:t>
      </w:r>
      <w:r>
        <w:rPr>
          <w:sz w:val="28"/>
          <w:szCs w:val="28"/>
          <w:lang w:val="uk-UA"/>
        </w:rPr>
        <w:t xml:space="preserve"> єдиного податку застосовуються ставки податку відповідно до пунктів 293.3, 293.4, 293.5 та 293.8 статті 293 Податкового кодексу України.</w:t>
      </w:r>
    </w:p>
    <w:p w:rsidR="00D52D4E" w:rsidRDefault="00D52D4E" w:rsidP="00D52D4E">
      <w:pPr>
        <w:tabs>
          <w:tab w:val="left" w:pos="720"/>
        </w:tabs>
        <w:jc w:val="both"/>
        <w:rPr>
          <w:sz w:val="28"/>
          <w:szCs w:val="28"/>
          <w:lang w:val="uk-UA"/>
        </w:rPr>
      </w:pPr>
      <w:r>
        <w:rPr>
          <w:sz w:val="28"/>
          <w:szCs w:val="28"/>
          <w:lang w:val="uk-UA"/>
        </w:rPr>
        <w:tab/>
        <w:t xml:space="preserve">- для четвертої групи </w:t>
      </w:r>
      <w:r w:rsidRPr="009C3074">
        <w:rPr>
          <w:sz w:val="28"/>
          <w:szCs w:val="28"/>
          <w:lang w:val="uk-UA"/>
        </w:rPr>
        <w:t>платників</w:t>
      </w:r>
      <w:r>
        <w:rPr>
          <w:sz w:val="28"/>
          <w:szCs w:val="28"/>
          <w:lang w:val="uk-UA"/>
        </w:rPr>
        <w:t xml:space="preserve"> єдиного податку застосовуються ставки податку відповідно до пункту 293.9 статті 293 Податкового кодексу України.</w:t>
      </w:r>
    </w:p>
    <w:p w:rsidR="00D52D4E" w:rsidRPr="00D575A7" w:rsidRDefault="00D52D4E" w:rsidP="00D575A7">
      <w:pPr>
        <w:pStyle w:val="rvps2"/>
        <w:shd w:val="clear" w:color="auto" w:fill="FFFFFF"/>
        <w:spacing w:before="0" w:beforeAutospacing="0" w:after="0" w:afterAutospacing="0"/>
        <w:ind w:firstLine="448"/>
        <w:jc w:val="both"/>
        <w:textAlignment w:val="baseline"/>
        <w:rPr>
          <w:b/>
          <w:sz w:val="28"/>
          <w:szCs w:val="28"/>
        </w:rPr>
      </w:pPr>
      <w:r w:rsidRPr="00D575A7">
        <w:rPr>
          <w:b/>
          <w:sz w:val="28"/>
          <w:szCs w:val="28"/>
        </w:rPr>
        <w:lastRenderedPageBreak/>
        <w:t>Розділ 4. Податковий (звітний) період</w:t>
      </w:r>
      <w:r w:rsidR="00D575A7">
        <w:rPr>
          <w:b/>
          <w:sz w:val="28"/>
          <w:szCs w:val="28"/>
        </w:rPr>
        <w:t xml:space="preserve">, порядок </w:t>
      </w:r>
      <w:r w:rsidR="00D575A7" w:rsidRPr="00D575A7">
        <w:rPr>
          <w:b/>
          <w:color w:val="000000"/>
          <w:sz w:val="28"/>
          <w:szCs w:val="28"/>
          <w:shd w:val="clear" w:color="auto" w:fill="FFFFFF"/>
        </w:rPr>
        <w:t>нарахування та строки сплати єдиного податку</w:t>
      </w:r>
    </w:p>
    <w:p w:rsidR="003B227D" w:rsidRDefault="00D52D4E" w:rsidP="00D575A7">
      <w:pPr>
        <w:pStyle w:val="rvps2"/>
        <w:shd w:val="clear" w:color="auto" w:fill="FFFFFF"/>
        <w:spacing w:before="0" w:beforeAutospacing="0" w:after="0" w:afterAutospacing="0"/>
        <w:ind w:firstLine="448"/>
        <w:jc w:val="both"/>
        <w:textAlignment w:val="baseline"/>
        <w:rPr>
          <w:color w:val="000000"/>
          <w:sz w:val="28"/>
          <w:szCs w:val="28"/>
        </w:rPr>
      </w:pPr>
      <w:bookmarkStart w:id="74" w:name="n7134"/>
      <w:bookmarkEnd w:id="74"/>
      <w:r w:rsidRPr="00D575A7">
        <w:rPr>
          <w:color w:val="000000"/>
          <w:sz w:val="28"/>
          <w:szCs w:val="28"/>
        </w:rPr>
        <w:t>4.1. Податковим (звітним) періодом для платників єдиного податку першої, другої та четвертої груп є календарний рік</w:t>
      </w:r>
      <w:r w:rsidR="003B227D">
        <w:rPr>
          <w:color w:val="000000"/>
          <w:sz w:val="28"/>
          <w:szCs w:val="28"/>
        </w:rPr>
        <w:t xml:space="preserve">, </w:t>
      </w:r>
      <w:r w:rsidR="003B227D" w:rsidRPr="00D575A7">
        <w:rPr>
          <w:color w:val="000000"/>
          <w:sz w:val="28"/>
          <w:szCs w:val="28"/>
        </w:rPr>
        <w:t xml:space="preserve">для платників єдиного податку третьої групи </w:t>
      </w:r>
      <w:r w:rsidR="003B227D">
        <w:rPr>
          <w:color w:val="000000"/>
          <w:sz w:val="28"/>
          <w:szCs w:val="28"/>
        </w:rPr>
        <w:t xml:space="preserve">- </w:t>
      </w:r>
      <w:r w:rsidR="003B227D" w:rsidRPr="00D575A7">
        <w:rPr>
          <w:color w:val="000000"/>
          <w:sz w:val="28"/>
          <w:szCs w:val="28"/>
        </w:rPr>
        <w:t>календарний квартал.</w:t>
      </w:r>
    </w:p>
    <w:p w:rsidR="00D575A7" w:rsidRPr="00791855" w:rsidRDefault="00D575A7" w:rsidP="00D575A7">
      <w:pPr>
        <w:tabs>
          <w:tab w:val="left" w:pos="426"/>
        </w:tabs>
        <w:jc w:val="both"/>
        <w:rPr>
          <w:sz w:val="28"/>
          <w:szCs w:val="28"/>
          <w:lang w:val="uk-UA"/>
        </w:rPr>
      </w:pPr>
      <w:bookmarkStart w:id="75" w:name="n12026"/>
      <w:bookmarkStart w:id="76" w:name="n7135"/>
      <w:bookmarkEnd w:id="75"/>
      <w:bookmarkEnd w:id="76"/>
      <w:r>
        <w:rPr>
          <w:color w:val="000000"/>
          <w:sz w:val="28"/>
          <w:szCs w:val="28"/>
          <w:lang w:val="uk-UA"/>
        </w:rPr>
        <w:tab/>
      </w:r>
      <w:r>
        <w:rPr>
          <w:color w:val="000000"/>
          <w:sz w:val="28"/>
          <w:szCs w:val="28"/>
        </w:rPr>
        <w:t>4.2</w:t>
      </w:r>
      <w:r>
        <w:rPr>
          <w:color w:val="000000"/>
          <w:sz w:val="28"/>
          <w:szCs w:val="28"/>
          <w:lang w:val="uk-UA"/>
        </w:rPr>
        <w:t xml:space="preserve">. </w:t>
      </w:r>
      <w:r>
        <w:rPr>
          <w:color w:val="000000"/>
          <w:sz w:val="28"/>
          <w:szCs w:val="28"/>
        </w:rPr>
        <w:t xml:space="preserve"> </w:t>
      </w:r>
      <w:r w:rsidRPr="00D575A7">
        <w:rPr>
          <w:color w:val="000000"/>
          <w:sz w:val="28"/>
          <w:szCs w:val="28"/>
          <w:shd w:val="clear" w:color="auto" w:fill="FFFFFF"/>
        </w:rPr>
        <w:t>Порядок нарахування та строки сплати єдиного податку</w:t>
      </w:r>
      <w:r>
        <w:rPr>
          <w:color w:val="000000"/>
          <w:sz w:val="28"/>
          <w:szCs w:val="28"/>
          <w:shd w:val="clear" w:color="auto" w:fill="FFFFFF"/>
          <w:lang w:val="uk-UA"/>
        </w:rPr>
        <w:t xml:space="preserve"> визачаються відповідно до ст. 295 </w:t>
      </w:r>
      <w:r w:rsidRPr="00E86A8B">
        <w:rPr>
          <w:color w:val="000000"/>
          <w:sz w:val="28"/>
          <w:szCs w:val="28"/>
        </w:rPr>
        <w:t>Податкового кодексу України</w:t>
      </w:r>
      <w:r w:rsidR="00791855">
        <w:rPr>
          <w:color w:val="000000"/>
          <w:sz w:val="28"/>
          <w:szCs w:val="28"/>
          <w:lang w:val="uk-UA"/>
        </w:rPr>
        <w:t>.</w:t>
      </w:r>
    </w:p>
    <w:p w:rsidR="00D575A7" w:rsidRPr="00D575A7" w:rsidRDefault="00D575A7" w:rsidP="00D52D4E">
      <w:pPr>
        <w:pStyle w:val="rvps2"/>
        <w:shd w:val="clear" w:color="auto" w:fill="FFFFFF"/>
        <w:spacing w:before="0" w:beforeAutospacing="0" w:after="0" w:afterAutospacing="0"/>
        <w:ind w:firstLine="450"/>
        <w:jc w:val="both"/>
        <w:textAlignment w:val="baseline"/>
        <w:rPr>
          <w:color w:val="000000"/>
          <w:sz w:val="28"/>
          <w:szCs w:val="28"/>
        </w:rPr>
      </w:pPr>
    </w:p>
    <w:p w:rsidR="00AA6764" w:rsidRDefault="00AA6764" w:rsidP="00A66925">
      <w:pPr>
        <w:jc w:val="both"/>
        <w:rPr>
          <w:sz w:val="28"/>
          <w:szCs w:val="28"/>
          <w:lang w:val="uk-UA"/>
        </w:rPr>
      </w:pPr>
      <w:bookmarkStart w:id="77" w:name="n12027"/>
      <w:bookmarkStart w:id="78" w:name="n7136"/>
      <w:bookmarkStart w:id="79" w:name="n7137"/>
      <w:bookmarkStart w:id="80" w:name="n7138"/>
      <w:bookmarkStart w:id="81" w:name="n7141"/>
      <w:bookmarkStart w:id="82" w:name="n7144"/>
      <w:bookmarkStart w:id="83" w:name="n12006"/>
      <w:bookmarkStart w:id="84" w:name="n7079"/>
      <w:bookmarkStart w:id="85" w:name="n14407"/>
      <w:bookmarkStart w:id="86" w:name="n7080"/>
      <w:bookmarkEnd w:id="77"/>
      <w:bookmarkEnd w:id="78"/>
      <w:bookmarkEnd w:id="79"/>
      <w:bookmarkEnd w:id="80"/>
      <w:bookmarkEnd w:id="81"/>
      <w:bookmarkEnd w:id="82"/>
      <w:bookmarkEnd w:id="83"/>
      <w:bookmarkEnd w:id="84"/>
      <w:bookmarkEnd w:id="85"/>
      <w:bookmarkEnd w:id="86"/>
    </w:p>
    <w:p w:rsidR="00AA6764" w:rsidRDefault="00AA6764" w:rsidP="00A66925">
      <w:pPr>
        <w:jc w:val="both"/>
        <w:rPr>
          <w:sz w:val="28"/>
          <w:szCs w:val="28"/>
          <w:lang w:val="uk-UA"/>
        </w:rPr>
      </w:pPr>
    </w:p>
    <w:p w:rsidR="00D575A7" w:rsidRPr="00881F41" w:rsidRDefault="00D575A7" w:rsidP="00D575A7">
      <w:pPr>
        <w:ind w:firstLine="540"/>
        <w:rPr>
          <w:sz w:val="28"/>
          <w:szCs w:val="28"/>
          <w:lang w:val="uk-UA"/>
        </w:rPr>
      </w:pPr>
      <w:r w:rsidRPr="00BB662D">
        <w:rPr>
          <w:sz w:val="28"/>
          <w:szCs w:val="28"/>
          <w:lang w:val="uk-UA"/>
        </w:rPr>
        <w:t>Секретар міської ради</w:t>
      </w:r>
      <w:r w:rsidRPr="00BB662D">
        <w:rPr>
          <w:sz w:val="28"/>
          <w:szCs w:val="28"/>
          <w:lang w:val="uk-UA"/>
        </w:rPr>
        <w:tab/>
      </w:r>
      <w:r w:rsidRPr="00BB662D">
        <w:rPr>
          <w:sz w:val="32"/>
          <w:szCs w:val="28"/>
          <w:lang w:val="uk-UA"/>
        </w:rPr>
        <w:tab/>
      </w:r>
      <w:r w:rsidRPr="00BB662D">
        <w:rPr>
          <w:sz w:val="32"/>
          <w:szCs w:val="28"/>
          <w:lang w:val="uk-UA"/>
        </w:rPr>
        <w:tab/>
      </w:r>
      <w:r w:rsidRPr="00BB662D">
        <w:rPr>
          <w:sz w:val="32"/>
          <w:szCs w:val="28"/>
          <w:lang w:val="uk-UA"/>
        </w:rPr>
        <w:tab/>
      </w:r>
      <w:r w:rsidRPr="00BB662D">
        <w:rPr>
          <w:sz w:val="32"/>
          <w:szCs w:val="28"/>
          <w:lang w:val="uk-UA"/>
        </w:rPr>
        <w:tab/>
      </w:r>
      <w:r w:rsidRPr="00881F41">
        <w:rPr>
          <w:sz w:val="28"/>
          <w:szCs w:val="28"/>
          <w:lang w:val="uk-UA"/>
        </w:rPr>
        <w:t>Оксана Савчук</w:t>
      </w:r>
    </w:p>
    <w:p w:rsidR="00AA6764" w:rsidRDefault="00AA6764" w:rsidP="00A66925">
      <w:pPr>
        <w:jc w:val="both"/>
        <w:rPr>
          <w:sz w:val="28"/>
          <w:szCs w:val="28"/>
          <w:lang w:val="uk-UA"/>
        </w:rPr>
      </w:pPr>
    </w:p>
    <w:p w:rsidR="00AA6764" w:rsidRDefault="00AA6764" w:rsidP="00A66925">
      <w:pPr>
        <w:jc w:val="both"/>
        <w:rPr>
          <w:sz w:val="28"/>
          <w:szCs w:val="28"/>
          <w:lang w:val="uk-UA"/>
        </w:rPr>
      </w:pPr>
    </w:p>
    <w:p w:rsidR="00AA6764" w:rsidRDefault="00AA6764" w:rsidP="00A66925">
      <w:pPr>
        <w:jc w:val="both"/>
        <w:rPr>
          <w:sz w:val="28"/>
          <w:szCs w:val="28"/>
          <w:lang w:val="uk-UA"/>
        </w:rPr>
      </w:pPr>
    </w:p>
    <w:p w:rsidR="003B227D" w:rsidRDefault="003B227D" w:rsidP="00A66925">
      <w:pPr>
        <w:jc w:val="both"/>
        <w:rPr>
          <w:sz w:val="28"/>
          <w:szCs w:val="28"/>
          <w:lang w:val="uk-UA"/>
        </w:rPr>
      </w:pPr>
    </w:p>
    <w:p w:rsidR="003B227D" w:rsidRDefault="003B227D" w:rsidP="00A66925">
      <w:pPr>
        <w:jc w:val="both"/>
        <w:rPr>
          <w:sz w:val="28"/>
          <w:szCs w:val="28"/>
          <w:lang w:val="uk-UA"/>
        </w:rPr>
      </w:pPr>
    </w:p>
    <w:p w:rsidR="003B227D" w:rsidRDefault="003B227D" w:rsidP="00A66925">
      <w:pPr>
        <w:jc w:val="both"/>
        <w:rPr>
          <w:sz w:val="28"/>
          <w:szCs w:val="28"/>
          <w:lang w:val="uk-UA"/>
        </w:rPr>
      </w:pPr>
    </w:p>
    <w:p w:rsidR="003B227D" w:rsidRDefault="003B227D" w:rsidP="00A66925">
      <w:pPr>
        <w:jc w:val="both"/>
        <w:rPr>
          <w:sz w:val="28"/>
          <w:szCs w:val="28"/>
          <w:lang w:val="uk-UA"/>
        </w:rPr>
      </w:pPr>
    </w:p>
    <w:p w:rsidR="003B227D" w:rsidRDefault="003B227D" w:rsidP="00A66925">
      <w:pPr>
        <w:jc w:val="both"/>
        <w:rPr>
          <w:sz w:val="28"/>
          <w:szCs w:val="28"/>
          <w:lang w:val="uk-UA"/>
        </w:rPr>
      </w:pPr>
    </w:p>
    <w:p w:rsidR="003B227D" w:rsidRDefault="003B227D" w:rsidP="00A66925">
      <w:pPr>
        <w:jc w:val="both"/>
        <w:rPr>
          <w:sz w:val="28"/>
          <w:szCs w:val="28"/>
          <w:lang w:val="uk-UA"/>
        </w:rPr>
      </w:pPr>
    </w:p>
    <w:p w:rsidR="003B227D" w:rsidRDefault="003B227D" w:rsidP="00A66925">
      <w:pPr>
        <w:jc w:val="both"/>
        <w:rPr>
          <w:sz w:val="28"/>
          <w:szCs w:val="28"/>
          <w:lang w:val="uk-UA"/>
        </w:rPr>
      </w:pPr>
    </w:p>
    <w:p w:rsidR="003B227D" w:rsidRDefault="003B227D" w:rsidP="00A66925">
      <w:pPr>
        <w:jc w:val="both"/>
        <w:rPr>
          <w:sz w:val="28"/>
          <w:szCs w:val="28"/>
          <w:lang w:val="uk-UA"/>
        </w:rPr>
      </w:pPr>
    </w:p>
    <w:p w:rsidR="003B227D" w:rsidRDefault="003B227D" w:rsidP="00A66925">
      <w:pPr>
        <w:jc w:val="both"/>
        <w:rPr>
          <w:sz w:val="28"/>
          <w:szCs w:val="28"/>
          <w:lang w:val="uk-UA"/>
        </w:rPr>
      </w:pPr>
    </w:p>
    <w:p w:rsidR="003B227D" w:rsidRDefault="003B227D" w:rsidP="00A66925">
      <w:pPr>
        <w:jc w:val="both"/>
        <w:rPr>
          <w:sz w:val="28"/>
          <w:szCs w:val="28"/>
          <w:lang w:val="uk-UA"/>
        </w:rPr>
      </w:pPr>
    </w:p>
    <w:p w:rsidR="003B227D" w:rsidRDefault="003B227D" w:rsidP="00A66925">
      <w:pPr>
        <w:jc w:val="both"/>
        <w:rPr>
          <w:sz w:val="28"/>
          <w:szCs w:val="28"/>
          <w:lang w:val="uk-UA"/>
        </w:rPr>
      </w:pPr>
    </w:p>
    <w:p w:rsidR="003B227D" w:rsidRDefault="003B227D" w:rsidP="00A66925">
      <w:pPr>
        <w:jc w:val="both"/>
        <w:rPr>
          <w:sz w:val="28"/>
          <w:szCs w:val="28"/>
          <w:lang w:val="uk-UA"/>
        </w:rPr>
      </w:pPr>
    </w:p>
    <w:p w:rsidR="003B227D" w:rsidRDefault="003B227D" w:rsidP="00A66925">
      <w:pPr>
        <w:jc w:val="both"/>
        <w:rPr>
          <w:sz w:val="28"/>
          <w:szCs w:val="28"/>
          <w:lang w:val="uk-UA"/>
        </w:rPr>
      </w:pPr>
    </w:p>
    <w:p w:rsidR="003B227D" w:rsidRDefault="003B227D" w:rsidP="00A66925">
      <w:pPr>
        <w:jc w:val="both"/>
        <w:rPr>
          <w:sz w:val="28"/>
          <w:szCs w:val="28"/>
          <w:lang w:val="uk-UA"/>
        </w:rPr>
      </w:pPr>
    </w:p>
    <w:p w:rsidR="003B227D" w:rsidRDefault="003B227D" w:rsidP="00A66925">
      <w:pPr>
        <w:jc w:val="both"/>
        <w:rPr>
          <w:sz w:val="28"/>
          <w:szCs w:val="28"/>
          <w:lang w:val="uk-UA"/>
        </w:rPr>
      </w:pPr>
    </w:p>
    <w:p w:rsidR="003B227D" w:rsidRDefault="003B227D" w:rsidP="00A66925">
      <w:pPr>
        <w:jc w:val="both"/>
        <w:rPr>
          <w:sz w:val="28"/>
          <w:szCs w:val="28"/>
          <w:lang w:val="uk-UA"/>
        </w:rPr>
      </w:pPr>
    </w:p>
    <w:p w:rsidR="003B227D" w:rsidRDefault="003B227D" w:rsidP="00A66925">
      <w:pPr>
        <w:jc w:val="both"/>
        <w:rPr>
          <w:sz w:val="28"/>
          <w:szCs w:val="28"/>
          <w:lang w:val="uk-UA"/>
        </w:rPr>
      </w:pPr>
    </w:p>
    <w:p w:rsidR="00AA6764" w:rsidRDefault="00AA6764" w:rsidP="00A66925">
      <w:pPr>
        <w:jc w:val="both"/>
        <w:rPr>
          <w:sz w:val="28"/>
          <w:szCs w:val="28"/>
          <w:lang w:val="uk-UA"/>
        </w:rPr>
      </w:pPr>
    </w:p>
    <w:p w:rsidR="00AA6764" w:rsidRDefault="00AA6764" w:rsidP="00A66925">
      <w:pPr>
        <w:jc w:val="both"/>
        <w:rPr>
          <w:sz w:val="28"/>
          <w:szCs w:val="28"/>
          <w:lang w:val="uk-UA"/>
        </w:rPr>
      </w:pPr>
    </w:p>
    <w:p w:rsidR="00AA6764" w:rsidRDefault="00AA6764" w:rsidP="00A66925">
      <w:pPr>
        <w:jc w:val="both"/>
        <w:rPr>
          <w:sz w:val="28"/>
          <w:szCs w:val="28"/>
          <w:lang w:val="uk-UA"/>
        </w:rPr>
      </w:pPr>
    </w:p>
    <w:p w:rsidR="00A66925" w:rsidRPr="00422FEF" w:rsidRDefault="00A66925" w:rsidP="00A66925">
      <w:pPr>
        <w:ind w:left="5387" w:right="-2"/>
        <w:jc w:val="both"/>
        <w:rPr>
          <w:sz w:val="28"/>
          <w:szCs w:val="28"/>
          <w:lang w:val="uk-UA"/>
        </w:rPr>
      </w:pPr>
      <w:r w:rsidRPr="00422FEF">
        <w:rPr>
          <w:sz w:val="28"/>
          <w:szCs w:val="28"/>
          <w:lang w:val="uk-UA"/>
        </w:rPr>
        <w:t xml:space="preserve">Додаток </w:t>
      </w:r>
      <w:r w:rsidR="00AA6764">
        <w:rPr>
          <w:sz w:val="28"/>
          <w:szCs w:val="28"/>
          <w:lang w:val="uk-UA"/>
        </w:rPr>
        <w:t>2</w:t>
      </w:r>
    </w:p>
    <w:p w:rsidR="00A66925" w:rsidRPr="00422FEF" w:rsidRDefault="00A66925" w:rsidP="00A66925">
      <w:pPr>
        <w:ind w:left="5387" w:right="-2"/>
        <w:jc w:val="both"/>
        <w:rPr>
          <w:sz w:val="28"/>
          <w:szCs w:val="28"/>
          <w:lang w:val="uk-UA"/>
        </w:rPr>
      </w:pPr>
      <w:r w:rsidRPr="00422FEF">
        <w:rPr>
          <w:sz w:val="28"/>
          <w:szCs w:val="28"/>
          <w:lang w:val="uk-UA"/>
        </w:rPr>
        <w:t xml:space="preserve">до рішення міської ради </w:t>
      </w:r>
    </w:p>
    <w:p w:rsidR="00A66925" w:rsidRPr="00422FEF" w:rsidRDefault="00A66925" w:rsidP="00A66925">
      <w:pPr>
        <w:ind w:left="5387"/>
        <w:jc w:val="both"/>
        <w:rPr>
          <w:sz w:val="28"/>
          <w:szCs w:val="28"/>
          <w:lang w:val="uk-UA"/>
        </w:rPr>
      </w:pPr>
      <w:r>
        <w:rPr>
          <w:sz w:val="28"/>
          <w:szCs w:val="28"/>
          <w:lang w:val="uk-UA"/>
        </w:rPr>
        <w:t xml:space="preserve">від </w:t>
      </w:r>
      <w:r w:rsidR="00172540">
        <w:rPr>
          <w:sz w:val="28"/>
          <w:szCs w:val="28"/>
          <w:lang w:val="uk-UA"/>
        </w:rPr>
        <w:t>__________</w:t>
      </w:r>
      <w:r w:rsidRPr="00422FEF">
        <w:rPr>
          <w:sz w:val="28"/>
          <w:szCs w:val="28"/>
          <w:lang w:val="uk-UA"/>
        </w:rPr>
        <w:t>№</w:t>
      </w:r>
      <w:r w:rsidR="00172540">
        <w:rPr>
          <w:sz w:val="28"/>
          <w:szCs w:val="28"/>
          <w:lang w:val="uk-UA"/>
        </w:rPr>
        <w:t>_____</w:t>
      </w:r>
    </w:p>
    <w:p w:rsidR="00A66925" w:rsidRDefault="00A66925" w:rsidP="00A66925">
      <w:pPr>
        <w:ind w:left="5529" w:firstLine="540"/>
        <w:jc w:val="both"/>
        <w:rPr>
          <w:b/>
          <w:bCs/>
          <w:sz w:val="28"/>
          <w:szCs w:val="28"/>
          <w:lang w:val="uk-UA"/>
        </w:rPr>
      </w:pPr>
    </w:p>
    <w:p w:rsidR="00D8107C" w:rsidRDefault="00D8107C" w:rsidP="00A66925">
      <w:pPr>
        <w:ind w:left="5529" w:firstLine="540"/>
        <w:jc w:val="both"/>
        <w:rPr>
          <w:b/>
          <w:bCs/>
          <w:sz w:val="28"/>
          <w:szCs w:val="28"/>
          <w:lang w:val="uk-UA"/>
        </w:rPr>
      </w:pPr>
    </w:p>
    <w:p w:rsidR="00D8107C" w:rsidRPr="00422FEF" w:rsidRDefault="00D8107C" w:rsidP="00A66925">
      <w:pPr>
        <w:ind w:left="5529" w:firstLine="540"/>
        <w:jc w:val="both"/>
        <w:rPr>
          <w:b/>
          <w:bCs/>
          <w:sz w:val="28"/>
          <w:szCs w:val="28"/>
          <w:lang w:val="uk-UA"/>
        </w:rPr>
      </w:pPr>
    </w:p>
    <w:p w:rsidR="00A66925" w:rsidRPr="00422FEF" w:rsidRDefault="00A66925" w:rsidP="00A66925">
      <w:pPr>
        <w:pStyle w:val="1"/>
        <w:keepNext w:val="0"/>
        <w:ind w:firstLine="540"/>
        <w:jc w:val="center"/>
        <w:rPr>
          <w:b/>
          <w:bCs/>
        </w:rPr>
      </w:pPr>
      <w:r w:rsidRPr="00422FEF">
        <w:rPr>
          <w:b/>
          <w:bCs/>
        </w:rPr>
        <w:t>ПОЛОЖЕННЯ</w:t>
      </w:r>
    </w:p>
    <w:p w:rsidR="00A66925" w:rsidRPr="00422FEF" w:rsidRDefault="00A66925" w:rsidP="00A66925">
      <w:pPr>
        <w:pStyle w:val="1"/>
        <w:keepNext w:val="0"/>
        <w:ind w:firstLine="540"/>
        <w:jc w:val="center"/>
        <w:rPr>
          <w:b/>
          <w:bCs/>
        </w:rPr>
      </w:pPr>
      <w:r w:rsidRPr="00422FEF">
        <w:rPr>
          <w:b/>
          <w:bCs/>
        </w:rPr>
        <w:t>про податок на майно</w:t>
      </w:r>
    </w:p>
    <w:p w:rsidR="00A66925" w:rsidRPr="00422FEF" w:rsidRDefault="00A66925" w:rsidP="00A66925">
      <w:pPr>
        <w:pStyle w:val="2"/>
        <w:keepNext w:val="0"/>
        <w:keepLines w:val="0"/>
        <w:spacing w:before="0"/>
        <w:ind w:firstLine="540"/>
        <w:jc w:val="both"/>
        <w:rPr>
          <w:rFonts w:ascii="Times New Roman" w:hAnsi="Times New Roman" w:cs="Times New Roman"/>
          <w:color w:val="auto"/>
          <w:sz w:val="28"/>
          <w:szCs w:val="28"/>
          <w:lang w:val="uk-UA"/>
        </w:rPr>
      </w:pPr>
    </w:p>
    <w:p w:rsidR="00A66925" w:rsidRPr="00422FEF" w:rsidRDefault="003D3A19" w:rsidP="00D8107C">
      <w:pPr>
        <w:pStyle w:val="2"/>
        <w:keepNext w:val="0"/>
        <w:keepLines w:val="0"/>
        <w:spacing w:before="0"/>
        <w:ind w:firstLine="539"/>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 xml:space="preserve">Розділ </w:t>
      </w:r>
      <w:r w:rsidR="00A66925" w:rsidRPr="00422FEF">
        <w:rPr>
          <w:rFonts w:ascii="Times New Roman" w:hAnsi="Times New Roman" w:cs="Times New Roman"/>
          <w:color w:val="auto"/>
          <w:sz w:val="28"/>
          <w:szCs w:val="28"/>
          <w:lang w:val="uk-UA"/>
        </w:rPr>
        <w:t>1. Загальні положення</w:t>
      </w:r>
    </w:p>
    <w:p w:rsidR="00A66925" w:rsidRPr="00422FEF" w:rsidRDefault="00A66925" w:rsidP="00D8107C">
      <w:pPr>
        <w:pStyle w:val="2"/>
        <w:keepNext w:val="0"/>
        <w:spacing w:before="0"/>
        <w:ind w:firstLine="539"/>
        <w:jc w:val="both"/>
        <w:rPr>
          <w:rFonts w:ascii="Times New Roman" w:hAnsi="Times New Roman" w:cs="Times New Roman"/>
          <w:b w:val="0"/>
          <w:bCs w:val="0"/>
          <w:color w:val="auto"/>
          <w:sz w:val="28"/>
          <w:szCs w:val="28"/>
          <w:lang w:val="uk-UA"/>
        </w:rPr>
      </w:pPr>
      <w:r w:rsidRPr="00422FEF">
        <w:rPr>
          <w:rFonts w:ascii="Times New Roman" w:hAnsi="Times New Roman" w:cs="Times New Roman"/>
          <w:b w:val="0"/>
          <w:bCs w:val="0"/>
          <w:color w:val="auto"/>
          <w:sz w:val="28"/>
          <w:szCs w:val="28"/>
          <w:lang w:val="uk-UA"/>
        </w:rPr>
        <w:lastRenderedPageBreak/>
        <w:t>1.1. Положення про податок на майно (далі – Положення) визначає механізм справляння, порядок обчислення та сплати до міського бюджету податку на майно.</w:t>
      </w:r>
    </w:p>
    <w:p w:rsidR="00A66925" w:rsidRPr="00654AF1" w:rsidRDefault="00A66925" w:rsidP="00A66925">
      <w:pPr>
        <w:ind w:firstLine="540"/>
        <w:jc w:val="both"/>
        <w:rPr>
          <w:sz w:val="28"/>
          <w:szCs w:val="28"/>
          <w:lang w:val="uk-UA"/>
        </w:rPr>
      </w:pPr>
      <w:r w:rsidRPr="00422FEF">
        <w:rPr>
          <w:sz w:val="28"/>
          <w:szCs w:val="28"/>
          <w:lang w:val="uk-UA"/>
        </w:rPr>
        <w:t>1.2. Положення розроблено відповідно до п. 24 ч. 1 ст. 26 Закону Укр</w:t>
      </w:r>
      <w:r>
        <w:rPr>
          <w:sz w:val="28"/>
          <w:szCs w:val="28"/>
          <w:lang w:val="uk-UA"/>
        </w:rPr>
        <w:t>аїни від 21.05.1997р. № 280/97 "</w:t>
      </w:r>
      <w:r w:rsidRPr="00422FEF">
        <w:rPr>
          <w:sz w:val="28"/>
          <w:szCs w:val="28"/>
          <w:lang w:val="uk-UA"/>
        </w:rPr>
        <w:t>Про м</w:t>
      </w:r>
      <w:r>
        <w:rPr>
          <w:sz w:val="28"/>
          <w:szCs w:val="28"/>
          <w:lang w:val="uk-UA"/>
        </w:rPr>
        <w:t>ісцеве самоврядування в Україні"</w:t>
      </w:r>
      <w:r w:rsidRPr="00422FEF">
        <w:rPr>
          <w:sz w:val="28"/>
          <w:szCs w:val="28"/>
          <w:lang w:val="uk-UA"/>
        </w:rPr>
        <w:t xml:space="preserve">, </w:t>
      </w:r>
      <w:r w:rsidRPr="00654AF1">
        <w:rPr>
          <w:sz w:val="28"/>
          <w:szCs w:val="28"/>
          <w:lang w:val="uk-UA"/>
        </w:rPr>
        <w:t xml:space="preserve">ст. </w:t>
      </w:r>
      <w:r w:rsidR="00172540" w:rsidRPr="00654AF1">
        <w:rPr>
          <w:sz w:val="28"/>
          <w:szCs w:val="28"/>
          <w:lang w:val="uk-UA"/>
        </w:rPr>
        <w:t>10</w:t>
      </w:r>
      <w:r w:rsidRPr="00654AF1">
        <w:rPr>
          <w:sz w:val="28"/>
          <w:szCs w:val="28"/>
          <w:lang w:val="uk-UA"/>
        </w:rPr>
        <w:t>, підпункту 12.3.2 ст.12, статей 265</w:t>
      </w:r>
      <w:r w:rsidR="00654AF1" w:rsidRPr="00654AF1">
        <w:rPr>
          <w:sz w:val="28"/>
          <w:szCs w:val="28"/>
          <w:lang w:val="uk-UA"/>
        </w:rPr>
        <w:t>-</w:t>
      </w:r>
      <w:r w:rsidRPr="00654AF1">
        <w:rPr>
          <w:sz w:val="28"/>
          <w:szCs w:val="28"/>
          <w:lang w:val="uk-UA"/>
        </w:rPr>
        <w:t>26</w:t>
      </w:r>
      <w:r w:rsidR="00654AF1" w:rsidRPr="00654AF1">
        <w:rPr>
          <w:sz w:val="28"/>
          <w:szCs w:val="28"/>
          <w:lang w:val="uk-UA"/>
        </w:rPr>
        <w:t>6</w:t>
      </w:r>
      <w:r w:rsidRPr="00654AF1">
        <w:rPr>
          <w:sz w:val="28"/>
          <w:szCs w:val="28"/>
          <w:lang w:val="uk-UA"/>
        </w:rPr>
        <w:t>, 269-2</w:t>
      </w:r>
      <w:r w:rsidR="00654AF1" w:rsidRPr="00654AF1">
        <w:rPr>
          <w:sz w:val="28"/>
          <w:szCs w:val="28"/>
          <w:lang w:val="uk-UA"/>
        </w:rPr>
        <w:t>88</w:t>
      </w:r>
      <w:r w:rsidRPr="00654AF1">
        <w:rPr>
          <w:sz w:val="28"/>
          <w:szCs w:val="28"/>
          <w:lang w:val="uk-UA"/>
        </w:rPr>
        <w:t xml:space="preserve"> Податкового кодексу Украї</w:t>
      </w:r>
      <w:r w:rsidR="00654AF1" w:rsidRPr="00654AF1">
        <w:rPr>
          <w:sz w:val="28"/>
          <w:szCs w:val="28"/>
          <w:lang w:val="uk-UA"/>
        </w:rPr>
        <w:t>ни від 02.12.2010 року №2755-VI.</w:t>
      </w:r>
      <w:r w:rsidRPr="00654AF1">
        <w:rPr>
          <w:sz w:val="28"/>
          <w:szCs w:val="28"/>
          <w:lang w:val="uk-UA"/>
        </w:rPr>
        <w:tab/>
      </w:r>
    </w:p>
    <w:p w:rsidR="00A66925" w:rsidRPr="00654AF1" w:rsidRDefault="00A66925" w:rsidP="00A66925">
      <w:pPr>
        <w:ind w:firstLine="540"/>
        <w:jc w:val="both"/>
        <w:rPr>
          <w:sz w:val="28"/>
          <w:szCs w:val="28"/>
          <w:lang w:val="uk-UA"/>
        </w:rPr>
      </w:pPr>
      <w:r w:rsidRPr="00654AF1">
        <w:rPr>
          <w:sz w:val="28"/>
          <w:szCs w:val="28"/>
          <w:lang w:val="uk-UA"/>
        </w:rPr>
        <w:t>1.3. Склад податку на майно.</w:t>
      </w:r>
    </w:p>
    <w:p w:rsidR="00A66925" w:rsidRPr="00654AF1" w:rsidRDefault="00A66925" w:rsidP="00A66925">
      <w:pPr>
        <w:ind w:firstLine="540"/>
        <w:jc w:val="both"/>
        <w:rPr>
          <w:sz w:val="28"/>
          <w:szCs w:val="28"/>
          <w:lang w:val="uk-UA"/>
        </w:rPr>
      </w:pPr>
      <w:r w:rsidRPr="00654AF1">
        <w:rPr>
          <w:sz w:val="28"/>
          <w:szCs w:val="28"/>
          <w:lang w:val="uk-UA"/>
        </w:rPr>
        <w:t>Податок на майно складається з:</w:t>
      </w:r>
    </w:p>
    <w:p w:rsidR="00A66925" w:rsidRPr="00654AF1" w:rsidRDefault="00A66925" w:rsidP="00A66925">
      <w:pPr>
        <w:ind w:firstLine="540"/>
        <w:jc w:val="both"/>
        <w:rPr>
          <w:sz w:val="28"/>
          <w:szCs w:val="28"/>
          <w:lang w:val="uk-UA"/>
        </w:rPr>
      </w:pPr>
      <w:r w:rsidRPr="00654AF1">
        <w:rPr>
          <w:sz w:val="28"/>
          <w:szCs w:val="28"/>
          <w:lang w:val="uk-UA"/>
        </w:rPr>
        <w:t>- податку на нерухоме майно, відмінне від земельної ділянки;</w:t>
      </w:r>
    </w:p>
    <w:p w:rsidR="00A66925" w:rsidRPr="00654AF1" w:rsidRDefault="00A66925" w:rsidP="00A66925">
      <w:pPr>
        <w:ind w:firstLine="540"/>
        <w:jc w:val="both"/>
        <w:rPr>
          <w:sz w:val="28"/>
          <w:szCs w:val="28"/>
          <w:lang w:val="uk-UA"/>
        </w:rPr>
      </w:pPr>
      <w:r w:rsidRPr="00654AF1">
        <w:rPr>
          <w:sz w:val="28"/>
          <w:szCs w:val="28"/>
          <w:lang w:val="uk-UA"/>
        </w:rPr>
        <w:t>- транспортного податку;</w:t>
      </w:r>
    </w:p>
    <w:p w:rsidR="00A66925" w:rsidRPr="00654AF1" w:rsidRDefault="00A66925" w:rsidP="00A66925">
      <w:pPr>
        <w:ind w:firstLine="540"/>
        <w:jc w:val="both"/>
        <w:rPr>
          <w:sz w:val="28"/>
          <w:szCs w:val="28"/>
          <w:lang w:val="uk-UA"/>
        </w:rPr>
      </w:pPr>
      <w:r w:rsidRPr="00654AF1">
        <w:rPr>
          <w:sz w:val="28"/>
          <w:szCs w:val="28"/>
          <w:lang w:val="uk-UA"/>
        </w:rPr>
        <w:t>- плати за землю.</w:t>
      </w:r>
    </w:p>
    <w:p w:rsidR="00A66925" w:rsidRPr="00654AF1" w:rsidRDefault="00A66925" w:rsidP="00A66925">
      <w:pPr>
        <w:ind w:firstLine="540"/>
        <w:jc w:val="both"/>
        <w:rPr>
          <w:sz w:val="28"/>
          <w:szCs w:val="28"/>
          <w:lang w:val="uk-UA"/>
        </w:rPr>
      </w:pPr>
      <w:r w:rsidRPr="00654AF1">
        <w:rPr>
          <w:sz w:val="28"/>
          <w:szCs w:val="28"/>
          <w:lang w:val="uk-UA"/>
        </w:rPr>
        <w:t>1.4. Визначення понять.</w:t>
      </w:r>
    </w:p>
    <w:p w:rsidR="00A66925" w:rsidRPr="00654AF1" w:rsidRDefault="00A66925" w:rsidP="00A66925">
      <w:pPr>
        <w:ind w:firstLine="540"/>
        <w:jc w:val="both"/>
        <w:rPr>
          <w:sz w:val="28"/>
          <w:szCs w:val="28"/>
          <w:lang w:val="uk-UA"/>
        </w:rPr>
      </w:pPr>
      <w:r w:rsidRPr="00654AF1">
        <w:rPr>
          <w:sz w:val="28"/>
          <w:szCs w:val="28"/>
          <w:lang w:val="uk-UA"/>
        </w:rPr>
        <w:t>У цьому Положенні поняття вживаються у значеннях згідно із статтею 14 Податкового кодексу України.</w:t>
      </w:r>
    </w:p>
    <w:p w:rsidR="00A66925" w:rsidRPr="00654AF1" w:rsidRDefault="003D3A19" w:rsidP="00A66925">
      <w:pPr>
        <w:ind w:firstLine="540"/>
        <w:rPr>
          <w:b/>
          <w:bCs/>
          <w:sz w:val="28"/>
          <w:szCs w:val="28"/>
          <w:lang w:val="uk-UA"/>
        </w:rPr>
      </w:pPr>
      <w:r>
        <w:rPr>
          <w:b/>
          <w:bCs/>
          <w:sz w:val="28"/>
          <w:szCs w:val="28"/>
          <w:lang w:val="uk-UA"/>
        </w:rPr>
        <w:t xml:space="preserve">Розділ </w:t>
      </w:r>
      <w:r w:rsidR="00A66925" w:rsidRPr="00654AF1">
        <w:rPr>
          <w:b/>
          <w:bCs/>
          <w:sz w:val="28"/>
          <w:szCs w:val="28"/>
          <w:lang w:val="uk-UA"/>
        </w:rPr>
        <w:t>2. Податок на нерухоме майно, відмінне від земельної ділянки</w:t>
      </w:r>
    </w:p>
    <w:p w:rsidR="00A66925" w:rsidRPr="00691DF7" w:rsidRDefault="00A66925" w:rsidP="00A66925">
      <w:pPr>
        <w:ind w:firstLine="540"/>
        <w:jc w:val="both"/>
        <w:rPr>
          <w:sz w:val="28"/>
          <w:szCs w:val="28"/>
          <w:lang w:val="uk-UA"/>
        </w:rPr>
      </w:pPr>
      <w:r w:rsidRPr="00691DF7">
        <w:rPr>
          <w:sz w:val="28"/>
          <w:szCs w:val="28"/>
          <w:lang w:val="uk-UA"/>
        </w:rPr>
        <w:t>2.1. Платники податку</w:t>
      </w:r>
    </w:p>
    <w:p w:rsidR="00A66925" w:rsidRPr="00691DF7" w:rsidRDefault="00A66925" w:rsidP="00A66925">
      <w:pPr>
        <w:ind w:firstLine="540"/>
        <w:jc w:val="both"/>
        <w:rPr>
          <w:sz w:val="28"/>
          <w:szCs w:val="28"/>
          <w:lang w:val="uk-UA"/>
        </w:rPr>
      </w:pPr>
      <w:r w:rsidRPr="00691DF7">
        <w:rPr>
          <w:sz w:val="28"/>
          <w:szCs w:val="28"/>
          <w:lang w:val="uk-UA"/>
        </w:rPr>
        <w:t>2.1.1. Платниками податку є фізичні та юридичні особи, в тому числі нерезиденти, які є власниками об’єктів житлової та/або нежитлової нерухомості.</w:t>
      </w:r>
    </w:p>
    <w:p w:rsidR="00A66925" w:rsidRPr="00691DF7" w:rsidRDefault="00A66925" w:rsidP="00A66925">
      <w:pPr>
        <w:ind w:firstLine="540"/>
        <w:jc w:val="both"/>
        <w:rPr>
          <w:sz w:val="28"/>
          <w:szCs w:val="28"/>
          <w:lang w:val="uk-UA"/>
        </w:rPr>
      </w:pPr>
      <w:r w:rsidRPr="00691DF7">
        <w:rPr>
          <w:sz w:val="28"/>
          <w:szCs w:val="28"/>
          <w:lang w:val="uk-UA"/>
        </w:rPr>
        <w:t>2.1.2. Визначення платників податку в разі перебування об’єктів житлової та/або нежитлової нерухомості у спільній частковій або спільній сумісній власності кількох осіб:</w:t>
      </w:r>
    </w:p>
    <w:p w:rsidR="00A66925" w:rsidRPr="00691DF7" w:rsidRDefault="00A66925" w:rsidP="00A66925">
      <w:pPr>
        <w:ind w:firstLine="540"/>
        <w:jc w:val="both"/>
        <w:rPr>
          <w:sz w:val="28"/>
          <w:szCs w:val="28"/>
          <w:lang w:val="uk-UA"/>
        </w:rPr>
      </w:pPr>
      <w:r w:rsidRPr="00691DF7">
        <w:rPr>
          <w:sz w:val="28"/>
          <w:szCs w:val="28"/>
          <w:lang w:val="uk-UA"/>
        </w:rPr>
        <w:t>2.1.2.1 якщо об’єкт житлової та/або нежитлової нерухомості перебуває у спільній частковій власності кількох осіб, платником податку є кожна з цих осіб за належну їй частку;</w:t>
      </w:r>
    </w:p>
    <w:p w:rsidR="00A66925" w:rsidRPr="00691DF7" w:rsidRDefault="00A66925" w:rsidP="00A66925">
      <w:pPr>
        <w:ind w:firstLine="540"/>
        <w:jc w:val="both"/>
        <w:rPr>
          <w:sz w:val="28"/>
          <w:szCs w:val="28"/>
          <w:lang w:val="uk-UA"/>
        </w:rPr>
      </w:pPr>
      <w:r w:rsidRPr="00691DF7">
        <w:rPr>
          <w:sz w:val="28"/>
          <w:szCs w:val="28"/>
          <w:lang w:val="uk-UA"/>
        </w:rPr>
        <w:t>2.1.2.2 якщо об’єкт житлової та/або нежитлової нерухомості перебуває у спільній сумісній власності кількох осіб, але не поділений в натурі, платником податку є одна з таких осіб-власників, визначена за їх згодою, якщо інше не встановлено судом;</w:t>
      </w:r>
    </w:p>
    <w:p w:rsidR="00A66925" w:rsidRPr="00691DF7" w:rsidRDefault="00A66925" w:rsidP="00A66925">
      <w:pPr>
        <w:ind w:firstLine="540"/>
        <w:jc w:val="both"/>
        <w:rPr>
          <w:sz w:val="28"/>
          <w:szCs w:val="28"/>
          <w:lang w:val="uk-UA"/>
        </w:rPr>
      </w:pPr>
      <w:r w:rsidRPr="00691DF7">
        <w:rPr>
          <w:sz w:val="28"/>
          <w:szCs w:val="28"/>
          <w:lang w:val="uk-UA"/>
        </w:rPr>
        <w:t>2.1.2.3 якщо об’єкт житлової та/або нежитлової нерухомості перебуває у спільній сумісній власності кількох осіб і поділений між ними в натурі, платником податку є кожна з цих осіб за належну їй частку.</w:t>
      </w:r>
    </w:p>
    <w:p w:rsidR="00A66925" w:rsidRPr="00691DF7" w:rsidRDefault="00A66925" w:rsidP="00A66925">
      <w:pPr>
        <w:ind w:firstLine="540"/>
        <w:jc w:val="both"/>
        <w:rPr>
          <w:sz w:val="28"/>
          <w:szCs w:val="28"/>
          <w:lang w:val="uk-UA"/>
        </w:rPr>
      </w:pPr>
      <w:r w:rsidRPr="00691DF7">
        <w:rPr>
          <w:sz w:val="28"/>
          <w:szCs w:val="28"/>
          <w:lang w:val="uk-UA"/>
        </w:rPr>
        <w:t>2.2. Об’єкт оподаткування</w:t>
      </w:r>
    </w:p>
    <w:p w:rsidR="00A66925" w:rsidRPr="00691DF7" w:rsidRDefault="00A66925" w:rsidP="00A66925">
      <w:pPr>
        <w:ind w:firstLine="540"/>
        <w:jc w:val="both"/>
        <w:rPr>
          <w:sz w:val="28"/>
          <w:szCs w:val="28"/>
          <w:lang w:val="uk-UA"/>
        </w:rPr>
      </w:pPr>
      <w:r w:rsidRPr="00691DF7">
        <w:rPr>
          <w:sz w:val="28"/>
          <w:szCs w:val="28"/>
          <w:lang w:val="uk-UA"/>
        </w:rPr>
        <w:t>2.2.1. Об’єктом оподаткування є об’єкт житлової та нежитлової нерухомості, в тому числі його частка.</w:t>
      </w:r>
    </w:p>
    <w:p w:rsidR="00A66925" w:rsidRPr="00691DF7" w:rsidRDefault="00A66925" w:rsidP="00A66925">
      <w:pPr>
        <w:ind w:firstLine="540"/>
        <w:jc w:val="both"/>
        <w:rPr>
          <w:sz w:val="28"/>
          <w:szCs w:val="28"/>
          <w:lang w:val="uk-UA"/>
        </w:rPr>
      </w:pPr>
      <w:r w:rsidRPr="00691DF7">
        <w:rPr>
          <w:sz w:val="28"/>
          <w:szCs w:val="28"/>
          <w:lang w:val="uk-UA"/>
        </w:rPr>
        <w:t>2.2.2. Не є об’єктом оподаткування:</w:t>
      </w:r>
    </w:p>
    <w:p w:rsidR="00A66925" w:rsidRPr="00691DF7" w:rsidRDefault="00A66925" w:rsidP="00A66925">
      <w:pPr>
        <w:ind w:firstLine="540"/>
        <w:jc w:val="both"/>
        <w:rPr>
          <w:sz w:val="28"/>
          <w:szCs w:val="28"/>
          <w:lang w:val="uk-UA"/>
        </w:rPr>
      </w:pPr>
      <w:r w:rsidRPr="00691DF7">
        <w:rPr>
          <w:sz w:val="28"/>
          <w:szCs w:val="28"/>
          <w:lang w:val="uk-UA"/>
        </w:rPr>
        <w:t>2.2.2.1 об’єкти житлової та нежитлової нерухомості, які перебувають у власності органів державної влади, органів місцевого самоврядування, а також організацій, створених ними в установленому порядку, що повністю утримуються за рахунок відповідного державного бюджету чи місцевого бюджету і є неприбутковими (їх спільній власності);</w:t>
      </w:r>
    </w:p>
    <w:p w:rsidR="0047417B" w:rsidRPr="00691DF7" w:rsidRDefault="0047417B" w:rsidP="00A66925">
      <w:pPr>
        <w:ind w:firstLine="540"/>
        <w:jc w:val="both"/>
        <w:rPr>
          <w:sz w:val="28"/>
          <w:szCs w:val="28"/>
          <w:lang w:val="uk-UA"/>
        </w:rPr>
      </w:pPr>
      <w:r w:rsidRPr="00691DF7">
        <w:rPr>
          <w:sz w:val="28"/>
          <w:szCs w:val="28"/>
          <w:lang w:val="uk-UA"/>
        </w:rPr>
        <w:t xml:space="preserve">2.2.2.2 об'єкти житлової та нежитлової нерухомості, які розташовані в зонах відчуження та безумовного (обов'язкового) відселення, визначені законом, в тому числі їх частки; </w:t>
      </w:r>
    </w:p>
    <w:p w:rsidR="00A66925" w:rsidRPr="00691DF7" w:rsidRDefault="00A66925" w:rsidP="00A66925">
      <w:pPr>
        <w:ind w:firstLine="540"/>
        <w:jc w:val="both"/>
        <w:rPr>
          <w:sz w:val="28"/>
          <w:szCs w:val="28"/>
          <w:lang w:val="uk-UA"/>
        </w:rPr>
      </w:pPr>
      <w:r w:rsidRPr="00691DF7">
        <w:rPr>
          <w:sz w:val="28"/>
          <w:szCs w:val="28"/>
          <w:lang w:val="uk-UA"/>
        </w:rPr>
        <w:t>2.2.2.</w:t>
      </w:r>
      <w:r w:rsidR="0047417B" w:rsidRPr="00691DF7">
        <w:rPr>
          <w:sz w:val="28"/>
          <w:szCs w:val="28"/>
          <w:lang w:val="uk-UA"/>
        </w:rPr>
        <w:t>3</w:t>
      </w:r>
      <w:r w:rsidRPr="00691DF7">
        <w:rPr>
          <w:sz w:val="28"/>
          <w:szCs w:val="28"/>
          <w:lang w:val="uk-UA"/>
        </w:rPr>
        <w:t xml:space="preserve"> будівлі дитячих будинків сімейного типу;</w:t>
      </w:r>
    </w:p>
    <w:p w:rsidR="00A66925" w:rsidRPr="00691DF7" w:rsidRDefault="00A66925" w:rsidP="00A66925">
      <w:pPr>
        <w:ind w:firstLine="540"/>
        <w:jc w:val="both"/>
        <w:rPr>
          <w:sz w:val="28"/>
          <w:szCs w:val="28"/>
          <w:lang w:val="uk-UA"/>
        </w:rPr>
      </w:pPr>
      <w:r w:rsidRPr="00691DF7">
        <w:rPr>
          <w:sz w:val="28"/>
          <w:szCs w:val="28"/>
          <w:lang w:val="uk-UA"/>
        </w:rPr>
        <w:lastRenderedPageBreak/>
        <w:t>2.2.2.</w:t>
      </w:r>
      <w:r w:rsidR="0047417B" w:rsidRPr="00691DF7">
        <w:rPr>
          <w:sz w:val="28"/>
          <w:szCs w:val="28"/>
          <w:lang w:val="uk-UA"/>
        </w:rPr>
        <w:t>4</w:t>
      </w:r>
      <w:r w:rsidRPr="00691DF7">
        <w:rPr>
          <w:sz w:val="28"/>
          <w:szCs w:val="28"/>
          <w:lang w:val="uk-UA"/>
        </w:rPr>
        <w:t xml:space="preserve"> гуртожитки;</w:t>
      </w:r>
    </w:p>
    <w:p w:rsidR="00A66925" w:rsidRPr="00691DF7" w:rsidRDefault="00A66925" w:rsidP="00A66925">
      <w:pPr>
        <w:ind w:firstLine="540"/>
        <w:jc w:val="both"/>
        <w:rPr>
          <w:sz w:val="28"/>
          <w:szCs w:val="28"/>
          <w:lang w:val="uk-UA"/>
        </w:rPr>
      </w:pPr>
      <w:r w:rsidRPr="00691DF7">
        <w:rPr>
          <w:sz w:val="28"/>
          <w:szCs w:val="28"/>
          <w:lang w:val="uk-UA"/>
        </w:rPr>
        <w:t>2.2.2.</w:t>
      </w:r>
      <w:r w:rsidR="0047417B" w:rsidRPr="00691DF7">
        <w:rPr>
          <w:sz w:val="28"/>
          <w:szCs w:val="28"/>
          <w:lang w:val="uk-UA"/>
        </w:rPr>
        <w:t>5</w:t>
      </w:r>
      <w:r w:rsidRPr="00691DF7">
        <w:rPr>
          <w:sz w:val="28"/>
          <w:szCs w:val="28"/>
          <w:lang w:val="uk-UA"/>
        </w:rPr>
        <w:t xml:space="preserve"> житлова нерухомість непридатна для проживання, у тому числі у зв’язку з аварійним станом, визнана такою згідно з рішенням міської ради або ради об’єднаної територіальної громади, що створена згідно із законом та перспективним планом формування територій громад;</w:t>
      </w:r>
    </w:p>
    <w:p w:rsidR="00A66925" w:rsidRPr="00691DF7" w:rsidRDefault="00A66925" w:rsidP="00A66925">
      <w:pPr>
        <w:ind w:firstLine="540"/>
        <w:jc w:val="both"/>
        <w:rPr>
          <w:sz w:val="28"/>
          <w:szCs w:val="28"/>
          <w:lang w:val="uk-UA"/>
        </w:rPr>
      </w:pPr>
      <w:r w:rsidRPr="00691DF7">
        <w:rPr>
          <w:sz w:val="28"/>
          <w:szCs w:val="28"/>
          <w:lang w:val="uk-UA"/>
        </w:rPr>
        <w:t>2.2.2.</w:t>
      </w:r>
      <w:r w:rsidR="0047417B" w:rsidRPr="00691DF7">
        <w:rPr>
          <w:sz w:val="28"/>
          <w:szCs w:val="28"/>
          <w:lang w:val="uk-UA"/>
        </w:rPr>
        <w:t>6</w:t>
      </w:r>
      <w:r w:rsidRPr="00691DF7">
        <w:rPr>
          <w:sz w:val="28"/>
          <w:szCs w:val="28"/>
          <w:lang w:val="uk-UA"/>
        </w:rPr>
        <w:t xml:space="preserve"> об’єкти житлової нерухомості, в тому числі їх частки, що належать дітям-сиротам, дітям, позбавленим батьківського піклування, та особам з їх числа, визнаним такими відповідно до закону, дітям-інвалідам, які виховуються одинокими матерями (батьками), але не більше одного такого об’єкта на дитину;</w:t>
      </w:r>
    </w:p>
    <w:p w:rsidR="00A66925" w:rsidRPr="00691DF7" w:rsidRDefault="00A66925" w:rsidP="00A66925">
      <w:pPr>
        <w:ind w:firstLine="540"/>
        <w:jc w:val="both"/>
        <w:rPr>
          <w:sz w:val="28"/>
          <w:szCs w:val="28"/>
          <w:lang w:val="uk-UA"/>
        </w:rPr>
      </w:pPr>
      <w:r w:rsidRPr="00691DF7">
        <w:rPr>
          <w:sz w:val="28"/>
          <w:szCs w:val="28"/>
          <w:lang w:val="uk-UA"/>
        </w:rPr>
        <w:t>2.2.2.</w:t>
      </w:r>
      <w:r w:rsidR="0047417B" w:rsidRPr="00691DF7">
        <w:rPr>
          <w:sz w:val="28"/>
          <w:szCs w:val="28"/>
          <w:lang w:val="uk-UA"/>
        </w:rPr>
        <w:t>7</w:t>
      </w:r>
      <w:r w:rsidRPr="00691DF7">
        <w:rPr>
          <w:sz w:val="28"/>
          <w:szCs w:val="28"/>
          <w:lang w:val="uk-UA"/>
        </w:rPr>
        <w:t xml:space="preserve"> об’єкти нежитлової нерухомості, які використовуються суб’єктами господарювання малого та середнього бізнесу, що провадять свою діяльність в малих архітектурних формах та на ринках;</w:t>
      </w:r>
    </w:p>
    <w:p w:rsidR="00A66925" w:rsidRPr="00691DF7" w:rsidRDefault="00A66925" w:rsidP="00A66925">
      <w:pPr>
        <w:ind w:firstLine="540"/>
        <w:jc w:val="both"/>
        <w:rPr>
          <w:sz w:val="28"/>
          <w:szCs w:val="28"/>
          <w:lang w:val="uk-UA"/>
        </w:rPr>
      </w:pPr>
      <w:r w:rsidRPr="00691DF7">
        <w:rPr>
          <w:sz w:val="28"/>
          <w:szCs w:val="28"/>
          <w:lang w:val="uk-UA"/>
        </w:rPr>
        <w:t>2.2.2.</w:t>
      </w:r>
      <w:r w:rsidR="0047417B" w:rsidRPr="00691DF7">
        <w:rPr>
          <w:sz w:val="28"/>
          <w:szCs w:val="28"/>
          <w:lang w:val="uk-UA"/>
        </w:rPr>
        <w:t>8</w:t>
      </w:r>
      <w:r w:rsidRPr="00691DF7">
        <w:rPr>
          <w:sz w:val="28"/>
          <w:szCs w:val="28"/>
          <w:lang w:val="uk-UA"/>
        </w:rPr>
        <w:t xml:space="preserve"> будівлі промисловості, зокрема виробничі корпуси, цехи, складські приміщення промислових підприємств;</w:t>
      </w:r>
    </w:p>
    <w:p w:rsidR="00A66925" w:rsidRPr="00691DF7" w:rsidRDefault="00A66925" w:rsidP="00A66925">
      <w:pPr>
        <w:ind w:firstLine="540"/>
        <w:jc w:val="both"/>
        <w:rPr>
          <w:sz w:val="28"/>
          <w:szCs w:val="28"/>
          <w:lang w:val="uk-UA"/>
        </w:rPr>
      </w:pPr>
      <w:r w:rsidRPr="00691DF7">
        <w:rPr>
          <w:sz w:val="28"/>
          <w:szCs w:val="28"/>
          <w:lang w:val="uk-UA"/>
        </w:rPr>
        <w:t>2.2.2.</w:t>
      </w:r>
      <w:r w:rsidR="0047417B" w:rsidRPr="00691DF7">
        <w:rPr>
          <w:sz w:val="28"/>
          <w:szCs w:val="28"/>
          <w:lang w:val="uk-UA"/>
        </w:rPr>
        <w:t>9</w:t>
      </w:r>
      <w:r w:rsidRPr="00691DF7">
        <w:rPr>
          <w:sz w:val="28"/>
          <w:szCs w:val="28"/>
          <w:lang w:val="uk-UA"/>
        </w:rPr>
        <w:t xml:space="preserve"> будівлі, споруди сільськогосподарських товаровиробників, призначені для використання безпосередньо у сільськогосподарській діяльності;</w:t>
      </w:r>
    </w:p>
    <w:p w:rsidR="00A66925" w:rsidRPr="00691DF7" w:rsidRDefault="00A66925" w:rsidP="00A66925">
      <w:pPr>
        <w:ind w:firstLine="540"/>
        <w:jc w:val="both"/>
        <w:rPr>
          <w:sz w:val="28"/>
          <w:szCs w:val="28"/>
          <w:lang w:val="uk-UA"/>
        </w:rPr>
      </w:pPr>
      <w:r w:rsidRPr="00691DF7">
        <w:rPr>
          <w:sz w:val="28"/>
          <w:szCs w:val="28"/>
          <w:lang w:val="uk-UA"/>
        </w:rPr>
        <w:t>2.2.2.</w:t>
      </w:r>
      <w:r w:rsidR="0047417B" w:rsidRPr="00691DF7">
        <w:rPr>
          <w:sz w:val="28"/>
          <w:szCs w:val="28"/>
          <w:lang w:val="uk-UA"/>
        </w:rPr>
        <w:t>10</w:t>
      </w:r>
      <w:r w:rsidRPr="00691DF7">
        <w:rPr>
          <w:sz w:val="28"/>
          <w:szCs w:val="28"/>
          <w:lang w:val="uk-UA"/>
        </w:rPr>
        <w:t xml:space="preserve"> об’єкти житлової та нежитлової нерухомості, які перебувають у власності громадських організацій інвалідів та їх підприємств;</w:t>
      </w:r>
    </w:p>
    <w:p w:rsidR="00A66925" w:rsidRPr="00691DF7" w:rsidRDefault="00A66925" w:rsidP="00A66925">
      <w:pPr>
        <w:ind w:firstLine="540"/>
        <w:jc w:val="both"/>
        <w:rPr>
          <w:color w:val="000000"/>
          <w:sz w:val="28"/>
          <w:szCs w:val="28"/>
          <w:shd w:val="clear" w:color="auto" w:fill="FFFFFF"/>
          <w:lang w:val="uk-UA"/>
        </w:rPr>
      </w:pPr>
      <w:r w:rsidRPr="00691DF7">
        <w:rPr>
          <w:sz w:val="28"/>
          <w:szCs w:val="28"/>
          <w:lang w:val="uk-UA"/>
        </w:rPr>
        <w:t>2.2.2.1</w:t>
      </w:r>
      <w:r w:rsidR="0047417B" w:rsidRPr="00691DF7">
        <w:rPr>
          <w:sz w:val="28"/>
          <w:szCs w:val="28"/>
          <w:lang w:val="uk-UA"/>
        </w:rPr>
        <w:t>1</w:t>
      </w:r>
      <w:r w:rsidRPr="00691DF7">
        <w:rPr>
          <w:sz w:val="28"/>
          <w:szCs w:val="28"/>
          <w:lang w:val="uk-UA"/>
        </w:rPr>
        <w:t xml:space="preserve"> </w:t>
      </w:r>
      <w:r w:rsidRPr="00691DF7">
        <w:rPr>
          <w:color w:val="000000"/>
          <w:sz w:val="28"/>
          <w:szCs w:val="28"/>
          <w:shd w:val="clear" w:color="auto" w:fill="FFFFFF"/>
          <w:lang w:val="uk-UA"/>
        </w:rPr>
        <w:t>об’єкти нерухомості, що перебувають у власності релігійних організацій, статути (положення) яких зареєстровано у встановленому законом порядку, та використовуються виключно для забезпечення їхньої статутної діяльності, включаючи ті, в яких здійснюють діяльність засновані такими релігійними організаціями добродійні заклади (притулки, інтернати, лікарні тощо), крім об’єктів нерухомості, в яких здійснюється виробнича та/або господарська діяльність;</w:t>
      </w:r>
    </w:p>
    <w:p w:rsidR="00A66925" w:rsidRPr="00691DF7" w:rsidRDefault="00A66925" w:rsidP="00A66925">
      <w:pPr>
        <w:ind w:firstLine="540"/>
        <w:jc w:val="both"/>
        <w:rPr>
          <w:color w:val="000000"/>
          <w:sz w:val="28"/>
          <w:szCs w:val="28"/>
          <w:shd w:val="clear" w:color="auto" w:fill="FFFFFF"/>
          <w:lang w:val="uk-UA"/>
        </w:rPr>
      </w:pPr>
      <w:r w:rsidRPr="00691DF7">
        <w:rPr>
          <w:color w:val="000000"/>
          <w:sz w:val="28"/>
          <w:szCs w:val="28"/>
          <w:shd w:val="clear" w:color="auto" w:fill="FFFFFF"/>
          <w:lang w:val="uk-UA"/>
        </w:rPr>
        <w:t>2.2.2.1</w:t>
      </w:r>
      <w:r w:rsidR="0047417B" w:rsidRPr="00691DF7">
        <w:rPr>
          <w:color w:val="000000"/>
          <w:sz w:val="28"/>
          <w:szCs w:val="28"/>
          <w:shd w:val="clear" w:color="auto" w:fill="FFFFFF"/>
          <w:lang w:val="uk-UA"/>
        </w:rPr>
        <w:t>2</w:t>
      </w:r>
      <w:r w:rsidRPr="00691DF7">
        <w:rPr>
          <w:color w:val="000000"/>
          <w:sz w:val="28"/>
          <w:szCs w:val="28"/>
          <w:shd w:val="clear" w:color="auto" w:fill="FFFFFF"/>
          <w:lang w:val="uk-UA"/>
        </w:rPr>
        <w:t xml:space="preserve"> будівлі дошкільних та загальноосвітніх навчальних закладів незалежно від форми власності та джерел фінансування, що використовуються для надання освітніх послуг</w:t>
      </w:r>
      <w:r w:rsidR="0047417B" w:rsidRPr="00691DF7">
        <w:rPr>
          <w:color w:val="000000"/>
          <w:sz w:val="28"/>
          <w:szCs w:val="28"/>
          <w:shd w:val="clear" w:color="auto" w:fill="FFFFFF"/>
          <w:lang w:val="uk-UA"/>
        </w:rPr>
        <w:t>;</w:t>
      </w:r>
    </w:p>
    <w:p w:rsidR="0047417B" w:rsidRDefault="0047417B" w:rsidP="00A66925">
      <w:pPr>
        <w:ind w:firstLine="540"/>
        <w:jc w:val="both"/>
        <w:rPr>
          <w:color w:val="000000"/>
          <w:sz w:val="28"/>
          <w:szCs w:val="28"/>
          <w:shd w:val="clear" w:color="auto" w:fill="FFFFFF"/>
          <w:lang w:val="uk-UA"/>
        </w:rPr>
      </w:pPr>
      <w:r w:rsidRPr="00691DF7">
        <w:rPr>
          <w:color w:val="000000"/>
          <w:sz w:val="28"/>
          <w:szCs w:val="28"/>
          <w:shd w:val="clear" w:color="auto" w:fill="FFFFFF"/>
          <w:lang w:val="uk-UA"/>
        </w:rPr>
        <w:t xml:space="preserve">2.2.2.13 об’єкти нежитлової нерухомості державних та комунальних дитячих санаторно-курортних закладів та закладів оздоровлення та відпочинку дітей, а також дитячих санаторно-курортних закладів та закладів оздоровлення і відпочинку дітей, які знаходяться на балансі підприємств, установ та організацій, які є неприбутковими і внесені контролюючим органом до Реєстру неприбуткових установ та організацій. </w:t>
      </w:r>
      <w:r w:rsidRPr="00691DF7">
        <w:rPr>
          <w:color w:val="000000"/>
          <w:sz w:val="28"/>
          <w:szCs w:val="28"/>
          <w:shd w:val="clear" w:color="auto" w:fill="FFFFFF"/>
        </w:rPr>
        <w:t>У разі виключення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p w:rsidR="00691DF7" w:rsidRDefault="00691DF7" w:rsidP="00A66925">
      <w:pPr>
        <w:ind w:firstLine="540"/>
        <w:jc w:val="both"/>
        <w:rPr>
          <w:color w:val="000000"/>
          <w:sz w:val="28"/>
          <w:szCs w:val="28"/>
          <w:shd w:val="clear" w:color="auto" w:fill="FFFFFF"/>
          <w:lang w:val="uk-UA"/>
        </w:rPr>
      </w:pPr>
      <w:r>
        <w:rPr>
          <w:color w:val="000000"/>
          <w:sz w:val="28"/>
          <w:szCs w:val="28"/>
          <w:shd w:val="clear" w:color="auto" w:fill="FFFFFF"/>
          <w:lang w:val="uk-UA"/>
        </w:rPr>
        <w:t xml:space="preserve">2.2.2.14 </w:t>
      </w:r>
      <w:r w:rsidRPr="00691DF7">
        <w:rPr>
          <w:color w:val="000000"/>
          <w:sz w:val="28"/>
          <w:szCs w:val="28"/>
          <w:shd w:val="clear" w:color="auto" w:fill="FFFFFF"/>
          <w:lang w:val="uk-UA"/>
        </w:rPr>
        <w:t>об’єкти нежитлової нерухомості державних та комунальних центрів олімпійської підготовки, шкіл вищої спортивної майстерності, центрів фізичного здоров’я населення, центрів з розвитку фізичної культури і спорту інвалідів, дитячо-юнацьких спортивних шкіл, а також центрів олімпійської підготовки, шкіл вищої спортивної майстерності, дитячо-юнацьких спортивних шкіл і спортивних споруд всеукраїнських фізкультурно-</w:t>
      </w:r>
      <w:r w:rsidRPr="00691DF7">
        <w:rPr>
          <w:color w:val="000000"/>
          <w:sz w:val="28"/>
          <w:szCs w:val="28"/>
          <w:shd w:val="clear" w:color="auto" w:fill="FFFFFF"/>
          <w:lang w:val="uk-UA"/>
        </w:rPr>
        <w:lastRenderedPageBreak/>
        <w:t xml:space="preserve">спортивних товариств, їх місцевих осередків та відокремлених підрозділів, що є неприбутковими та включені до Реєстру неприбуткових установ та організацій. </w:t>
      </w:r>
      <w:r w:rsidRPr="00691DF7">
        <w:rPr>
          <w:color w:val="000000"/>
          <w:sz w:val="28"/>
          <w:szCs w:val="28"/>
          <w:shd w:val="clear" w:color="auto" w:fill="FFFFFF"/>
        </w:rPr>
        <w:t>У разі виключення таких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p w:rsidR="00691DF7" w:rsidRDefault="00691DF7" w:rsidP="00A66925">
      <w:pPr>
        <w:ind w:firstLine="540"/>
        <w:jc w:val="both"/>
        <w:rPr>
          <w:color w:val="000000"/>
          <w:sz w:val="28"/>
          <w:szCs w:val="28"/>
          <w:shd w:val="clear" w:color="auto" w:fill="FFFFFF"/>
          <w:lang w:val="uk-UA"/>
        </w:rPr>
      </w:pPr>
      <w:r>
        <w:rPr>
          <w:color w:val="000000"/>
          <w:sz w:val="28"/>
          <w:szCs w:val="28"/>
          <w:shd w:val="clear" w:color="auto" w:fill="FFFFFF"/>
          <w:lang w:val="uk-UA"/>
        </w:rPr>
        <w:t xml:space="preserve">2.2.2.15 </w:t>
      </w:r>
      <w:r w:rsidRPr="00691DF7">
        <w:rPr>
          <w:color w:val="000000"/>
          <w:sz w:val="28"/>
          <w:szCs w:val="28"/>
          <w:shd w:val="clear" w:color="auto" w:fill="FFFFFF"/>
          <w:lang w:val="uk-UA"/>
        </w:rPr>
        <w:t xml:space="preserve">об’єкти нежитлової нерухомості баз олімпійської та паралімпійської підготовки. </w:t>
      </w:r>
      <w:r w:rsidRPr="00443638">
        <w:rPr>
          <w:color w:val="000000"/>
          <w:sz w:val="28"/>
          <w:szCs w:val="28"/>
          <w:shd w:val="clear" w:color="auto" w:fill="FFFFFF"/>
          <w:lang w:val="uk-UA"/>
        </w:rPr>
        <w:t>Перелік таких баз затверджується Кабінетом Міністрів України;</w:t>
      </w:r>
    </w:p>
    <w:p w:rsidR="00691DF7" w:rsidRPr="00691DF7" w:rsidRDefault="00691DF7" w:rsidP="00A66925">
      <w:pPr>
        <w:ind w:firstLine="540"/>
        <w:jc w:val="both"/>
        <w:rPr>
          <w:sz w:val="28"/>
          <w:szCs w:val="28"/>
          <w:highlight w:val="yellow"/>
          <w:lang w:val="uk-UA"/>
        </w:rPr>
      </w:pPr>
      <w:r>
        <w:rPr>
          <w:color w:val="000000"/>
          <w:sz w:val="28"/>
          <w:szCs w:val="28"/>
          <w:shd w:val="clear" w:color="auto" w:fill="FFFFFF"/>
          <w:lang w:val="uk-UA"/>
        </w:rPr>
        <w:t xml:space="preserve">2.2.2.16 </w:t>
      </w:r>
      <w:r w:rsidRPr="00691DF7">
        <w:rPr>
          <w:color w:val="000000"/>
          <w:sz w:val="28"/>
          <w:szCs w:val="28"/>
          <w:shd w:val="clear" w:color="auto" w:fill="FFFFFF"/>
          <w:lang w:val="uk-UA"/>
        </w:rPr>
        <w:t>об’єкти житлової нерухомості, які належать багатодітним або прийомним сім’ям, у яких виховується п’ять та більше дітей.</w:t>
      </w:r>
    </w:p>
    <w:p w:rsidR="00A66925" w:rsidRPr="00691DF7" w:rsidRDefault="00A66925" w:rsidP="00A66925">
      <w:pPr>
        <w:ind w:firstLine="540"/>
        <w:jc w:val="both"/>
        <w:rPr>
          <w:sz w:val="28"/>
          <w:szCs w:val="28"/>
          <w:lang w:val="uk-UA"/>
        </w:rPr>
      </w:pPr>
      <w:r w:rsidRPr="00691DF7">
        <w:rPr>
          <w:sz w:val="28"/>
          <w:szCs w:val="28"/>
          <w:lang w:val="uk-UA"/>
        </w:rPr>
        <w:t>2.3. База оподаткування</w:t>
      </w:r>
    </w:p>
    <w:p w:rsidR="00A66925" w:rsidRPr="00691DF7" w:rsidRDefault="00A66925" w:rsidP="00A66925">
      <w:pPr>
        <w:ind w:firstLine="540"/>
        <w:jc w:val="both"/>
        <w:rPr>
          <w:sz w:val="28"/>
          <w:szCs w:val="28"/>
          <w:lang w:val="uk-UA"/>
        </w:rPr>
      </w:pPr>
      <w:r w:rsidRPr="00691DF7">
        <w:rPr>
          <w:sz w:val="28"/>
          <w:szCs w:val="28"/>
          <w:lang w:val="uk-UA"/>
        </w:rPr>
        <w:t>2.3.1. Базою оподаткування є загальна площа об’єкта житлової та нежитлової нерухомості, в тому числі його часток.</w:t>
      </w:r>
    </w:p>
    <w:p w:rsidR="00A66925" w:rsidRPr="00D56F12" w:rsidRDefault="00A66925" w:rsidP="00A66925">
      <w:pPr>
        <w:ind w:firstLine="540"/>
        <w:jc w:val="both"/>
        <w:rPr>
          <w:sz w:val="28"/>
          <w:szCs w:val="28"/>
          <w:lang w:val="uk-UA"/>
        </w:rPr>
      </w:pPr>
      <w:r w:rsidRPr="00D56F12">
        <w:rPr>
          <w:sz w:val="28"/>
          <w:szCs w:val="28"/>
          <w:lang w:val="uk-UA"/>
        </w:rPr>
        <w:t>2.3.2. База оподаткування об’єктів житлової та нежитлової нерухомості, в тому числі їх часток, які перебувають у власності фізичних осіб, обчислюється головн</w:t>
      </w:r>
      <w:r w:rsidR="00D56F12" w:rsidRPr="00D56F12">
        <w:rPr>
          <w:sz w:val="28"/>
          <w:szCs w:val="28"/>
          <w:lang w:val="uk-UA"/>
        </w:rPr>
        <w:t>им</w:t>
      </w:r>
      <w:r w:rsidRPr="00D56F12">
        <w:rPr>
          <w:sz w:val="28"/>
          <w:szCs w:val="28"/>
          <w:lang w:val="uk-UA"/>
        </w:rPr>
        <w:t xml:space="preserve"> управління</w:t>
      </w:r>
      <w:r w:rsidR="00D56F12" w:rsidRPr="00D56F12">
        <w:rPr>
          <w:sz w:val="28"/>
          <w:szCs w:val="28"/>
          <w:lang w:val="uk-UA"/>
        </w:rPr>
        <w:t>м</w:t>
      </w:r>
      <w:r w:rsidRPr="00D56F12">
        <w:rPr>
          <w:sz w:val="28"/>
          <w:szCs w:val="28"/>
          <w:lang w:val="uk-UA"/>
        </w:rPr>
        <w:t xml:space="preserve"> Державної фіскальної служби в Івано</w:t>
      </w:r>
      <w:r w:rsidR="00D56F12" w:rsidRPr="00D56F12">
        <w:rPr>
          <w:sz w:val="28"/>
          <w:szCs w:val="28"/>
          <w:lang w:val="uk-UA"/>
        </w:rPr>
        <w:t>-Франківській області (далі - ДФС</w:t>
      </w:r>
      <w:r w:rsidRPr="00D56F12">
        <w:rPr>
          <w:sz w:val="28"/>
          <w:szCs w:val="28"/>
          <w:lang w:val="uk-UA"/>
        </w:rPr>
        <w:t xml:space="preserve"> в Івано-Франківськ</w:t>
      </w:r>
      <w:r w:rsidR="00D56F12" w:rsidRPr="00D56F12">
        <w:rPr>
          <w:sz w:val="28"/>
          <w:szCs w:val="28"/>
          <w:lang w:val="uk-UA"/>
        </w:rPr>
        <w:t>ій області</w:t>
      </w:r>
      <w:r w:rsidRPr="00D56F12">
        <w:rPr>
          <w:sz w:val="28"/>
          <w:szCs w:val="28"/>
          <w:lang w:val="uk-UA"/>
        </w:rPr>
        <w:t>) на підставі даних Державного реєстру речових прав на нерухоме майно, що безоплатно надаються органами державної реєстрації прав на нерухоме майно та/або на підставі оригіналів відповідних документів платника податків, зокрема документів на право власності.</w:t>
      </w:r>
    </w:p>
    <w:p w:rsidR="00A66925" w:rsidRPr="00D56F12" w:rsidRDefault="00A66925" w:rsidP="00A66925">
      <w:pPr>
        <w:ind w:firstLine="540"/>
        <w:jc w:val="both"/>
        <w:rPr>
          <w:sz w:val="28"/>
          <w:szCs w:val="28"/>
          <w:lang w:val="uk-UA"/>
        </w:rPr>
      </w:pPr>
      <w:r w:rsidRPr="00D56F12">
        <w:rPr>
          <w:sz w:val="28"/>
          <w:szCs w:val="28"/>
          <w:lang w:val="uk-UA"/>
        </w:rPr>
        <w:t>2.3.3. База оподаткування об’єктів житлової та нежитлової нерухомості, в тому числі їх часток, що перебувають у власності юридичних осіб, обчислюється такими особами самостійно виходячи із загальної площі кожного окремого об’єкта оподаткування на підставі документів, що підтверджують право власності на такий об’єкт.</w:t>
      </w:r>
    </w:p>
    <w:p w:rsidR="00A66925" w:rsidRPr="00503DA4" w:rsidRDefault="00A66925" w:rsidP="00A66925">
      <w:pPr>
        <w:ind w:firstLine="540"/>
        <w:jc w:val="both"/>
        <w:rPr>
          <w:sz w:val="28"/>
          <w:szCs w:val="28"/>
          <w:lang w:val="uk-UA"/>
        </w:rPr>
      </w:pPr>
      <w:r w:rsidRPr="00503DA4">
        <w:rPr>
          <w:sz w:val="28"/>
          <w:szCs w:val="28"/>
          <w:lang w:val="uk-UA"/>
        </w:rPr>
        <w:t>2.4. Пільги зі сплати податку</w:t>
      </w:r>
    </w:p>
    <w:p w:rsidR="00A66925" w:rsidRPr="00503DA4" w:rsidRDefault="00A66925" w:rsidP="00A66925">
      <w:pPr>
        <w:ind w:firstLine="540"/>
        <w:jc w:val="both"/>
        <w:rPr>
          <w:sz w:val="28"/>
          <w:szCs w:val="28"/>
          <w:lang w:val="uk-UA"/>
        </w:rPr>
      </w:pPr>
      <w:r w:rsidRPr="00503DA4">
        <w:rPr>
          <w:sz w:val="28"/>
          <w:szCs w:val="28"/>
          <w:lang w:val="uk-UA"/>
        </w:rPr>
        <w:t>2.4.1. База оподаткування об’єкта/об’єктів житлової нерухомості, в тому числі їх часток, що перебувають у власності фізичної особи платника податку, зменшується:</w:t>
      </w:r>
    </w:p>
    <w:p w:rsidR="00A66925" w:rsidRPr="00503DA4" w:rsidRDefault="00A66925" w:rsidP="00A66925">
      <w:pPr>
        <w:ind w:firstLine="540"/>
        <w:jc w:val="both"/>
        <w:rPr>
          <w:sz w:val="28"/>
          <w:szCs w:val="28"/>
          <w:lang w:val="uk-UA"/>
        </w:rPr>
      </w:pPr>
      <w:r w:rsidRPr="00503DA4">
        <w:rPr>
          <w:sz w:val="28"/>
          <w:szCs w:val="28"/>
          <w:lang w:val="uk-UA"/>
        </w:rPr>
        <w:t>2.4.1.1 для квартири/квартир незалежно від їх кількості - на 60 кв. метрів;</w:t>
      </w:r>
    </w:p>
    <w:p w:rsidR="00A66925" w:rsidRPr="00D56F12" w:rsidRDefault="00A66925" w:rsidP="00A66925">
      <w:pPr>
        <w:ind w:firstLine="540"/>
        <w:jc w:val="both"/>
        <w:rPr>
          <w:sz w:val="28"/>
          <w:szCs w:val="28"/>
          <w:lang w:val="uk-UA"/>
        </w:rPr>
      </w:pPr>
      <w:r w:rsidRPr="00D56F12">
        <w:rPr>
          <w:sz w:val="28"/>
          <w:szCs w:val="28"/>
          <w:lang w:val="uk-UA"/>
        </w:rPr>
        <w:t>2.4.1.2 для житлового будинку/будинків незалежно від їх кількості - на 120 кв. метрів;</w:t>
      </w:r>
    </w:p>
    <w:p w:rsidR="00A66925" w:rsidRPr="00D56F12" w:rsidRDefault="00A66925" w:rsidP="00A66925">
      <w:pPr>
        <w:ind w:firstLine="540"/>
        <w:jc w:val="both"/>
        <w:rPr>
          <w:sz w:val="28"/>
          <w:szCs w:val="28"/>
          <w:lang w:val="uk-UA"/>
        </w:rPr>
      </w:pPr>
      <w:r w:rsidRPr="00D56F12">
        <w:rPr>
          <w:sz w:val="28"/>
          <w:szCs w:val="28"/>
          <w:lang w:val="uk-UA"/>
        </w:rPr>
        <w:t>2.4.1.3 для різних типів об’єктів житлової нерухомості, в тому числі їх часток (у разі одночасного перебування у власності платника податку квартири/квартир та житлового будинку/будинків, у тому числі їх часток), - на 180 кв. метрів.</w:t>
      </w:r>
    </w:p>
    <w:p w:rsidR="00A66925" w:rsidRPr="00D56F12" w:rsidRDefault="00A66925" w:rsidP="00A66925">
      <w:pPr>
        <w:ind w:firstLine="540"/>
        <w:jc w:val="both"/>
        <w:rPr>
          <w:sz w:val="28"/>
          <w:szCs w:val="28"/>
          <w:lang w:val="uk-UA"/>
        </w:rPr>
      </w:pPr>
      <w:r w:rsidRPr="00D56F12">
        <w:rPr>
          <w:sz w:val="28"/>
          <w:szCs w:val="28"/>
          <w:lang w:val="uk-UA"/>
        </w:rPr>
        <w:t>Таке зменшення надається один раз за кожний базовий податковий (звітний) період (рік).</w:t>
      </w:r>
    </w:p>
    <w:p w:rsidR="00A66925" w:rsidRPr="00503DA4" w:rsidRDefault="004E085F" w:rsidP="00A66925">
      <w:pPr>
        <w:ind w:firstLine="540"/>
        <w:jc w:val="both"/>
        <w:rPr>
          <w:sz w:val="28"/>
          <w:szCs w:val="28"/>
          <w:lang w:val="uk-UA"/>
        </w:rPr>
      </w:pPr>
      <w:r>
        <w:rPr>
          <w:sz w:val="28"/>
          <w:szCs w:val="28"/>
          <w:lang w:val="uk-UA"/>
        </w:rPr>
        <w:t xml:space="preserve">2.4.2. </w:t>
      </w:r>
      <w:r w:rsidR="00A66925" w:rsidRPr="00503DA4">
        <w:rPr>
          <w:sz w:val="28"/>
          <w:szCs w:val="28"/>
          <w:lang w:val="uk-UA"/>
        </w:rPr>
        <w:t xml:space="preserve">Пільги з податку, що сплачується на відповідній території з об’єктів житлової нерухомості, для фізичних осіб не </w:t>
      </w:r>
      <w:r w:rsidR="00503DA4" w:rsidRPr="00503DA4">
        <w:rPr>
          <w:sz w:val="28"/>
          <w:szCs w:val="28"/>
          <w:lang w:val="uk-UA"/>
        </w:rPr>
        <w:t>застосовуються до</w:t>
      </w:r>
      <w:r w:rsidR="00A66925" w:rsidRPr="00503DA4">
        <w:rPr>
          <w:sz w:val="28"/>
          <w:szCs w:val="28"/>
          <w:lang w:val="uk-UA"/>
        </w:rPr>
        <w:t>:</w:t>
      </w:r>
    </w:p>
    <w:p w:rsidR="00A66925" w:rsidRPr="00503DA4" w:rsidRDefault="00A66925" w:rsidP="001D2FCE">
      <w:pPr>
        <w:tabs>
          <w:tab w:val="left" w:pos="851"/>
          <w:tab w:val="left" w:pos="1276"/>
        </w:tabs>
        <w:ind w:firstLine="540"/>
        <w:jc w:val="both"/>
        <w:rPr>
          <w:sz w:val="28"/>
          <w:szCs w:val="28"/>
          <w:lang w:val="uk-UA"/>
        </w:rPr>
      </w:pPr>
      <w:r w:rsidRPr="00503DA4">
        <w:rPr>
          <w:sz w:val="28"/>
          <w:szCs w:val="28"/>
          <w:lang w:val="uk-UA"/>
        </w:rPr>
        <w:t>1.</w:t>
      </w:r>
      <w:r w:rsidR="004E085F">
        <w:rPr>
          <w:sz w:val="28"/>
          <w:szCs w:val="28"/>
          <w:lang w:val="uk-UA"/>
        </w:rPr>
        <w:t xml:space="preserve"> </w:t>
      </w:r>
      <w:r w:rsidRPr="00503DA4">
        <w:rPr>
          <w:sz w:val="28"/>
          <w:szCs w:val="28"/>
          <w:lang w:val="uk-UA"/>
        </w:rPr>
        <w:t>об’єкт</w:t>
      </w:r>
      <w:r w:rsidR="00503DA4" w:rsidRPr="00503DA4">
        <w:rPr>
          <w:sz w:val="28"/>
          <w:szCs w:val="28"/>
          <w:lang w:val="uk-UA"/>
        </w:rPr>
        <w:t>а/об’єктів</w:t>
      </w:r>
      <w:r w:rsidRPr="00503DA4">
        <w:rPr>
          <w:sz w:val="28"/>
          <w:szCs w:val="28"/>
          <w:lang w:val="uk-UA"/>
        </w:rPr>
        <w:t xml:space="preserve"> оподаткування, якщо площа такого/таких об’єкта/об’єктів перевищує п’ятикратний розмір неоподатковуваної площі, </w:t>
      </w:r>
      <w:r w:rsidR="00503DA4" w:rsidRPr="00503DA4">
        <w:rPr>
          <w:sz w:val="28"/>
          <w:szCs w:val="28"/>
          <w:lang w:val="uk-UA"/>
        </w:rPr>
        <w:t xml:space="preserve">затвердженої </w:t>
      </w:r>
      <w:r w:rsidR="00B51670" w:rsidRPr="00B51670">
        <w:rPr>
          <w:sz w:val="28"/>
          <w:szCs w:val="28"/>
          <w:lang w:val="uk-UA"/>
        </w:rPr>
        <w:t>підпункт</w:t>
      </w:r>
      <w:r w:rsidR="001A0030">
        <w:rPr>
          <w:sz w:val="28"/>
          <w:szCs w:val="28"/>
          <w:lang w:val="uk-UA"/>
        </w:rPr>
        <w:t>ом</w:t>
      </w:r>
      <w:r w:rsidR="00B51670" w:rsidRPr="00B51670">
        <w:rPr>
          <w:sz w:val="28"/>
          <w:szCs w:val="28"/>
          <w:lang w:val="uk-UA"/>
        </w:rPr>
        <w:t xml:space="preserve"> 2.4.1</w:t>
      </w:r>
      <w:r w:rsidR="00B51670">
        <w:rPr>
          <w:sz w:val="28"/>
          <w:szCs w:val="28"/>
          <w:lang w:val="uk-UA"/>
        </w:rPr>
        <w:t xml:space="preserve"> </w:t>
      </w:r>
      <w:r w:rsidR="00503DA4" w:rsidRPr="00503DA4">
        <w:rPr>
          <w:sz w:val="28"/>
          <w:szCs w:val="28"/>
          <w:lang w:val="uk-UA"/>
        </w:rPr>
        <w:t>цього пункту</w:t>
      </w:r>
      <w:r w:rsidRPr="00503DA4">
        <w:rPr>
          <w:sz w:val="28"/>
          <w:szCs w:val="28"/>
          <w:lang w:val="uk-UA"/>
        </w:rPr>
        <w:t>;</w:t>
      </w:r>
    </w:p>
    <w:p w:rsidR="00A66925" w:rsidRPr="00503DA4" w:rsidRDefault="00A66925" w:rsidP="00A66925">
      <w:pPr>
        <w:ind w:firstLine="540"/>
        <w:jc w:val="both"/>
        <w:rPr>
          <w:sz w:val="28"/>
          <w:szCs w:val="28"/>
          <w:lang w:val="uk-UA"/>
        </w:rPr>
      </w:pPr>
      <w:r w:rsidRPr="00503DA4">
        <w:rPr>
          <w:sz w:val="28"/>
          <w:szCs w:val="28"/>
          <w:lang w:val="uk-UA"/>
        </w:rPr>
        <w:lastRenderedPageBreak/>
        <w:t xml:space="preserve">2. </w:t>
      </w:r>
      <w:r w:rsidR="004E085F">
        <w:rPr>
          <w:sz w:val="28"/>
          <w:szCs w:val="28"/>
          <w:lang w:val="uk-UA"/>
        </w:rPr>
        <w:t xml:space="preserve"> </w:t>
      </w:r>
      <w:r w:rsidRPr="00503DA4">
        <w:rPr>
          <w:sz w:val="28"/>
          <w:szCs w:val="28"/>
          <w:lang w:val="uk-UA"/>
        </w:rPr>
        <w:t>об’єкти оподаткування, що використовуються їх власниками з метою одержання доходів (здаються в оренду, лізинг, позичку, використовуються у підприємницькій діяльності).</w:t>
      </w:r>
    </w:p>
    <w:p w:rsidR="00DC217A" w:rsidRPr="00D56F12" w:rsidRDefault="00DC217A" w:rsidP="00DC217A">
      <w:pPr>
        <w:ind w:firstLine="540"/>
        <w:jc w:val="both"/>
        <w:rPr>
          <w:sz w:val="28"/>
          <w:szCs w:val="28"/>
          <w:lang w:val="uk-UA"/>
        </w:rPr>
      </w:pPr>
      <w:r>
        <w:rPr>
          <w:sz w:val="28"/>
          <w:szCs w:val="28"/>
          <w:lang w:val="uk-UA"/>
        </w:rPr>
        <w:t xml:space="preserve">2.4.3. </w:t>
      </w:r>
      <w:r w:rsidRPr="00503DA4">
        <w:rPr>
          <w:sz w:val="28"/>
          <w:szCs w:val="28"/>
          <w:lang w:val="uk-UA"/>
        </w:rPr>
        <w:t>Міська рада</w:t>
      </w:r>
      <w:r>
        <w:rPr>
          <w:sz w:val="28"/>
          <w:szCs w:val="28"/>
          <w:lang w:val="uk-UA"/>
        </w:rPr>
        <w:t xml:space="preserve"> встановлює піль</w:t>
      </w:r>
      <w:r w:rsidR="001A0030">
        <w:rPr>
          <w:sz w:val="28"/>
          <w:szCs w:val="28"/>
          <w:lang w:val="uk-UA"/>
        </w:rPr>
        <w:t>г</w:t>
      </w:r>
      <w:r>
        <w:rPr>
          <w:sz w:val="28"/>
          <w:szCs w:val="28"/>
          <w:lang w:val="uk-UA"/>
        </w:rPr>
        <w:t>и з податку на нерухоме майно, відмінне від земельної ділянки, що сплачується на відповідній території, з об'єктів житлової та/або нежитлової нерухомості, що перебувають у власності фізичних або юридичних осіб.</w:t>
      </w:r>
    </w:p>
    <w:p w:rsidR="00D56F12" w:rsidRPr="00D56F12" w:rsidRDefault="00D56F12" w:rsidP="00A66925">
      <w:pPr>
        <w:ind w:firstLine="540"/>
        <w:jc w:val="both"/>
        <w:rPr>
          <w:sz w:val="28"/>
          <w:szCs w:val="28"/>
          <w:highlight w:val="yellow"/>
          <w:lang w:val="uk-UA"/>
        </w:rPr>
      </w:pPr>
      <w:r w:rsidRPr="00D56F12">
        <w:rPr>
          <w:color w:val="000000"/>
          <w:sz w:val="28"/>
          <w:szCs w:val="28"/>
          <w:shd w:val="clear" w:color="auto" w:fill="FFFFFF"/>
          <w:lang w:val="uk-UA"/>
        </w:rPr>
        <w:t>Пільги з податку, що сплачується на відповідній території з об’єктів житлової та нежитлової нерухомості, для фізичних осіб визначаються виходячи з їх майнового стану та рівня доходів.</w:t>
      </w:r>
    </w:p>
    <w:p w:rsidR="00A66925" w:rsidRDefault="00A66925" w:rsidP="00A66925">
      <w:pPr>
        <w:ind w:firstLine="540"/>
        <w:jc w:val="both"/>
        <w:rPr>
          <w:sz w:val="28"/>
          <w:szCs w:val="28"/>
          <w:lang w:val="uk-UA"/>
        </w:rPr>
      </w:pPr>
      <w:r w:rsidRPr="00D56F12">
        <w:rPr>
          <w:sz w:val="28"/>
          <w:szCs w:val="28"/>
          <w:lang w:val="uk-UA"/>
        </w:rPr>
        <w:t>Пільги з податку, що сплачується на відповідній території з об’єктів нежитлової нерухомості, встановлюються в залежності від майна, яке є об’єктом оподаткування.</w:t>
      </w:r>
    </w:p>
    <w:p w:rsidR="00A66925" w:rsidRPr="00503DA4" w:rsidRDefault="00A66925" w:rsidP="00A66925">
      <w:pPr>
        <w:ind w:firstLine="540"/>
        <w:jc w:val="both"/>
        <w:rPr>
          <w:sz w:val="28"/>
          <w:szCs w:val="28"/>
          <w:lang w:val="uk-UA"/>
        </w:rPr>
      </w:pPr>
      <w:r w:rsidRPr="00503DA4">
        <w:rPr>
          <w:sz w:val="28"/>
          <w:szCs w:val="28"/>
          <w:lang w:val="uk-UA"/>
        </w:rPr>
        <w:t xml:space="preserve">Міська рада </w:t>
      </w:r>
      <w:r w:rsidR="00503DA4" w:rsidRPr="00503DA4">
        <w:rPr>
          <w:color w:val="000000"/>
          <w:sz w:val="28"/>
          <w:szCs w:val="28"/>
          <w:shd w:val="clear" w:color="auto" w:fill="FFFFFF"/>
          <w:lang w:val="uk-UA"/>
        </w:rPr>
        <w:t>до 25 грудня року, що передує звітному,</w:t>
      </w:r>
      <w:r w:rsidR="00DD2B3F">
        <w:rPr>
          <w:color w:val="000000"/>
          <w:sz w:val="28"/>
          <w:szCs w:val="28"/>
          <w:shd w:val="clear" w:color="auto" w:fill="FFFFFF"/>
          <w:lang w:val="uk-UA"/>
        </w:rPr>
        <w:t xml:space="preserve"> </w:t>
      </w:r>
      <w:r w:rsidRPr="00503DA4">
        <w:rPr>
          <w:sz w:val="28"/>
          <w:szCs w:val="28"/>
          <w:lang w:val="uk-UA"/>
        </w:rPr>
        <w:t xml:space="preserve">подає до </w:t>
      </w:r>
      <w:r w:rsidR="0016070F">
        <w:rPr>
          <w:sz w:val="28"/>
          <w:szCs w:val="28"/>
          <w:lang w:val="uk-UA"/>
        </w:rPr>
        <w:t xml:space="preserve">ГУ </w:t>
      </w:r>
      <w:r w:rsidR="00503DA4" w:rsidRPr="00503DA4">
        <w:rPr>
          <w:sz w:val="28"/>
          <w:szCs w:val="28"/>
          <w:lang w:val="uk-UA"/>
        </w:rPr>
        <w:t xml:space="preserve">ДФС в Івано-Франківській області </w:t>
      </w:r>
      <w:r w:rsidRPr="00503DA4">
        <w:rPr>
          <w:sz w:val="28"/>
          <w:szCs w:val="28"/>
          <w:lang w:val="uk-UA"/>
        </w:rPr>
        <w:t>за місцезнаходженням об’єкта житлової</w:t>
      </w:r>
      <w:r w:rsidR="00DD2B3F">
        <w:rPr>
          <w:sz w:val="28"/>
          <w:szCs w:val="28"/>
          <w:lang w:val="uk-UA"/>
        </w:rPr>
        <w:t xml:space="preserve"> та/або нежитлової </w:t>
      </w:r>
      <w:r w:rsidRPr="00503DA4">
        <w:rPr>
          <w:sz w:val="28"/>
          <w:szCs w:val="28"/>
          <w:lang w:val="uk-UA"/>
        </w:rPr>
        <w:t xml:space="preserve">нерухомості відомості стосовно </w:t>
      </w:r>
      <w:r w:rsidR="00DD2B3F">
        <w:rPr>
          <w:sz w:val="28"/>
          <w:szCs w:val="28"/>
          <w:lang w:val="uk-UA"/>
        </w:rPr>
        <w:t xml:space="preserve">ставок та </w:t>
      </w:r>
      <w:r w:rsidRPr="00503DA4">
        <w:rPr>
          <w:sz w:val="28"/>
          <w:szCs w:val="28"/>
          <w:lang w:val="uk-UA"/>
        </w:rPr>
        <w:t xml:space="preserve">пільг, наданих ними </w:t>
      </w:r>
      <w:r w:rsidR="004E085F">
        <w:rPr>
          <w:sz w:val="28"/>
          <w:szCs w:val="28"/>
          <w:lang w:val="uk-UA"/>
        </w:rPr>
        <w:t>юридичним  та/або фізичним особам зі сплати податку на нерухоме майно, відмінне від земельної ділянки, за формою, затвердженою Кабінетом Міністрів України.</w:t>
      </w:r>
    </w:p>
    <w:p w:rsidR="00A66925" w:rsidRPr="00B51670" w:rsidRDefault="00A66925" w:rsidP="00A66925">
      <w:pPr>
        <w:ind w:firstLine="540"/>
        <w:jc w:val="both"/>
        <w:rPr>
          <w:sz w:val="28"/>
          <w:szCs w:val="28"/>
          <w:lang w:val="uk-UA"/>
        </w:rPr>
      </w:pPr>
      <w:r w:rsidRPr="00B51670">
        <w:rPr>
          <w:sz w:val="28"/>
          <w:szCs w:val="28"/>
          <w:lang w:val="uk-UA"/>
        </w:rPr>
        <w:t>2.5. Ставка податку</w:t>
      </w:r>
      <w:r w:rsidRPr="00B51670">
        <w:rPr>
          <w:sz w:val="28"/>
          <w:szCs w:val="28"/>
          <w:lang w:val="uk-UA"/>
        </w:rPr>
        <w:tab/>
      </w:r>
    </w:p>
    <w:p w:rsidR="00A66925" w:rsidRDefault="00B51670" w:rsidP="00A66925">
      <w:pPr>
        <w:tabs>
          <w:tab w:val="left" w:pos="567"/>
          <w:tab w:val="left" w:pos="709"/>
          <w:tab w:val="left" w:pos="851"/>
          <w:tab w:val="left" w:pos="993"/>
        </w:tabs>
        <w:ind w:firstLine="540"/>
        <w:jc w:val="both"/>
        <w:rPr>
          <w:sz w:val="28"/>
          <w:szCs w:val="28"/>
          <w:lang w:val="uk-UA"/>
        </w:rPr>
      </w:pPr>
      <w:r w:rsidRPr="00B51670">
        <w:rPr>
          <w:sz w:val="28"/>
          <w:szCs w:val="28"/>
          <w:lang w:val="uk-UA"/>
        </w:rPr>
        <w:t xml:space="preserve">2.5.1 </w:t>
      </w:r>
      <w:r w:rsidR="00A66925" w:rsidRPr="00B51670">
        <w:rPr>
          <w:sz w:val="28"/>
          <w:szCs w:val="28"/>
          <w:lang w:val="uk-UA"/>
        </w:rPr>
        <w:t xml:space="preserve">Ставки податку для об’єктів нежитлової нерухомості, що перебувають у власності фізичних та юридичних осіб, встановлюються </w:t>
      </w:r>
      <w:r w:rsidRPr="00B51670">
        <w:rPr>
          <w:sz w:val="28"/>
          <w:szCs w:val="28"/>
          <w:lang w:val="uk-UA"/>
        </w:rPr>
        <w:t xml:space="preserve">за рішенням </w:t>
      </w:r>
      <w:r w:rsidRPr="00B51670">
        <w:rPr>
          <w:color w:val="000000"/>
          <w:sz w:val="28"/>
          <w:szCs w:val="28"/>
          <w:shd w:val="clear" w:color="auto" w:fill="FFFFFF"/>
          <w:lang w:val="uk-UA"/>
        </w:rPr>
        <w:t>ради або ради об’єднаних територіальних громад, що створені згідно із законом та перспективним планом формування територій громад, залежно від місця розташування (зональності) та типів таких об’єктів нерухомості у</w:t>
      </w:r>
      <w:r w:rsidRPr="00B51670">
        <w:rPr>
          <w:sz w:val="28"/>
          <w:szCs w:val="28"/>
          <w:lang w:val="uk-UA"/>
        </w:rPr>
        <w:t xml:space="preserve"> </w:t>
      </w:r>
      <w:r w:rsidR="00A66925" w:rsidRPr="00B51670">
        <w:rPr>
          <w:sz w:val="28"/>
          <w:szCs w:val="28"/>
          <w:lang w:val="uk-UA"/>
        </w:rPr>
        <w:t xml:space="preserve">відсотках до мінімальної заробітної плати, встановленої законом на 1 січня звітного (податкового) року, за 1 кв. метр </w:t>
      </w:r>
      <w:r w:rsidRPr="00B51670">
        <w:rPr>
          <w:sz w:val="28"/>
          <w:szCs w:val="28"/>
          <w:lang w:val="uk-UA"/>
        </w:rPr>
        <w:t>бази оподаткування.</w:t>
      </w:r>
    </w:p>
    <w:p w:rsidR="00F453CD" w:rsidRPr="00B51670" w:rsidRDefault="00F453CD" w:rsidP="00A66925">
      <w:pPr>
        <w:tabs>
          <w:tab w:val="left" w:pos="567"/>
          <w:tab w:val="left" w:pos="709"/>
          <w:tab w:val="left" w:pos="851"/>
          <w:tab w:val="left" w:pos="993"/>
        </w:tabs>
        <w:ind w:firstLine="540"/>
        <w:jc w:val="both"/>
        <w:rPr>
          <w:sz w:val="28"/>
          <w:szCs w:val="28"/>
          <w:lang w:val="uk-UA"/>
        </w:rPr>
      </w:pPr>
      <w:r>
        <w:rPr>
          <w:sz w:val="28"/>
          <w:szCs w:val="28"/>
          <w:lang w:val="uk-UA"/>
        </w:rPr>
        <w:t>Місце розташування (зональність) визначається згідно додатку до цього положення.</w:t>
      </w:r>
    </w:p>
    <w:p w:rsidR="00A66925" w:rsidRPr="00B51670" w:rsidRDefault="00B51670" w:rsidP="00A66925">
      <w:pPr>
        <w:pStyle w:val="rvps2"/>
        <w:shd w:val="clear" w:color="auto" w:fill="FFFFFF"/>
        <w:spacing w:before="0" w:beforeAutospacing="0" w:after="0" w:afterAutospacing="0"/>
        <w:ind w:firstLine="709"/>
        <w:jc w:val="both"/>
        <w:textAlignment w:val="baseline"/>
        <w:rPr>
          <w:sz w:val="28"/>
          <w:szCs w:val="28"/>
        </w:rPr>
      </w:pPr>
      <w:r w:rsidRPr="00B51670">
        <w:rPr>
          <w:color w:val="000000"/>
          <w:sz w:val="28"/>
          <w:szCs w:val="28"/>
        </w:rPr>
        <w:t xml:space="preserve">2.5.2 </w:t>
      </w:r>
      <w:r w:rsidR="00A66925" w:rsidRPr="00B51670">
        <w:rPr>
          <w:color w:val="000000"/>
          <w:sz w:val="28"/>
          <w:szCs w:val="28"/>
        </w:rPr>
        <w:t xml:space="preserve">У випадку перейменування вулиці ставка податку </w:t>
      </w:r>
      <w:r w:rsidR="00A66925" w:rsidRPr="00B51670">
        <w:rPr>
          <w:sz w:val="28"/>
          <w:szCs w:val="28"/>
        </w:rPr>
        <w:t>на нерухоме майно, відмінне від земельної ділянки, залишається на рівні, що діяв до моменту перейменування.</w:t>
      </w:r>
    </w:p>
    <w:p w:rsidR="00A66925" w:rsidRPr="00B51670" w:rsidRDefault="00B51670" w:rsidP="00A66925">
      <w:pPr>
        <w:tabs>
          <w:tab w:val="left" w:pos="567"/>
          <w:tab w:val="left" w:pos="709"/>
          <w:tab w:val="left" w:pos="851"/>
          <w:tab w:val="left" w:pos="993"/>
        </w:tabs>
        <w:ind w:firstLine="540"/>
        <w:jc w:val="both"/>
        <w:rPr>
          <w:sz w:val="28"/>
          <w:szCs w:val="28"/>
          <w:lang w:val="uk-UA"/>
        </w:rPr>
      </w:pPr>
      <w:r w:rsidRPr="00B51670">
        <w:rPr>
          <w:sz w:val="28"/>
          <w:szCs w:val="28"/>
          <w:lang w:val="uk-UA"/>
        </w:rPr>
        <w:t xml:space="preserve">2.5.3 </w:t>
      </w:r>
      <w:r w:rsidR="00A66925" w:rsidRPr="00B51670">
        <w:rPr>
          <w:sz w:val="28"/>
          <w:szCs w:val="28"/>
          <w:lang w:val="uk-UA"/>
        </w:rPr>
        <w:t>У випадку створення нової вулиці, до прийняття рішення міської ради про внесення її до певної зони розташування, діє ставка податку на нерухоме майно, відмінне від земельної ділянки, встановлена для третьої зони.</w:t>
      </w:r>
    </w:p>
    <w:p w:rsidR="00A66925" w:rsidRPr="00B51670" w:rsidRDefault="00A66925" w:rsidP="00A66925">
      <w:pPr>
        <w:ind w:firstLine="540"/>
        <w:jc w:val="both"/>
        <w:rPr>
          <w:sz w:val="28"/>
          <w:szCs w:val="28"/>
          <w:lang w:val="uk-UA"/>
        </w:rPr>
      </w:pPr>
      <w:r w:rsidRPr="00B51670">
        <w:rPr>
          <w:sz w:val="28"/>
          <w:szCs w:val="28"/>
          <w:lang w:val="uk-UA"/>
        </w:rPr>
        <w:t>2.6. Податковий період</w:t>
      </w:r>
    </w:p>
    <w:p w:rsidR="00A66925" w:rsidRPr="00B51670" w:rsidRDefault="00A66925" w:rsidP="00A66925">
      <w:pPr>
        <w:ind w:firstLine="540"/>
        <w:jc w:val="both"/>
        <w:rPr>
          <w:sz w:val="28"/>
          <w:szCs w:val="28"/>
          <w:lang w:val="uk-UA"/>
        </w:rPr>
      </w:pPr>
      <w:r w:rsidRPr="00B51670">
        <w:rPr>
          <w:sz w:val="28"/>
          <w:szCs w:val="28"/>
          <w:lang w:val="uk-UA"/>
        </w:rPr>
        <w:t>2.6.1. Базовий податковий (звітний) період дорівнює календарному року.</w:t>
      </w:r>
    </w:p>
    <w:p w:rsidR="00A66925" w:rsidRPr="00B51670" w:rsidRDefault="00A66925" w:rsidP="00A66925">
      <w:pPr>
        <w:ind w:firstLine="540"/>
        <w:jc w:val="both"/>
        <w:rPr>
          <w:sz w:val="28"/>
          <w:szCs w:val="28"/>
          <w:lang w:val="uk-UA"/>
        </w:rPr>
      </w:pPr>
      <w:r w:rsidRPr="00B51670">
        <w:rPr>
          <w:sz w:val="28"/>
          <w:szCs w:val="28"/>
          <w:lang w:val="uk-UA"/>
        </w:rPr>
        <w:t>2.7. Порядок обчислення суми податку</w:t>
      </w:r>
    </w:p>
    <w:p w:rsidR="00A66925" w:rsidRPr="00B51670" w:rsidRDefault="00A66925" w:rsidP="00A66925">
      <w:pPr>
        <w:ind w:firstLine="540"/>
        <w:jc w:val="both"/>
        <w:rPr>
          <w:sz w:val="28"/>
          <w:szCs w:val="28"/>
          <w:lang w:val="uk-UA"/>
        </w:rPr>
      </w:pPr>
      <w:r w:rsidRPr="00B51670">
        <w:rPr>
          <w:sz w:val="28"/>
          <w:szCs w:val="28"/>
          <w:lang w:val="uk-UA"/>
        </w:rPr>
        <w:t xml:space="preserve">2.7.1. Обчислення суми податку з об’єкта/об’єктів житлової нерухомості, які перебувають у власності фізичних осіб, здійснюється </w:t>
      </w:r>
      <w:r w:rsidR="00CC339C">
        <w:rPr>
          <w:sz w:val="28"/>
          <w:szCs w:val="28"/>
          <w:lang w:val="uk-UA"/>
        </w:rPr>
        <w:t xml:space="preserve">ГУ </w:t>
      </w:r>
      <w:r w:rsidR="00B51670" w:rsidRPr="00B51670">
        <w:rPr>
          <w:sz w:val="28"/>
          <w:szCs w:val="28"/>
          <w:lang w:val="uk-UA"/>
        </w:rPr>
        <w:t>ДФС в Івано-Франківській області</w:t>
      </w:r>
      <w:r w:rsidRPr="00B51670">
        <w:rPr>
          <w:sz w:val="28"/>
          <w:szCs w:val="28"/>
          <w:lang w:val="uk-UA"/>
        </w:rPr>
        <w:t xml:space="preserve"> за місцем податкової адреси (місцем реєстрації) власника такої нерухомості у такому порядку:</w:t>
      </w:r>
    </w:p>
    <w:p w:rsidR="00A66925" w:rsidRPr="00B51670" w:rsidRDefault="00A66925" w:rsidP="00A66925">
      <w:pPr>
        <w:ind w:firstLine="540"/>
        <w:jc w:val="both"/>
        <w:rPr>
          <w:sz w:val="28"/>
          <w:szCs w:val="28"/>
          <w:lang w:val="uk-UA"/>
        </w:rPr>
      </w:pPr>
      <w:r w:rsidRPr="00B51670">
        <w:rPr>
          <w:sz w:val="28"/>
          <w:szCs w:val="28"/>
          <w:lang w:val="uk-UA"/>
        </w:rPr>
        <w:t xml:space="preserve">2.7.1.1 за наявності у власності платника податку одного об’єкта житлової нерухомості, в тому числі його частки, податок обчислюється, виходячи з бази </w:t>
      </w:r>
      <w:r w:rsidRPr="00B51670">
        <w:rPr>
          <w:sz w:val="28"/>
          <w:szCs w:val="28"/>
          <w:lang w:val="uk-UA"/>
        </w:rPr>
        <w:lastRenderedPageBreak/>
        <w:t>оподаткування, зменшеної відповідно до підпунктів 2.4.1.1 або 2.4.1.2 підпункту 2.4.1. пункту 2.4, та відповідної ставки податку;</w:t>
      </w:r>
    </w:p>
    <w:p w:rsidR="00A66925" w:rsidRPr="00B51670" w:rsidRDefault="00A66925" w:rsidP="00A66925">
      <w:pPr>
        <w:ind w:firstLine="540"/>
        <w:jc w:val="both"/>
        <w:rPr>
          <w:sz w:val="28"/>
          <w:szCs w:val="28"/>
          <w:lang w:val="uk-UA"/>
        </w:rPr>
      </w:pPr>
      <w:r w:rsidRPr="00B51670">
        <w:rPr>
          <w:sz w:val="28"/>
          <w:szCs w:val="28"/>
          <w:lang w:val="uk-UA"/>
        </w:rPr>
        <w:t>2.7.1.2  за наявності у власності платника податку більше одного об’єкта житлової нерухомості одного типу, в тому числі їх часток, податок обчислюється виходячи із сумарної загальної площі таких об’єктів, зменшеної відповідно до підпунктів 2.4.1.1 або 2.4.1.2 підпункту 2.4.1 пункту 2.4, та відповідної ставки податку;</w:t>
      </w:r>
    </w:p>
    <w:p w:rsidR="00A66925" w:rsidRPr="00B51670" w:rsidRDefault="00A66925" w:rsidP="00A66925">
      <w:pPr>
        <w:ind w:firstLine="540"/>
        <w:jc w:val="both"/>
        <w:rPr>
          <w:sz w:val="28"/>
          <w:szCs w:val="28"/>
          <w:lang w:val="uk-UA"/>
        </w:rPr>
      </w:pPr>
      <w:r w:rsidRPr="00B51670">
        <w:rPr>
          <w:sz w:val="28"/>
          <w:szCs w:val="28"/>
          <w:lang w:val="uk-UA"/>
        </w:rPr>
        <w:t>2.7.1.3 за наявності у власності платника податку об’єктів житлової нерухомості різних видів, у тому числі їх часток, податок обчислюється виходячи із сумарної загальної площі таких об’єктів, зменшеної відповідно до підпункту 2.4.1.3 підпункту 2.4.1 пункту 2.4, та відповідної ставки податку;</w:t>
      </w:r>
    </w:p>
    <w:p w:rsidR="00A66925" w:rsidRPr="007F1343" w:rsidRDefault="00A66925" w:rsidP="00A66925">
      <w:pPr>
        <w:ind w:firstLine="540"/>
        <w:jc w:val="both"/>
        <w:rPr>
          <w:sz w:val="28"/>
          <w:szCs w:val="28"/>
          <w:lang w:val="uk-UA"/>
        </w:rPr>
      </w:pPr>
      <w:r w:rsidRPr="007F1343">
        <w:rPr>
          <w:sz w:val="28"/>
          <w:szCs w:val="28"/>
          <w:lang w:val="uk-UA"/>
        </w:rPr>
        <w:t xml:space="preserve">2.7.1.4 сума податку, обчислена з урахуванням підпунктів 2.7.1.2  і 2.7.1.3 цього підпункту, розподіляється </w:t>
      </w:r>
      <w:r w:rsidR="00CC339C">
        <w:rPr>
          <w:sz w:val="28"/>
          <w:szCs w:val="28"/>
          <w:lang w:val="uk-UA"/>
        </w:rPr>
        <w:t xml:space="preserve">ГУ </w:t>
      </w:r>
      <w:r w:rsidR="007F1343" w:rsidRPr="007F1343">
        <w:rPr>
          <w:sz w:val="28"/>
          <w:szCs w:val="28"/>
          <w:lang w:val="uk-UA"/>
        </w:rPr>
        <w:t xml:space="preserve">ДФС в Івано-Франківській області </w:t>
      </w:r>
      <w:r w:rsidRPr="007F1343">
        <w:rPr>
          <w:sz w:val="28"/>
          <w:szCs w:val="28"/>
          <w:lang w:val="uk-UA"/>
        </w:rPr>
        <w:t>пропорційно до питомої ваги загальної площі кожного з об’єктів житлової нерухомості;</w:t>
      </w:r>
    </w:p>
    <w:p w:rsidR="00A66925" w:rsidRPr="007F1343" w:rsidRDefault="00A66925" w:rsidP="00A66925">
      <w:pPr>
        <w:ind w:firstLine="540"/>
        <w:jc w:val="both"/>
        <w:rPr>
          <w:sz w:val="28"/>
          <w:szCs w:val="28"/>
          <w:lang w:val="uk-UA"/>
        </w:rPr>
      </w:pPr>
      <w:r w:rsidRPr="007F1343">
        <w:rPr>
          <w:sz w:val="28"/>
          <w:szCs w:val="28"/>
          <w:lang w:val="uk-UA"/>
        </w:rPr>
        <w:t>2.7.1.5 за наявності у власності платника податку об’єкта (об’єктів) житлової нерухомості, у тому числі його частки, що перебуває у власності фізичної чи юридичної особи - платника податку, загальна площа якого перевищує 300 квадратних метрів (для квартири) та/або 500 квадратних метрів (для будинку), сума податку, розрахована відповідно до підпунктів 2.7.1.1 - 2.7.1.4 цього підпункту, збільшується на 25000 гривень на рік за кожен такий об’єкт житлової нерухомості (його частку).</w:t>
      </w:r>
    </w:p>
    <w:p w:rsidR="00A66925" w:rsidRPr="007F1343" w:rsidRDefault="00A66925" w:rsidP="00A66925">
      <w:pPr>
        <w:ind w:firstLine="540"/>
        <w:jc w:val="both"/>
        <w:rPr>
          <w:sz w:val="28"/>
          <w:szCs w:val="28"/>
          <w:lang w:val="uk-UA"/>
        </w:rPr>
      </w:pPr>
      <w:r w:rsidRPr="007F1343">
        <w:rPr>
          <w:sz w:val="28"/>
          <w:szCs w:val="28"/>
          <w:lang w:val="uk-UA"/>
        </w:rPr>
        <w:t xml:space="preserve">Обчислення суми податку з об’єкта/об’єктів нежитлової нерухомості, які перебувають у власності фізичних осіб, здійснюється </w:t>
      </w:r>
      <w:r w:rsidR="00CC339C">
        <w:rPr>
          <w:sz w:val="28"/>
          <w:szCs w:val="28"/>
          <w:lang w:val="uk-UA"/>
        </w:rPr>
        <w:t xml:space="preserve">ГУ </w:t>
      </w:r>
      <w:r w:rsidR="00CC339C" w:rsidRPr="00182519">
        <w:rPr>
          <w:sz w:val="28"/>
          <w:szCs w:val="28"/>
          <w:lang w:val="uk-UA"/>
        </w:rPr>
        <w:t>ДФС в Івано-Франківській області</w:t>
      </w:r>
      <w:r w:rsidRPr="007F1343">
        <w:rPr>
          <w:sz w:val="28"/>
          <w:szCs w:val="28"/>
          <w:lang w:val="uk-UA"/>
        </w:rPr>
        <w:t xml:space="preserve"> за місцем податкової адреси (місцем реєстрації) власника такої нерухомості виходячи із загальної площі кожного з об’єктів нежитлової нерухомості та відповідної ставки податку.</w:t>
      </w:r>
    </w:p>
    <w:p w:rsidR="00A66925" w:rsidRPr="00182519" w:rsidRDefault="00A66925" w:rsidP="00A66925">
      <w:pPr>
        <w:ind w:firstLine="540"/>
        <w:jc w:val="both"/>
        <w:rPr>
          <w:sz w:val="28"/>
          <w:szCs w:val="28"/>
          <w:lang w:val="uk-UA"/>
        </w:rPr>
      </w:pPr>
      <w:r w:rsidRPr="00182519">
        <w:rPr>
          <w:sz w:val="28"/>
          <w:szCs w:val="28"/>
          <w:lang w:val="uk-UA"/>
        </w:rPr>
        <w:t xml:space="preserve">2.7.2. Податкове/податкові повідомлення-рішення про сплату суми/сум податку, обчисленого згідно з підпунктом 2.7.1 пункту 2.7, та відповідні платіжні реквізити, зокрема, органу місцевого самоврядування за місцезнаходженням кожного з об’єктів житлової та/або нежитлової нерухомості, надсилаються (вручаються) платнику податку </w:t>
      </w:r>
      <w:r w:rsidR="00CC339C">
        <w:rPr>
          <w:sz w:val="28"/>
          <w:szCs w:val="28"/>
          <w:lang w:val="uk-UA"/>
        </w:rPr>
        <w:t xml:space="preserve">ГУ </w:t>
      </w:r>
      <w:r w:rsidR="00182519" w:rsidRPr="00182519">
        <w:rPr>
          <w:sz w:val="28"/>
          <w:szCs w:val="28"/>
          <w:lang w:val="uk-UA"/>
        </w:rPr>
        <w:t xml:space="preserve">ДФС в Івано-Франківській області </w:t>
      </w:r>
      <w:r w:rsidRPr="00182519">
        <w:rPr>
          <w:sz w:val="28"/>
          <w:szCs w:val="28"/>
          <w:lang w:val="uk-UA"/>
        </w:rPr>
        <w:t>за місцем його податкової адреси (місцем реєстрації) до 1 липня року, що настає за базовим податковим (звітним) періодом (роком).</w:t>
      </w:r>
    </w:p>
    <w:p w:rsidR="00A66925" w:rsidRPr="00182519" w:rsidRDefault="00A66925" w:rsidP="00A66925">
      <w:pPr>
        <w:ind w:firstLine="540"/>
        <w:jc w:val="both"/>
        <w:rPr>
          <w:sz w:val="28"/>
          <w:szCs w:val="28"/>
          <w:lang w:val="uk-UA"/>
        </w:rPr>
      </w:pPr>
      <w:r w:rsidRPr="00182519">
        <w:rPr>
          <w:sz w:val="28"/>
          <w:szCs w:val="28"/>
          <w:lang w:val="uk-UA"/>
        </w:rPr>
        <w:t>Щодо новоствореного (нововведеного) об’єкта житлової та/або</w:t>
      </w:r>
      <w:r w:rsidRPr="00182519">
        <w:rPr>
          <w:i/>
          <w:iCs/>
          <w:sz w:val="28"/>
          <w:szCs w:val="28"/>
          <w:lang w:val="uk-UA"/>
        </w:rPr>
        <w:t xml:space="preserve"> </w:t>
      </w:r>
      <w:r w:rsidRPr="00182519">
        <w:rPr>
          <w:sz w:val="28"/>
          <w:szCs w:val="28"/>
          <w:lang w:val="uk-UA"/>
        </w:rPr>
        <w:t>нежитлової нерухомості податок сплачується фізичною особою-платником починаючи з місяця, в якому виникло право власності на такий об’єкт.</w:t>
      </w:r>
    </w:p>
    <w:p w:rsidR="00A66925" w:rsidRPr="00182519" w:rsidRDefault="00CC339C" w:rsidP="00A66925">
      <w:pPr>
        <w:ind w:firstLine="540"/>
        <w:jc w:val="both"/>
        <w:rPr>
          <w:sz w:val="28"/>
          <w:szCs w:val="28"/>
          <w:lang w:val="uk-UA"/>
        </w:rPr>
      </w:pPr>
      <w:r>
        <w:rPr>
          <w:sz w:val="28"/>
          <w:szCs w:val="28"/>
          <w:lang w:val="uk-UA"/>
        </w:rPr>
        <w:t xml:space="preserve">ГУ </w:t>
      </w:r>
      <w:r w:rsidR="00182519" w:rsidRPr="00182519">
        <w:rPr>
          <w:sz w:val="28"/>
          <w:szCs w:val="28"/>
          <w:lang w:val="uk-UA"/>
        </w:rPr>
        <w:t xml:space="preserve">ДФС в Івано-Франківській області </w:t>
      </w:r>
      <w:r w:rsidR="00A66925" w:rsidRPr="00182519">
        <w:rPr>
          <w:sz w:val="28"/>
          <w:szCs w:val="28"/>
          <w:lang w:val="uk-UA"/>
        </w:rPr>
        <w:t xml:space="preserve">за місцем проживання (реєстрації) платників податку в десятиденний строк інформує відповідні контролюючі органи за місцезнаходженням об’єктів житлової та/або нежитлової нерухомості про надіслані (вручені) платнику податку податкові повідомлення-рішення про сплату податку у порядку, встановленому центральним органом виконавчої влади, що забезпечує формування та реалізує державну </w:t>
      </w:r>
      <w:r w:rsidR="00182519" w:rsidRPr="00182519">
        <w:rPr>
          <w:sz w:val="28"/>
          <w:szCs w:val="28"/>
          <w:lang w:val="uk-UA"/>
        </w:rPr>
        <w:t>фінансову</w:t>
      </w:r>
      <w:r w:rsidR="00A66925" w:rsidRPr="00182519">
        <w:rPr>
          <w:sz w:val="28"/>
          <w:szCs w:val="28"/>
          <w:lang w:val="uk-UA"/>
        </w:rPr>
        <w:t xml:space="preserve"> політику.</w:t>
      </w:r>
    </w:p>
    <w:p w:rsidR="00A66925" w:rsidRPr="00182519" w:rsidRDefault="00A66925" w:rsidP="00A66925">
      <w:pPr>
        <w:ind w:firstLine="540"/>
        <w:jc w:val="both"/>
        <w:rPr>
          <w:sz w:val="28"/>
          <w:szCs w:val="28"/>
          <w:lang w:val="uk-UA"/>
        </w:rPr>
      </w:pPr>
      <w:r w:rsidRPr="00182519">
        <w:rPr>
          <w:sz w:val="28"/>
          <w:szCs w:val="28"/>
          <w:lang w:val="uk-UA"/>
        </w:rPr>
        <w:t xml:space="preserve">Нарахування податку та надсилання (вручення) податкових повідомлень-рішень про сплату податку фізичним особам - нерезидентам здійснюють </w:t>
      </w:r>
      <w:r w:rsidRPr="00182519">
        <w:rPr>
          <w:sz w:val="28"/>
          <w:szCs w:val="28"/>
          <w:lang w:val="uk-UA"/>
        </w:rPr>
        <w:lastRenderedPageBreak/>
        <w:t>контролюючі органи за місцезнаходженням об’єктів житлової та/або нежитлової нерухомості, що перебувають у власності таких нерезидентів.</w:t>
      </w:r>
    </w:p>
    <w:p w:rsidR="00A66925" w:rsidRPr="00182519" w:rsidRDefault="00A66925" w:rsidP="00A66925">
      <w:pPr>
        <w:ind w:firstLine="540"/>
        <w:jc w:val="both"/>
        <w:rPr>
          <w:sz w:val="28"/>
          <w:szCs w:val="28"/>
          <w:lang w:val="uk-UA"/>
        </w:rPr>
      </w:pPr>
      <w:r w:rsidRPr="00182519">
        <w:rPr>
          <w:sz w:val="28"/>
          <w:szCs w:val="28"/>
          <w:lang w:val="uk-UA"/>
        </w:rPr>
        <w:t>2.7.3. Платники податку мають право звернутися з письмовою заявою до контролюючого органу за місцем проживання (реєстрації) для проведення звірки даних щодо:</w:t>
      </w:r>
    </w:p>
    <w:p w:rsidR="00A66925" w:rsidRPr="00182519" w:rsidRDefault="00A66925" w:rsidP="00A66925">
      <w:pPr>
        <w:ind w:firstLine="540"/>
        <w:jc w:val="both"/>
        <w:rPr>
          <w:sz w:val="28"/>
          <w:szCs w:val="28"/>
          <w:lang w:val="uk-UA"/>
        </w:rPr>
      </w:pPr>
      <w:r w:rsidRPr="00182519">
        <w:rPr>
          <w:sz w:val="28"/>
          <w:szCs w:val="28"/>
          <w:lang w:val="uk-UA"/>
        </w:rPr>
        <w:t>- об’єктів житлової та/або нежитлової нерухомості, в тому числі їх часток, що перебувають у власності платника податку;</w:t>
      </w:r>
    </w:p>
    <w:p w:rsidR="00A66925" w:rsidRPr="00182519" w:rsidRDefault="00A66925" w:rsidP="00A66925">
      <w:pPr>
        <w:ind w:firstLine="540"/>
        <w:jc w:val="both"/>
        <w:rPr>
          <w:sz w:val="28"/>
          <w:szCs w:val="28"/>
          <w:lang w:val="uk-UA"/>
        </w:rPr>
      </w:pPr>
      <w:r w:rsidRPr="00182519">
        <w:rPr>
          <w:sz w:val="28"/>
          <w:szCs w:val="28"/>
          <w:lang w:val="uk-UA"/>
        </w:rPr>
        <w:t>- розміру загальної площі об’єктів житлової та/або нежитлової нерухомості, що перебувають у власності платника податку;</w:t>
      </w:r>
    </w:p>
    <w:p w:rsidR="00A66925" w:rsidRPr="00182519" w:rsidRDefault="00A66925" w:rsidP="00A66925">
      <w:pPr>
        <w:ind w:firstLine="540"/>
        <w:jc w:val="both"/>
        <w:rPr>
          <w:sz w:val="28"/>
          <w:szCs w:val="28"/>
          <w:lang w:val="uk-UA"/>
        </w:rPr>
      </w:pPr>
      <w:r w:rsidRPr="00182519">
        <w:rPr>
          <w:sz w:val="28"/>
          <w:szCs w:val="28"/>
          <w:lang w:val="uk-UA"/>
        </w:rPr>
        <w:t>- права на користування пільгою із сплати податку;</w:t>
      </w:r>
    </w:p>
    <w:p w:rsidR="00A66925" w:rsidRPr="00182519" w:rsidRDefault="00A66925" w:rsidP="00A66925">
      <w:pPr>
        <w:ind w:firstLine="540"/>
        <w:jc w:val="both"/>
        <w:rPr>
          <w:sz w:val="28"/>
          <w:szCs w:val="28"/>
          <w:lang w:val="uk-UA"/>
        </w:rPr>
      </w:pPr>
      <w:r w:rsidRPr="00182519">
        <w:rPr>
          <w:sz w:val="28"/>
          <w:szCs w:val="28"/>
          <w:lang w:val="uk-UA"/>
        </w:rPr>
        <w:t>- розміру ставки податку;</w:t>
      </w:r>
    </w:p>
    <w:p w:rsidR="00A66925" w:rsidRPr="00182519" w:rsidRDefault="00A66925" w:rsidP="00A66925">
      <w:pPr>
        <w:ind w:firstLine="540"/>
        <w:jc w:val="both"/>
        <w:rPr>
          <w:sz w:val="28"/>
          <w:szCs w:val="28"/>
          <w:lang w:val="uk-UA"/>
        </w:rPr>
      </w:pPr>
      <w:r w:rsidRPr="00182519">
        <w:rPr>
          <w:sz w:val="28"/>
          <w:szCs w:val="28"/>
          <w:lang w:val="uk-UA"/>
        </w:rPr>
        <w:t>- нарахованої суми податку.</w:t>
      </w:r>
    </w:p>
    <w:p w:rsidR="00A66925" w:rsidRPr="00182519" w:rsidRDefault="00A66925" w:rsidP="00A66925">
      <w:pPr>
        <w:ind w:firstLine="540"/>
        <w:jc w:val="both"/>
        <w:rPr>
          <w:sz w:val="28"/>
          <w:szCs w:val="28"/>
          <w:lang w:val="uk-UA"/>
        </w:rPr>
      </w:pPr>
      <w:r w:rsidRPr="00182519">
        <w:rPr>
          <w:sz w:val="28"/>
          <w:szCs w:val="28"/>
          <w:lang w:val="uk-UA"/>
        </w:rPr>
        <w:t>У разі виявлення розбіжностей між даними контролюючих органів та даними, підтвердженими платником податку на підставі оригіналів відповідних документів, зокрема документів на право власності, контролюючий орган за місцем проживання (реєстрації) платника податку проводить перерахунок суми податку і надсилає (вручає) йому нове податкове повідомлення-рішення. Попереднє податкове повідомлення-рішення вважається скасованим (відкликаним).</w:t>
      </w:r>
    </w:p>
    <w:p w:rsidR="00A66925" w:rsidRPr="00182519" w:rsidRDefault="00A66925" w:rsidP="00A66925">
      <w:pPr>
        <w:ind w:firstLine="540"/>
        <w:jc w:val="both"/>
        <w:rPr>
          <w:sz w:val="28"/>
          <w:szCs w:val="28"/>
          <w:lang w:val="uk-UA"/>
        </w:rPr>
      </w:pPr>
      <w:r w:rsidRPr="00182519">
        <w:rPr>
          <w:sz w:val="28"/>
          <w:szCs w:val="28"/>
          <w:lang w:val="uk-UA"/>
        </w:rPr>
        <w:t xml:space="preserve">2.7.4. Орган державної реєстрації прав на нерухоме майно, а також органи, що здійснюють реєстрацію місця проживання фізичних осіб, зобов’язані щоквартально у 15-денний строк після закінчення податкового (звітного) кварталу подавати </w:t>
      </w:r>
      <w:r w:rsidR="00CC339C">
        <w:rPr>
          <w:sz w:val="28"/>
          <w:szCs w:val="28"/>
          <w:lang w:val="uk-UA"/>
        </w:rPr>
        <w:t xml:space="preserve">ГУ </w:t>
      </w:r>
      <w:r w:rsidR="00182519" w:rsidRPr="00182519">
        <w:rPr>
          <w:sz w:val="28"/>
          <w:szCs w:val="28"/>
          <w:lang w:val="uk-UA"/>
        </w:rPr>
        <w:t xml:space="preserve">ДФС в Івано-Франківській області </w:t>
      </w:r>
      <w:r w:rsidRPr="00182519">
        <w:rPr>
          <w:sz w:val="28"/>
          <w:szCs w:val="28"/>
          <w:lang w:val="uk-UA"/>
        </w:rPr>
        <w:t>відомості, необхідні для розрахунку податку, за місцем розташування такого об’єкта нерухомого майна станом на перше число відповідного кварталу в порядку, визначеному Кабінетом Міністрів України.</w:t>
      </w:r>
    </w:p>
    <w:p w:rsidR="00A66925" w:rsidRPr="00182519" w:rsidRDefault="00A66925" w:rsidP="00A66925">
      <w:pPr>
        <w:ind w:firstLine="540"/>
        <w:jc w:val="both"/>
        <w:rPr>
          <w:sz w:val="28"/>
          <w:szCs w:val="28"/>
          <w:lang w:val="uk-UA"/>
        </w:rPr>
      </w:pPr>
      <w:r w:rsidRPr="00182519">
        <w:rPr>
          <w:sz w:val="28"/>
          <w:szCs w:val="28"/>
          <w:lang w:val="uk-UA"/>
        </w:rPr>
        <w:t xml:space="preserve">2.7.5. Платники податку - юридичні особи самостійно обчислюють суму податку станом на 1 січня звітного року і до 20 лютого цього ж року подають </w:t>
      </w:r>
      <w:r w:rsidR="00CC339C">
        <w:rPr>
          <w:sz w:val="28"/>
          <w:szCs w:val="28"/>
          <w:lang w:val="uk-UA"/>
        </w:rPr>
        <w:t xml:space="preserve">ГУ </w:t>
      </w:r>
      <w:r w:rsidR="00182519" w:rsidRPr="00182519">
        <w:rPr>
          <w:sz w:val="28"/>
          <w:szCs w:val="28"/>
          <w:lang w:val="uk-UA"/>
        </w:rPr>
        <w:t>ДФС в Івано-Франківській області</w:t>
      </w:r>
      <w:r w:rsidRPr="00182519">
        <w:rPr>
          <w:sz w:val="28"/>
          <w:szCs w:val="28"/>
          <w:lang w:val="uk-UA"/>
        </w:rPr>
        <w:t xml:space="preserve"> за місцезнаходженням об’єкта/об’єктів оподаткування декларацію за формою, встановленою у порядку, передбаченому статтею 46 Податкового кодексу України, з розбивкою річної суми рівними частками поквартально.</w:t>
      </w:r>
    </w:p>
    <w:p w:rsidR="00A66925" w:rsidRPr="00182519" w:rsidRDefault="00A66925" w:rsidP="00A66925">
      <w:pPr>
        <w:ind w:firstLine="540"/>
        <w:jc w:val="both"/>
        <w:rPr>
          <w:sz w:val="28"/>
          <w:szCs w:val="28"/>
          <w:lang w:val="uk-UA"/>
        </w:rPr>
      </w:pPr>
      <w:r w:rsidRPr="00182519">
        <w:rPr>
          <w:sz w:val="28"/>
          <w:szCs w:val="28"/>
          <w:lang w:val="uk-UA"/>
        </w:rPr>
        <w:t>Щодо новоствореного (нововведеного) об’єкта житлової та/або нежитлової нерухомості декларація юридичною особою - платником подається протягом 30 календарних днів з дня виникнення права власності на такий об’єкт, а податок сплачується починаючи з місяця, в якому виникло право власності на такий об’єкт.</w:t>
      </w:r>
    </w:p>
    <w:p w:rsidR="00A66925" w:rsidRPr="00182519" w:rsidRDefault="00A66925" w:rsidP="00A66925">
      <w:pPr>
        <w:ind w:firstLine="540"/>
        <w:jc w:val="both"/>
        <w:rPr>
          <w:sz w:val="28"/>
          <w:szCs w:val="28"/>
          <w:lang w:val="uk-UA"/>
        </w:rPr>
      </w:pPr>
      <w:r w:rsidRPr="00182519">
        <w:rPr>
          <w:sz w:val="28"/>
          <w:szCs w:val="28"/>
          <w:lang w:val="uk-UA"/>
        </w:rPr>
        <w:t>2.8. Порядок обчислення сум податку в разі зміни власника об’єкта оподаткування податком.</w:t>
      </w:r>
    </w:p>
    <w:p w:rsidR="00A66925" w:rsidRPr="00182519" w:rsidRDefault="00A66925" w:rsidP="00A66925">
      <w:pPr>
        <w:ind w:firstLine="540"/>
        <w:jc w:val="both"/>
        <w:rPr>
          <w:sz w:val="28"/>
          <w:szCs w:val="28"/>
          <w:lang w:val="uk-UA"/>
        </w:rPr>
      </w:pPr>
      <w:r w:rsidRPr="00182519">
        <w:rPr>
          <w:sz w:val="28"/>
          <w:szCs w:val="28"/>
          <w:lang w:val="uk-UA"/>
        </w:rPr>
        <w:t xml:space="preserve">2.8.1. У разі переходу права власності на об’єкт оподаткування від одного власника до іншого протягом календарного року податок обчислюється для попереднього власника за період з 1 січня цього року до початку того місяця, в якому </w:t>
      </w:r>
      <w:r w:rsidR="00182519" w:rsidRPr="00182519">
        <w:rPr>
          <w:sz w:val="28"/>
          <w:szCs w:val="28"/>
          <w:lang w:val="uk-UA"/>
        </w:rPr>
        <w:t>припинилося</w:t>
      </w:r>
      <w:r w:rsidRPr="00182519">
        <w:rPr>
          <w:sz w:val="28"/>
          <w:szCs w:val="28"/>
          <w:lang w:val="uk-UA"/>
        </w:rPr>
        <w:t xml:space="preserve"> право власності на зазначений об’єкт оподаткування, а для нового власника - починаючи з місяця, в якому </w:t>
      </w:r>
      <w:r w:rsidR="00182519" w:rsidRPr="00182519">
        <w:rPr>
          <w:sz w:val="28"/>
          <w:szCs w:val="28"/>
          <w:lang w:val="uk-UA"/>
        </w:rPr>
        <w:t xml:space="preserve">він набув </w:t>
      </w:r>
      <w:r w:rsidRPr="00182519">
        <w:rPr>
          <w:sz w:val="28"/>
          <w:szCs w:val="28"/>
          <w:lang w:val="uk-UA"/>
        </w:rPr>
        <w:t>право власності.</w:t>
      </w:r>
    </w:p>
    <w:p w:rsidR="00A66925" w:rsidRPr="00182519" w:rsidRDefault="00A66925" w:rsidP="00A66925">
      <w:pPr>
        <w:ind w:firstLine="540"/>
        <w:jc w:val="both"/>
        <w:rPr>
          <w:sz w:val="28"/>
          <w:szCs w:val="28"/>
          <w:lang w:val="uk-UA"/>
        </w:rPr>
      </w:pPr>
      <w:r w:rsidRPr="00182519">
        <w:rPr>
          <w:sz w:val="28"/>
          <w:szCs w:val="28"/>
          <w:lang w:val="uk-UA"/>
        </w:rPr>
        <w:lastRenderedPageBreak/>
        <w:t xml:space="preserve">2.8.2. </w:t>
      </w:r>
      <w:r w:rsidR="00CC339C">
        <w:rPr>
          <w:sz w:val="28"/>
          <w:szCs w:val="28"/>
          <w:lang w:val="uk-UA"/>
        </w:rPr>
        <w:t xml:space="preserve">ГУ </w:t>
      </w:r>
      <w:r w:rsidR="00182519" w:rsidRPr="00182519">
        <w:rPr>
          <w:sz w:val="28"/>
          <w:szCs w:val="28"/>
          <w:lang w:val="uk-UA"/>
        </w:rPr>
        <w:t xml:space="preserve">ДФС в Івано-Франківській області </w:t>
      </w:r>
      <w:r w:rsidRPr="00182519">
        <w:rPr>
          <w:sz w:val="28"/>
          <w:szCs w:val="28"/>
          <w:lang w:val="uk-UA"/>
        </w:rPr>
        <w:t>надсилає податкове повідомлення-рішення новому власнику після отримання інформації про перехід права власності.</w:t>
      </w:r>
    </w:p>
    <w:p w:rsidR="00A66925" w:rsidRPr="00182519" w:rsidRDefault="00A66925" w:rsidP="00A66925">
      <w:pPr>
        <w:ind w:firstLine="540"/>
        <w:jc w:val="both"/>
        <w:rPr>
          <w:sz w:val="28"/>
          <w:szCs w:val="28"/>
          <w:lang w:val="uk-UA"/>
        </w:rPr>
      </w:pPr>
      <w:r w:rsidRPr="00182519">
        <w:rPr>
          <w:sz w:val="28"/>
          <w:szCs w:val="28"/>
          <w:lang w:val="uk-UA"/>
        </w:rPr>
        <w:t>2.9. Порядок сплати податку</w:t>
      </w:r>
    </w:p>
    <w:p w:rsidR="00A66925" w:rsidRPr="00182519" w:rsidRDefault="00A66925" w:rsidP="00A66925">
      <w:pPr>
        <w:ind w:firstLine="540"/>
        <w:jc w:val="both"/>
        <w:rPr>
          <w:sz w:val="28"/>
          <w:szCs w:val="28"/>
          <w:lang w:val="uk-UA"/>
        </w:rPr>
      </w:pPr>
      <w:r w:rsidRPr="00182519">
        <w:rPr>
          <w:sz w:val="28"/>
          <w:szCs w:val="28"/>
          <w:lang w:val="uk-UA"/>
        </w:rPr>
        <w:t>2.9.1. Податок сплачується за місцем розташування об’єкта/об’єктів оподаткування і зараховується до міського бюджету згідно з положеннями Бюджетного кодексу України.</w:t>
      </w:r>
    </w:p>
    <w:p w:rsidR="00A66925" w:rsidRPr="00182519" w:rsidRDefault="00A66925" w:rsidP="00A66925">
      <w:pPr>
        <w:ind w:firstLine="540"/>
        <w:jc w:val="both"/>
        <w:rPr>
          <w:sz w:val="28"/>
          <w:szCs w:val="28"/>
          <w:lang w:val="uk-UA"/>
        </w:rPr>
      </w:pPr>
      <w:r w:rsidRPr="00182519">
        <w:rPr>
          <w:sz w:val="28"/>
          <w:szCs w:val="28"/>
          <w:lang w:val="uk-UA"/>
        </w:rPr>
        <w:t>2.10. Строки сплати податку</w:t>
      </w:r>
    </w:p>
    <w:p w:rsidR="00A66925" w:rsidRPr="00182519" w:rsidRDefault="00A66925" w:rsidP="00A66925">
      <w:pPr>
        <w:ind w:firstLine="540"/>
        <w:jc w:val="both"/>
        <w:rPr>
          <w:sz w:val="28"/>
          <w:szCs w:val="28"/>
          <w:lang w:val="uk-UA"/>
        </w:rPr>
      </w:pPr>
      <w:r w:rsidRPr="00182519">
        <w:rPr>
          <w:sz w:val="28"/>
          <w:szCs w:val="28"/>
          <w:lang w:val="uk-UA"/>
        </w:rPr>
        <w:t>2.10.1. Податкове зобов’язання за звітний рік з податку сплачується:</w:t>
      </w:r>
    </w:p>
    <w:p w:rsidR="00A66925" w:rsidRPr="00182519" w:rsidRDefault="00A66925" w:rsidP="00A66925">
      <w:pPr>
        <w:ind w:firstLine="540"/>
        <w:jc w:val="both"/>
        <w:rPr>
          <w:sz w:val="28"/>
          <w:szCs w:val="28"/>
          <w:lang w:val="uk-UA"/>
        </w:rPr>
      </w:pPr>
      <w:r w:rsidRPr="00182519">
        <w:rPr>
          <w:sz w:val="28"/>
          <w:szCs w:val="28"/>
          <w:lang w:val="uk-UA"/>
        </w:rPr>
        <w:t>2.10.1.1 фізичними особами - протягом 60 днів з дня вручення податкового повідомлення-рішення;</w:t>
      </w:r>
    </w:p>
    <w:p w:rsidR="00A66925" w:rsidRDefault="00A66925" w:rsidP="00A66925">
      <w:pPr>
        <w:ind w:firstLine="540"/>
        <w:jc w:val="both"/>
        <w:rPr>
          <w:sz w:val="28"/>
          <w:szCs w:val="28"/>
          <w:lang w:val="uk-UA"/>
        </w:rPr>
      </w:pPr>
      <w:r w:rsidRPr="00182519">
        <w:rPr>
          <w:sz w:val="28"/>
          <w:szCs w:val="28"/>
          <w:lang w:val="uk-UA"/>
        </w:rPr>
        <w:t>2.10.1.2 юридичними особами - авансовими внесками щокварталу до 30 числа місяця, що наступає за звітним кварталом, які відображаються в річній податковій декларації.</w:t>
      </w:r>
    </w:p>
    <w:p w:rsidR="00182519" w:rsidRPr="00182519" w:rsidRDefault="00182519" w:rsidP="00A66925">
      <w:pPr>
        <w:ind w:firstLine="540"/>
        <w:jc w:val="both"/>
        <w:rPr>
          <w:sz w:val="28"/>
          <w:szCs w:val="28"/>
          <w:lang w:val="uk-UA"/>
        </w:rPr>
      </w:pPr>
      <w:r>
        <w:rPr>
          <w:sz w:val="28"/>
          <w:szCs w:val="28"/>
          <w:lang w:val="uk-UA"/>
        </w:rPr>
        <w:t xml:space="preserve">2.10.1.3 </w:t>
      </w:r>
      <w:r w:rsidRPr="00182519">
        <w:rPr>
          <w:color w:val="000000"/>
          <w:sz w:val="28"/>
          <w:szCs w:val="28"/>
          <w:shd w:val="clear" w:color="auto" w:fill="FFFFFF"/>
          <w:lang w:val="uk-UA"/>
        </w:rPr>
        <w:t>У разі якщо контролюючий орган не надіслав (не вручив) податкове/податкові повідомлення-рішення у строки, встановлені</w:t>
      </w:r>
      <w:r w:rsidRPr="00182519">
        <w:rPr>
          <w:color w:val="000000"/>
          <w:sz w:val="28"/>
          <w:szCs w:val="28"/>
          <w:shd w:val="clear" w:color="auto" w:fill="FFFFFF"/>
        </w:rPr>
        <w:t> </w:t>
      </w:r>
      <w:hyperlink r:id="rId15" w:anchor="n11829" w:history="1">
        <w:r w:rsidRPr="003D3A19">
          <w:rPr>
            <w:rStyle w:val="ac"/>
            <w:color w:val="auto"/>
            <w:sz w:val="28"/>
            <w:szCs w:val="28"/>
            <w:u w:val="none"/>
            <w:bdr w:val="none" w:sz="0" w:space="0" w:color="auto" w:frame="1"/>
            <w:shd w:val="clear" w:color="auto" w:fill="FFFFFF"/>
            <w:lang w:val="uk-UA"/>
          </w:rPr>
          <w:t>підпунктом 2.7.2</w:t>
        </w:r>
      </w:hyperlink>
      <w:r w:rsidRPr="00182519">
        <w:rPr>
          <w:color w:val="000000"/>
          <w:sz w:val="28"/>
          <w:szCs w:val="28"/>
          <w:shd w:val="clear" w:color="auto" w:fill="FFFFFF"/>
        </w:rPr>
        <w:t> </w:t>
      </w:r>
      <w:r w:rsidRPr="00182519">
        <w:rPr>
          <w:color w:val="000000"/>
          <w:sz w:val="28"/>
          <w:szCs w:val="28"/>
          <w:shd w:val="clear" w:color="auto" w:fill="FFFFFF"/>
          <w:lang w:val="uk-UA"/>
        </w:rPr>
        <w:t>пункту 2</w:t>
      </w:r>
      <w:r>
        <w:rPr>
          <w:color w:val="000000"/>
          <w:sz w:val="28"/>
          <w:szCs w:val="28"/>
          <w:shd w:val="clear" w:color="auto" w:fill="FFFFFF"/>
          <w:lang w:val="uk-UA"/>
        </w:rPr>
        <w:t>.</w:t>
      </w:r>
      <w:r w:rsidRPr="00182519">
        <w:rPr>
          <w:color w:val="000000"/>
          <w:sz w:val="28"/>
          <w:szCs w:val="28"/>
          <w:shd w:val="clear" w:color="auto" w:fill="FFFFFF"/>
          <w:lang w:val="uk-UA"/>
        </w:rPr>
        <w:t xml:space="preserve">7 </w:t>
      </w:r>
      <w:r w:rsidR="003D3A19">
        <w:rPr>
          <w:color w:val="000000"/>
          <w:sz w:val="28"/>
          <w:szCs w:val="28"/>
          <w:shd w:val="clear" w:color="auto" w:fill="FFFFFF"/>
          <w:lang w:val="uk-UA"/>
        </w:rPr>
        <w:t>розділу 2</w:t>
      </w:r>
      <w:r w:rsidRPr="00182519">
        <w:rPr>
          <w:color w:val="000000"/>
          <w:sz w:val="28"/>
          <w:szCs w:val="28"/>
          <w:shd w:val="clear" w:color="auto" w:fill="FFFFFF"/>
          <w:lang w:val="uk-UA"/>
        </w:rPr>
        <w:t xml:space="preserve">, фізичні особи звільняються від відповідальності, передбаченої </w:t>
      </w:r>
      <w:r w:rsidR="003D3A19">
        <w:rPr>
          <w:color w:val="000000"/>
          <w:sz w:val="28"/>
          <w:szCs w:val="28"/>
          <w:shd w:val="clear" w:color="auto" w:fill="FFFFFF"/>
          <w:lang w:val="uk-UA"/>
        </w:rPr>
        <w:t xml:space="preserve">Податковим </w:t>
      </w:r>
      <w:r w:rsidR="00B233A0">
        <w:rPr>
          <w:color w:val="000000"/>
          <w:sz w:val="28"/>
          <w:szCs w:val="28"/>
          <w:shd w:val="clear" w:color="auto" w:fill="FFFFFF"/>
          <w:lang w:val="uk-UA"/>
        </w:rPr>
        <w:t>к</w:t>
      </w:r>
      <w:r w:rsidRPr="00182519">
        <w:rPr>
          <w:color w:val="000000"/>
          <w:sz w:val="28"/>
          <w:szCs w:val="28"/>
          <w:shd w:val="clear" w:color="auto" w:fill="FFFFFF"/>
          <w:lang w:val="uk-UA"/>
        </w:rPr>
        <w:t xml:space="preserve">одексом </w:t>
      </w:r>
      <w:r w:rsidR="003D3A19">
        <w:rPr>
          <w:color w:val="000000"/>
          <w:sz w:val="28"/>
          <w:szCs w:val="28"/>
          <w:shd w:val="clear" w:color="auto" w:fill="FFFFFF"/>
          <w:lang w:val="uk-UA"/>
        </w:rPr>
        <w:t xml:space="preserve">України </w:t>
      </w:r>
      <w:r w:rsidRPr="00182519">
        <w:rPr>
          <w:color w:val="000000"/>
          <w:sz w:val="28"/>
          <w:szCs w:val="28"/>
          <w:shd w:val="clear" w:color="auto" w:fill="FFFFFF"/>
          <w:lang w:val="uk-UA"/>
        </w:rPr>
        <w:t>за несвоєчасну сплату податкового зобов’язання.</w:t>
      </w:r>
    </w:p>
    <w:p w:rsidR="00A66925" w:rsidRPr="00EE25D1" w:rsidRDefault="00EE25D1" w:rsidP="00A66925">
      <w:pPr>
        <w:ind w:firstLine="540"/>
        <w:jc w:val="both"/>
        <w:rPr>
          <w:b/>
          <w:bCs/>
          <w:sz w:val="28"/>
          <w:szCs w:val="28"/>
          <w:lang w:val="uk-UA"/>
        </w:rPr>
      </w:pPr>
      <w:r w:rsidRPr="00EE25D1">
        <w:rPr>
          <w:b/>
          <w:bCs/>
          <w:sz w:val="28"/>
          <w:szCs w:val="28"/>
          <w:lang w:val="uk-UA"/>
        </w:rPr>
        <w:t xml:space="preserve">Розділ </w:t>
      </w:r>
      <w:r w:rsidR="00A66925" w:rsidRPr="00EE25D1">
        <w:rPr>
          <w:b/>
          <w:bCs/>
          <w:sz w:val="28"/>
          <w:szCs w:val="28"/>
          <w:lang w:val="uk-UA"/>
        </w:rPr>
        <w:t>3. Транспортний податок</w:t>
      </w:r>
    </w:p>
    <w:p w:rsidR="00A66925" w:rsidRPr="00EE25D1" w:rsidRDefault="00A66925" w:rsidP="00A66925">
      <w:pPr>
        <w:ind w:firstLine="540"/>
        <w:jc w:val="both"/>
        <w:rPr>
          <w:sz w:val="28"/>
          <w:szCs w:val="28"/>
          <w:lang w:val="uk-UA"/>
        </w:rPr>
      </w:pPr>
      <w:r w:rsidRPr="00EE25D1">
        <w:rPr>
          <w:sz w:val="28"/>
          <w:szCs w:val="28"/>
          <w:lang w:val="uk-UA"/>
        </w:rPr>
        <w:t>3.1. Платники податку</w:t>
      </w:r>
    </w:p>
    <w:p w:rsidR="00A66925" w:rsidRPr="00EE25D1" w:rsidRDefault="00A66925" w:rsidP="00A66925">
      <w:pPr>
        <w:ind w:firstLine="540"/>
        <w:jc w:val="both"/>
        <w:rPr>
          <w:sz w:val="28"/>
          <w:szCs w:val="28"/>
          <w:lang w:val="uk-UA"/>
        </w:rPr>
      </w:pPr>
      <w:r w:rsidRPr="00EE25D1">
        <w:rPr>
          <w:sz w:val="28"/>
          <w:szCs w:val="28"/>
          <w:lang w:val="uk-UA"/>
        </w:rPr>
        <w:t>3.1.1. Платниками транспортного податку є фізичні та юридичні особи, в тому числі нерезиденти, які мають зареєстровані в Україні згідно з чинним законодавством власні легкові автомобілі, що відповідно до підпункту 3.2.1 пункту 3.2 є об’єктами оподаткування.</w:t>
      </w:r>
    </w:p>
    <w:p w:rsidR="00A66925" w:rsidRPr="00EE25D1" w:rsidRDefault="00A66925" w:rsidP="00A66925">
      <w:pPr>
        <w:ind w:firstLine="540"/>
        <w:jc w:val="both"/>
        <w:rPr>
          <w:sz w:val="28"/>
          <w:szCs w:val="28"/>
          <w:lang w:val="uk-UA"/>
        </w:rPr>
      </w:pPr>
      <w:r w:rsidRPr="00EE25D1">
        <w:rPr>
          <w:sz w:val="28"/>
          <w:szCs w:val="28"/>
          <w:lang w:val="uk-UA"/>
        </w:rPr>
        <w:t>3.2. Об’єкт та база оподаткування</w:t>
      </w:r>
    </w:p>
    <w:p w:rsidR="00A66925" w:rsidRPr="00EE25D1" w:rsidRDefault="00A66925" w:rsidP="00A66925">
      <w:pPr>
        <w:ind w:firstLine="540"/>
        <w:jc w:val="both"/>
        <w:rPr>
          <w:sz w:val="28"/>
          <w:szCs w:val="28"/>
          <w:lang w:val="uk-UA"/>
        </w:rPr>
      </w:pPr>
      <w:r w:rsidRPr="00EE25D1">
        <w:rPr>
          <w:sz w:val="28"/>
          <w:szCs w:val="28"/>
          <w:lang w:val="uk-UA"/>
        </w:rPr>
        <w:t xml:space="preserve">3.2.1. Об’єктом оподаткування є легкові автомобілі, з року випуску яких минуло не більше п’яти років (включно) та середньоринкова вартість яких становить понад </w:t>
      </w:r>
      <w:r w:rsidR="00EE25D1" w:rsidRPr="00EE25D1">
        <w:rPr>
          <w:sz w:val="28"/>
          <w:szCs w:val="28"/>
          <w:lang w:val="uk-UA"/>
        </w:rPr>
        <w:t>375</w:t>
      </w:r>
      <w:r w:rsidRPr="00EE25D1">
        <w:rPr>
          <w:sz w:val="28"/>
          <w:szCs w:val="28"/>
          <w:lang w:val="uk-UA"/>
        </w:rPr>
        <w:t xml:space="preserve"> розмірів мінімальної заробітної плати, встановленої законом на 1 січня податкового (звітного) року.</w:t>
      </w:r>
    </w:p>
    <w:p w:rsidR="00A66925" w:rsidRDefault="00A66925" w:rsidP="00A66925">
      <w:pPr>
        <w:ind w:firstLine="540"/>
        <w:jc w:val="both"/>
        <w:rPr>
          <w:sz w:val="28"/>
          <w:szCs w:val="28"/>
          <w:lang w:val="uk-UA"/>
        </w:rPr>
      </w:pPr>
      <w:r w:rsidRPr="00EE25D1">
        <w:rPr>
          <w:sz w:val="28"/>
          <w:szCs w:val="28"/>
          <w:lang w:val="uk-UA"/>
        </w:rPr>
        <w:t xml:space="preserve">Така вартість визначається центральним органом виконавчої влади, що </w:t>
      </w:r>
      <w:r w:rsidR="00EE25D1">
        <w:rPr>
          <w:sz w:val="28"/>
          <w:szCs w:val="28"/>
          <w:lang w:val="uk-UA"/>
        </w:rPr>
        <w:t xml:space="preserve">забезпечує формування та </w:t>
      </w:r>
      <w:r w:rsidRPr="00EE25D1">
        <w:rPr>
          <w:sz w:val="28"/>
          <w:szCs w:val="28"/>
          <w:lang w:val="uk-UA"/>
        </w:rPr>
        <w:t>реалізує державну політику економічного</w:t>
      </w:r>
      <w:r w:rsidR="00EE25D1" w:rsidRPr="00EE25D1">
        <w:rPr>
          <w:sz w:val="28"/>
          <w:szCs w:val="28"/>
          <w:lang w:val="uk-UA"/>
        </w:rPr>
        <w:t xml:space="preserve">, соціального </w:t>
      </w:r>
      <w:r w:rsidRPr="00EE25D1">
        <w:rPr>
          <w:sz w:val="28"/>
          <w:szCs w:val="28"/>
          <w:lang w:val="uk-UA"/>
        </w:rPr>
        <w:t>розвитку</w:t>
      </w:r>
      <w:r w:rsidR="00EE25D1" w:rsidRPr="00EE25D1">
        <w:rPr>
          <w:sz w:val="28"/>
          <w:szCs w:val="28"/>
          <w:lang w:val="uk-UA"/>
        </w:rPr>
        <w:t xml:space="preserve"> і торгівлі</w:t>
      </w:r>
      <w:r w:rsidRPr="00EE25D1">
        <w:rPr>
          <w:sz w:val="28"/>
          <w:szCs w:val="28"/>
          <w:lang w:val="uk-UA"/>
        </w:rPr>
        <w:t xml:space="preserve">, за методикою, затвердженою Кабінетом Міністрів України, </w:t>
      </w:r>
      <w:r w:rsidR="00EE25D1" w:rsidRPr="00EE25D1">
        <w:rPr>
          <w:sz w:val="28"/>
          <w:szCs w:val="28"/>
          <w:lang w:val="uk-UA"/>
        </w:rPr>
        <w:t xml:space="preserve">станом на 1 січня податкового (звітного) року </w:t>
      </w:r>
      <w:r w:rsidRPr="00EE25D1">
        <w:rPr>
          <w:sz w:val="28"/>
          <w:szCs w:val="28"/>
          <w:lang w:val="uk-UA"/>
        </w:rPr>
        <w:t xml:space="preserve">виходячи з марки, моделі, року випуску, типу двигуна, об’єму циліндрів двигуна, типу </w:t>
      </w:r>
      <w:r w:rsidR="00EE25D1" w:rsidRPr="00EE25D1">
        <w:rPr>
          <w:sz w:val="28"/>
          <w:szCs w:val="28"/>
          <w:lang w:val="uk-UA"/>
        </w:rPr>
        <w:t>пального.</w:t>
      </w:r>
      <w:r w:rsidR="00EE25D1">
        <w:rPr>
          <w:sz w:val="28"/>
          <w:szCs w:val="28"/>
          <w:lang w:val="uk-UA"/>
        </w:rPr>
        <w:t xml:space="preserve"> </w:t>
      </w:r>
    </w:p>
    <w:p w:rsidR="00EE25D1" w:rsidRPr="00EE25D1" w:rsidRDefault="00EE25D1" w:rsidP="00EE25D1">
      <w:pPr>
        <w:pStyle w:val="rvps2"/>
        <w:shd w:val="clear" w:color="auto" w:fill="FFFFFF"/>
        <w:spacing w:before="0" w:beforeAutospacing="0" w:after="0" w:afterAutospacing="0"/>
        <w:ind w:firstLine="450"/>
        <w:jc w:val="both"/>
        <w:textAlignment w:val="baseline"/>
        <w:rPr>
          <w:color w:val="000000"/>
          <w:sz w:val="28"/>
          <w:szCs w:val="28"/>
        </w:rPr>
      </w:pPr>
      <w:r w:rsidRPr="00EE25D1">
        <w:rPr>
          <w:color w:val="000000"/>
          <w:sz w:val="28"/>
          <w:szCs w:val="28"/>
        </w:rPr>
        <w:t>Щороку до 1 лютого податкового (звітного) року центральним органом виконавчої влади, що забезпечує формування та реалізує державну політику економічного, соціального розвитку і торгівлі, на своєму офіційному веб-сайті розміщується перелік легкових автомобілів, з року випуску яких минуло не більше п’яти років (включно) та середньоринкова вартість яких становить понад 375 розмірів мінімальної заробітної плати, встановленої законом на 1 січня податкового (звітного) року, який повинен містити такі дані щодо цих автомобілів: марка, модель, рік випуску, об’єм циліндрів двигуна, тип пального.</w:t>
      </w:r>
    </w:p>
    <w:p w:rsidR="00A66925" w:rsidRPr="00EE25D1" w:rsidRDefault="00A66925" w:rsidP="00A66925">
      <w:pPr>
        <w:ind w:firstLine="540"/>
        <w:jc w:val="both"/>
        <w:rPr>
          <w:sz w:val="28"/>
          <w:szCs w:val="28"/>
          <w:lang w:val="uk-UA"/>
        </w:rPr>
      </w:pPr>
      <w:r w:rsidRPr="00EE25D1">
        <w:rPr>
          <w:sz w:val="28"/>
          <w:szCs w:val="28"/>
          <w:lang w:val="uk-UA"/>
        </w:rPr>
        <w:lastRenderedPageBreak/>
        <w:t>3.2.2. Базою оподаткування є легковий автомобіль, що є об’єктом оподаткування відповідно до підпункту 3.2.1 пункту 3.2.</w:t>
      </w:r>
    </w:p>
    <w:p w:rsidR="00A66925" w:rsidRPr="00EE25D1" w:rsidRDefault="00A66925" w:rsidP="00A66925">
      <w:pPr>
        <w:ind w:firstLine="540"/>
        <w:jc w:val="both"/>
        <w:rPr>
          <w:sz w:val="28"/>
          <w:szCs w:val="28"/>
          <w:lang w:val="uk-UA"/>
        </w:rPr>
      </w:pPr>
      <w:r w:rsidRPr="00EE25D1">
        <w:rPr>
          <w:sz w:val="28"/>
          <w:szCs w:val="28"/>
          <w:lang w:val="uk-UA"/>
        </w:rPr>
        <w:t>3.3. Ставка податку встановлюється з розрахунку на календарний рік у розмірі 25000 гривень за кожен легковий автомобіль, що є об’єктом оподаткування відповідно до підпункту 3.2.1 пункту 3.2.</w:t>
      </w:r>
    </w:p>
    <w:p w:rsidR="00A66925" w:rsidRPr="00EE25D1" w:rsidRDefault="00A66925" w:rsidP="00A66925">
      <w:pPr>
        <w:ind w:firstLine="540"/>
        <w:jc w:val="both"/>
        <w:rPr>
          <w:sz w:val="28"/>
          <w:szCs w:val="28"/>
          <w:lang w:val="uk-UA"/>
        </w:rPr>
      </w:pPr>
      <w:r w:rsidRPr="00EE25D1">
        <w:rPr>
          <w:sz w:val="28"/>
          <w:szCs w:val="28"/>
          <w:lang w:val="uk-UA"/>
        </w:rPr>
        <w:t>3.4. Податковий період</w:t>
      </w:r>
    </w:p>
    <w:p w:rsidR="00A66925" w:rsidRPr="00EE25D1" w:rsidRDefault="00A66925" w:rsidP="00A66925">
      <w:pPr>
        <w:ind w:firstLine="540"/>
        <w:jc w:val="both"/>
        <w:rPr>
          <w:sz w:val="28"/>
          <w:szCs w:val="28"/>
          <w:lang w:val="uk-UA"/>
        </w:rPr>
      </w:pPr>
      <w:r w:rsidRPr="00EE25D1">
        <w:rPr>
          <w:sz w:val="28"/>
          <w:szCs w:val="28"/>
          <w:lang w:val="uk-UA"/>
        </w:rPr>
        <w:t>3.4.1. Базовий податковий (звітний) період дорівнює календарному року.</w:t>
      </w:r>
    </w:p>
    <w:p w:rsidR="00A66925" w:rsidRPr="00EE25D1" w:rsidRDefault="00A66925" w:rsidP="00A66925">
      <w:pPr>
        <w:ind w:firstLine="540"/>
        <w:jc w:val="both"/>
        <w:rPr>
          <w:sz w:val="28"/>
          <w:szCs w:val="28"/>
          <w:lang w:val="uk-UA"/>
        </w:rPr>
      </w:pPr>
      <w:r w:rsidRPr="00EE25D1">
        <w:rPr>
          <w:sz w:val="28"/>
          <w:szCs w:val="28"/>
          <w:lang w:val="uk-UA"/>
        </w:rPr>
        <w:t>3.5. Порядок обчислення та сплати податку</w:t>
      </w:r>
    </w:p>
    <w:p w:rsidR="00A66925" w:rsidRPr="00EE25D1" w:rsidRDefault="00A66925" w:rsidP="00A66925">
      <w:pPr>
        <w:ind w:firstLine="540"/>
        <w:jc w:val="both"/>
        <w:rPr>
          <w:sz w:val="28"/>
          <w:szCs w:val="28"/>
          <w:lang w:val="uk-UA"/>
        </w:rPr>
      </w:pPr>
      <w:r w:rsidRPr="00EE25D1">
        <w:rPr>
          <w:sz w:val="28"/>
          <w:szCs w:val="28"/>
          <w:lang w:val="uk-UA"/>
        </w:rPr>
        <w:t>3.5.1. Обчислення суми податку з об’єкта/об’єктів оподаткування фізичних осіб здійснюється контролюючим органом за місцем реєстрації платника податку.</w:t>
      </w:r>
    </w:p>
    <w:p w:rsidR="00A66925" w:rsidRPr="00EE25D1" w:rsidRDefault="00A66925" w:rsidP="00A66925">
      <w:pPr>
        <w:ind w:firstLine="540"/>
        <w:jc w:val="both"/>
        <w:rPr>
          <w:sz w:val="28"/>
          <w:szCs w:val="28"/>
          <w:lang w:val="uk-UA"/>
        </w:rPr>
      </w:pPr>
      <w:r w:rsidRPr="00EE25D1">
        <w:rPr>
          <w:sz w:val="28"/>
          <w:szCs w:val="28"/>
          <w:lang w:val="uk-UA"/>
        </w:rPr>
        <w:t xml:space="preserve">3.5.2. Податкове/податкові повідомлення-рішення про сплату суми/сум податку та відповідні платіжні реквізити надсилаються (вручаються) платнику податку </w:t>
      </w:r>
      <w:r w:rsidR="00CC339C">
        <w:rPr>
          <w:sz w:val="28"/>
          <w:szCs w:val="28"/>
          <w:lang w:val="uk-UA"/>
        </w:rPr>
        <w:t xml:space="preserve">ГУ </w:t>
      </w:r>
      <w:r w:rsidR="00EE25D1" w:rsidRPr="00EE25D1">
        <w:rPr>
          <w:sz w:val="28"/>
          <w:szCs w:val="28"/>
          <w:lang w:val="uk-UA"/>
        </w:rPr>
        <w:t xml:space="preserve">ДФС в Івано-Франківській області </w:t>
      </w:r>
      <w:r w:rsidRPr="00EE25D1">
        <w:rPr>
          <w:sz w:val="28"/>
          <w:szCs w:val="28"/>
          <w:lang w:val="uk-UA"/>
        </w:rPr>
        <w:t>за місцем його реєстрації до 1 липня року базового податкового (звітного) періоду (року).</w:t>
      </w:r>
    </w:p>
    <w:p w:rsidR="00A66925" w:rsidRPr="00EE25D1" w:rsidRDefault="00A66925" w:rsidP="00A66925">
      <w:pPr>
        <w:ind w:firstLine="540"/>
        <w:jc w:val="both"/>
        <w:rPr>
          <w:sz w:val="28"/>
          <w:szCs w:val="28"/>
          <w:lang w:val="uk-UA"/>
        </w:rPr>
      </w:pPr>
      <w:r w:rsidRPr="00EE25D1">
        <w:rPr>
          <w:sz w:val="28"/>
          <w:szCs w:val="28"/>
          <w:lang w:val="uk-UA"/>
        </w:rPr>
        <w:t xml:space="preserve">Щодо об’єктів оподаткування, придбаних протягом року, податок сплачується фізичною особою-платником починаючи з місяця, в якому виникло право власності на такий об’єкт. </w:t>
      </w:r>
      <w:r w:rsidR="00CC339C">
        <w:rPr>
          <w:sz w:val="28"/>
          <w:szCs w:val="28"/>
          <w:lang w:val="uk-UA"/>
        </w:rPr>
        <w:t xml:space="preserve">ГУ </w:t>
      </w:r>
      <w:r w:rsidR="00CC339C" w:rsidRPr="00EE25D1">
        <w:rPr>
          <w:sz w:val="28"/>
          <w:szCs w:val="28"/>
          <w:lang w:val="uk-UA"/>
        </w:rPr>
        <w:t xml:space="preserve">ДФС в Івано-Франківській області </w:t>
      </w:r>
      <w:r w:rsidRPr="00EE25D1">
        <w:rPr>
          <w:sz w:val="28"/>
          <w:szCs w:val="28"/>
          <w:lang w:val="uk-UA"/>
        </w:rPr>
        <w:t>надсилає податкове повідомлення-рішення новому власнику після отримання інформації про перехід права власності.</w:t>
      </w:r>
    </w:p>
    <w:p w:rsidR="00A66925" w:rsidRPr="00EE25D1" w:rsidRDefault="00A66925" w:rsidP="00A66925">
      <w:pPr>
        <w:ind w:firstLine="540"/>
        <w:jc w:val="both"/>
        <w:rPr>
          <w:sz w:val="28"/>
          <w:szCs w:val="28"/>
          <w:lang w:val="uk-UA"/>
        </w:rPr>
      </w:pPr>
      <w:r w:rsidRPr="00EE25D1">
        <w:rPr>
          <w:sz w:val="28"/>
          <w:szCs w:val="28"/>
          <w:lang w:val="uk-UA"/>
        </w:rPr>
        <w:t>Нарахування податку та надсилання (вручення) податкових повідомлень-рішень про сплату податку фізичним особам - нерезидентам здійснюють контролюючі органи за місцем реєстрації об’єктів оподаткування, що перебувають у власності таких нерезидентів.</w:t>
      </w:r>
    </w:p>
    <w:p w:rsidR="00DD5E55" w:rsidRPr="00DD5E55" w:rsidRDefault="00A66925" w:rsidP="00A66925">
      <w:pPr>
        <w:ind w:firstLine="540"/>
        <w:jc w:val="both"/>
        <w:rPr>
          <w:sz w:val="28"/>
          <w:szCs w:val="28"/>
          <w:lang w:val="uk-UA"/>
        </w:rPr>
      </w:pPr>
      <w:r w:rsidRPr="00DD5E55">
        <w:rPr>
          <w:sz w:val="28"/>
          <w:szCs w:val="28"/>
          <w:lang w:val="uk-UA"/>
        </w:rPr>
        <w:t xml:space="preserve">3.5.3. Органи внутрішніх справ зобов’язані </w:t>
      </w:r>
      <w:r w:rsidR="00DD5E55" w:rsidRPr="00DD5E55">
        <w:rPr>
          <w:sz w:val="28"/>
          <w:szCs w:val="28"/>
          <w:lang w:val="uk-UA"/>
        </w:rPr>
        <w:t xml:space="preserve">щомісячно, у 10-денний строк після закінчення календарного місяця подавати контролюючим органам відомості, необхідні для розрахунку податку, за місцем реєстрації об’єкта оподаткування станом на перше число відповідного місяця. </w:t>
      </w:r>
    </w:p>
    <w:p w:rsidR="00A66925" w:rsidRPr="00EE25D1" w:rsidRDefault="00A66925" w:rsidP="00A66925">
      <w:pPr>
        <w:ind w:firstLine="540"/>
        <w:jc w:val="both"/>
        <w:rPr>
          <w:sz w:val="28"/>
          <w:szCs w:val="28"/>
          <w:lang w:val="uk-UA"/>
        </w:rPr>
      </w:pPr>
      <w:r w:rsidRPr="00EE25D1">
        <w:rPr>
          <w:sz w:val="28"/>
          <w:szCs w:val="28"/>
          <w:lang w:val="uk-UA"/>
        </w:rPr>
        <w:t xml:space="preserve">Форма подачі інформації встановлюється центральним органом виконавчої влади, що забезпечує формування </w:t>
      </w:r>
      <w:r w:rsidR="00EE25D1" w:rsidRPr="00EE25D1">
        <w:rPr>
          <w:sz w:val="28"/>
          <w:szCs w:val="28"/>
          <w:lang w:val="uk-UA"/>
        </w:rPr>
        <w:t xml:space="preserve">та реалізує </w:t>
      </w:r>
      <w:r w:rsidRPr="00EE25D1">
        <w:rPr>
          <w:sz w:val="28"/>
          <w:szCs w:val="28"/>
          <w:lang w:val="uk-UA"/>
        </w:rPr>
        <w:t>державн</w:t>
      </w:r>
      <w:r w:rsidR="00EE25D1" w:rsidRPr="00EE25D1">
        <w:rPr>
          <w:sz w:val="28"/>
          <w:szCs w:val="28"/>
          <w:lang w:val="uk-UA"/>
        </w:rPr>
        <w:t>у</w:t>
      </w:r>
      <w:r w:rsidRPr="00EE25D1">
        <w:rPr>
          <w:sz w:val="28"/>
          <w:szCs w:val="28"/>
          <w:lang w:val="uk-UA"/>
        </w:rPr>
        <w:t xml:space="preserve"> </w:t>
      </w:r>
      <w:r w:rsidR="00EE25D1" w:rsidRPr="00EE25D1">
        <w:rPr>
          <w:sz w:val="28"/>
          <w:szCs w:val="28"/>
          <w:lang w:val="uk-UA"/>
        </w:rPr>
        <w:t>фінансову</w:t>
      </w:r>
      <w:r w:rsidRPr="00EE25D1">
        <w:rPr>
          <w:sz w:val="28"/>
          <w:szCs w:val="28"/>
          <w:lang w:val="uk-UA"/>
        </w:rPr>
        <w:t xml:space="preserve"> політик</w:t>
      </w:r>
      <w:r w:rsidR="00EE25D1" w:rsidRPr="00EE25D1">
        <w:rPr>
          <w:sz w:val="28"/>
          <w:szCs w:val="28"/>
          <w:lang w:val="uk-UA"/>
        </w:rPr>
        <w:t>у</w:t>
      </w:r>
      <w:r w:rsidRPr="00EE25D1">
        <w:rPr>
          <w:sz w:val="28"/>
          <w:szCs w:val="28"/>
          <w:lang w:val="uk-UA"/>
        </w:rPr>
        <w:t>.</w:t>
      </w:r>
    </w:p>
    <w:p w:rsidR="00A66925" w:rsidRPr="00EE25D1" w:rsidRDefault="00A66925" w:rsidP="00A66925">
      <w:pPr>
        <w:ind w:firstLine="540"/>
        <w:jc w:val="both"/>
        <w:rPr>
          <w:sz w:val="28"/>
          <w:szCs w:val="28"/>
          <w:lang w:val="uk-UA"/>
        </w:rPr>
      </w:pPr>
      <w:r w:rsidRPr="00EE25D1">
        <w:rPr>
          <w:sz w:val="28"/>
          <w:szCs w:val="28"/>
          <w:lang w:val="uk-UA"/>
        </w:rPr>
        <w:t xml:space="preserve">3.5.4. Платники податку - юридичні особи самостійно обчислюють суму податку станом на 1 січня звітного року і до 20 лютого цього ж року подають контролюючому органу за місцем реєстрації об’єкта оподаткування декларацію за формою, встановленою у порядку, передбаченому статтею 46 </w:t>
      </w:r>
      <w:r w:rsidR="00EE25D1" w:rsidRPr="00EE25D1">
        <w:rPr>
          <w:sz w:val="28"/>
          <w:szCs w:val="28"/>
          <w:lang w:val="uk-UA"/>
        </w:rPr>
        <w:t>Податкового</w:t>
      </w:r>
      <w:r w:rsidRPr="00EE25D1">
        <w:rPr>
          <w:sz w:val="28"/>
          <w:szCs w:val="28"/>
          <w:lang w:val="uk-UA"/>
        </w:rPr>
        <w:t xml:space="preserve"> </w:t>
      </w:r>
      <w:r w:rsidR="00CC339C">
        <w:rPr>
          <w:sz w:val="28"/>
          <w:szCs w:val="28"/>
          <w:lang w:val="uk-UA"/>
        </w:rPr>
        <w:t>к</w:t>
      </w:r>
      <w:r w:rsidRPr="00EE25D1">
        <w:rPr>
          <w:sz w:val="28"/>
          <w:szCs w:val="28"/>
          <w:lang w:val="uk-UA"/>
        </w:rPr>
        <w:t>одексу</w:t>
      </w:r>
      <w:r w:rsidR="00EE25D1" w:rsidRPr="00EE25D1">
        <w:rPr>
          <w:sz w:val="28"/>
          <w:szCs w:val="28"/>
          <w:lang w:val="uk-UA"/>
        </w:rPr>
        <w:t xml:space="preserve"> України</w:t>
      </w:r>
      <w:r w:rsidRPr="00EE25D1">
        <w:rPr>
          <w:sz w:val="28"/>
          <w:szCs w:val="28"/>
          <w:lang w:val="uk-UA"/>
        </w:rPr>
        <w:t>, з розбивкою річної суми рівними частками поквартально.</w:t>
      </w:r>
    </w:p>
    <w:p w:rsidR="00A66925" w:rsidRPr="00EE25D1" w:rsidRDefault="00A66925" w:rsidP="00A66925">
      <w:pPr>
        <w:ind w:firstLine="540"/>
        <w:jc w:val="both"/>
        <w:rPr>
          <w:sz w:val="28"/>
          <w:szCs w:val="28"/>
          <w:lang w:val="uk-UA"/>
        </w:rPr>
      </w:pPr>
      <w:r w:rsidRPr="00EE25D1">
        <w:rPr>
          <w:sz w:val="28"/>
          <w:szCs w:val="28"/>
          <w:lang w:val="uk-UA"/>
        </w:rPr>
        <w:t>Щодо об’єктів оподаткування, придбаних протягом року, декларація юридичною особою - платником подається протягом місяця з дня виникнення права власності на такий об’єкт, а податок сплачується починаючи з місяця, в якому виникло право власності на такий об’єкт.</w:t>
      </w:r>
    </w:p>
    <w:p w:rsidR="00A66925" w:rsidRPr="00EE25D1" w:rsidRDefault="00A66925" w:rsidP="00A66925">
      <w:pPr>
        <w:ind w:firstLine="540"/>
        <w:jc w:val="both"/>
        <w:rPr>
          <w:sz w:val="28"/>
          <w:szCs w:val="28"/>
          <w:lang w:val="uk-UA"/>
        </w:rPr>
      </w:pPr>
      <w:r w:rsidRPr="00EE25D1">
        <w:rPr>
          <w:sz w:val="28"/>
          <w:szCs w:val="28"/>
          <w:lang w:val="uk-UA"/>
        </w:rPr>
        <w:t xml:space="preserve">3.5.5. У разі переходу права власності на об’єкт оподаткування від одного власника до іншого протягом звітного року податок обчислюється попереднім власником за період з 1 січня цього року до початку того місяця, в якому він втратив право власності на зазначений об’єкт оподаткування, а новим </w:t>
      </w:r>
      <w:r w:rsidRPr="00EE25D1">
        <w:rPr>
          <w:sz w:val="28"/>
          <w:szCs w:val="28"/>
          <w:lang w:val="uk-UA"/>
        </w:rPr>
        <w:lastRenderedPageBreak/>
        <w:t>власником - починаючи з місяця, в якому він набув право власності на цей об’єкт.</w:t>
      </w:r>
    </w:p>
    <w:p w:rsidR="00A66925" w:rsidRPr="00EE25D1" w:rsidRDefault="00CC339C" w:rsidP="00A66925">
      <w:pPr>
        <w:ind w:firstLine="540"/>
        <w:jc w:val="both"/>
        <w:rPr>
          <w:sz w:val="28"/>
          <w:szCs w:val="28"/>
          <w:lang w:val="uk-UA"/>
        </w:rPr>
      </w:pPr>
      <w:r>
        <w:rPr>
          <w:sz w:val="28"/>
          <w:szCs w:val="28"/>
          <w:lang w:val="uk-UA"/>
        </w:rPr>
        <w:t xml:space="preserve">ГУ </w:t>
      </w:r>
      <w:r w:rsidR="00EE25D1" w:rsidRPr="00EE25D1">
        <w:rPr>
          <w:sz w:val="28"/>
          <w:szCs w:val="28"/>
          <w:lang w:val="uk-UA"/>
        </w:rPr>
        <w:t xml:space="preserve">ДФС в Івано-Франківській області </w:t>
      </w:r>
      <w:r w:rsidR="00A66925" w:rsidRPr="00EE25D1">
        <w:rPr>
          <w:sz w:val="28"/>
          <w:szCs w:val="28"/>
          <w:lang w:val="uk-UA"/>
        </w:rPr>
        <w:t>надсилає податкове повідомлення-рішення новому власнику після отримання інформації про перехід права власності.</w:t>
      </w:r>
    </w:p>
    <w:p w:rsidR="00A66925" w:rsidRPr="00EE25D1" w:rsidRDefault="00A66925" w:rsidP="00A66925">
      <w:pPr>
        <w:ind w:firstLine="540"/>
        <w:jc w:val="both"/>
        <w:rPr>
          <w:sz w:val="28"/>
          <w:szCs w:val="28"/>
          <w:lang w:val="uk-UA"/>
        </w:rPr>
      </w:pPr>
      <w:r w:rsidRPr="00EE25D1">
        <w:rPr>
          <w:sz w:val="28"/>
          <w:szCs w:val="28"/>
          <w:lang w:val="uk-UA"/>
        </w:rPr>
        <w:t>3.5.6. За об’єкти оподаткування, придбані протягом року, податок сплачується пропорційно кількості місяців, які залишилися до кінця року, починаючи з місяця, в якому проведено реєстрацію транспортного засобу.</w:t>
      </w:r>
    </w:p>
    <w:p w:rsidR="00A66925" w:rsidRPr="00EE25D1" w:rsidRDefault="00A66925" w:rsidP="00A66925">
      <w:pPr>
        <w:ind w:firstLine="540"/>
        <w:jc w:val="both"/>
        <w:rPr>
          <w:sz w:val="28"/>
          <w:szCs w:val="28"/>
          <w:lang w:val="uk-UA"/>
        </w:rPr>
      </w:pPr>
      <w:r w:rsidRPr="00EE25D1">
        <w:rPr>
          <w:sz w:val="28"/>
          <w:szCs w:val="28"/>
          <w:lang w:val="uk-UA"/>
        </w:rPr>
        <w:t>3.5.7. У разі спливу п’ятирічного віку легкового автомобіля протягом звітного року податок сплачується за період з 1 січня цього року до початку місяця, наступного за місяцем, в якому вік такого автомобіля досяг (досягне) п’яти років.</w:t>
      </w:r>
    </w:p>
    <w:p w:rsidR="00A66925" w:rsidRPr="00443638" w:rsidRDefault="00A66925" w:rsidP="00A66925">
      <w:pPr>
        <w:ind w:firstLine="540"/>
        <w:jc w:val="both"/>
        <w:rPr>
          <w:sz w:val="28"/>
          <w:szCs w:val="28"/>
          <w:lang w:val="uk-UA"/>
        </w:rPr>
      </w:pPr>
      <w:r w:rsidRPr="00443638">
        <w:rPr>
          <w:sz w:val="28"/>
          <w:szCs w:val="28"/>
          <w:lang w:val="uk-UA"/>
        </w:rPr>
        <w:t xml:space="preserve">3.5.8. У разі незаконного заволодіння третьою особою легковим автомобілем, який відповідно до підпункту </w:t>
      </w:r>
      <w:r w:rsidR="00443638" w:rsidRPr="00443638">
        <w:rPr>
          <w:sz w:val="28"/>
          <w:szCs w:val="28"/>
          <w:lang w:val="uk-UA"/>
        </w:rPr>
        <w:t>3</w:t>
      </w:r>
      <w:r w:rsidRPr="00443638">
        <w:rPr>
          <w:sz w:val="28"/>
          <w:szCs w:val="28"/>
          <w:lang w:val="uk-UA"/>
        </w:rPr>
        <w:t xml:space="preserve">.2.1 пункту </w:t>
      </w:r>
      <w:r w:rsidR="00443638" w:rsidRPr="00443638">
        <w:rPr>
          <w:sz w:val="28"/>
          <w:szCs w:val="28"/>
          <w:lang w:val="uk-UA"/>
        </w:rPr>
        <w:t>3</w:t>
      </w:r>
      <w:r w:rsidRPr="00443638">
        <w:rPr>
          <w:sz w:val="28"/>
          <w:szCs w:val="28"/>
          <w:lang w:val="uk-UA"/>
        </w:rPr>
        <w:t xml:space="preserve">.2 </w:t>
      </w:r>
      <w:r w:rsidR="00443638" w:rsidRPr="00443638">
        <w:rPr>
          <w:sz w:val="28"/>
          <w:szCs w:val="28"/>
          <w:lang w:val="uk-UA"/>
        </w:rPr>
        <w:t>розділу 3</w:t>
      </w:r>
      <w:r w:rsidRPr="00443638">
        <w:rPr>
          <w:sz w:val="28"/>
          <w:szCs w:val="28"/>
          <w:lang w:val="uk-UA"/>
        </w:rPr>
        <w:t xml:space="preserve"> є об’єктом оподаткування, транспортний податок за такий легковий автомобіль не сплачується з місяця, наступного за місяцем, в якому мав місце факт незаконного заволодіння легковим автомобілем, якщо такий факт підтверджується відповідним документом про внесення відомостей про вчинення кримінального правопорушення до Єдиного реєстру досудових розслідувань, виданим уповноваженим державним органом.</w:t>
      </w:r>
    </w:p>
    <w:p w:rsidR="00A66925" w:rsidRPr="00443638" w:rsidRDefault="00A66925" w:rsidP="00A66925">
      <w:pPr>
        <w:ind w:firstLine="540"/>
        <w:jc w:val="both"/>
        <w:rPr>
          <w:sz w:val="28"/>
          <w:szCs w:val="28"/>
          <w:lang w:val="uk-UA"/>
        </w:rPr>
      </w:pPr>
      <w:r w:rsidRPr="00443638">
        <w:rPr>
          <w:sz w:val="28"/>
          <w:szCs w:val="28"/>
          <w:lang w:val="uk-UA"/>
        </w:rPr>
        <w:t>У разі повернення легкового автомобіля його власнику (законному володільцю) податок за такий легковий автомобіль сплачується з місяця, в якому легковий автомобіль було повернено відповідно до постанови слідчого, прокурора чи рішення суду. Платник податку зобов’язаний надати контролюючому органу копію такої постанови (рішення) протягом 10 днів з моменту отримання.</w:t>
      </w:r>
    </w:p>
    <w:p w:rsidR="00A66925" w:rsidRPr="00443638" w:rsidRDefault="00A66925" w:rsidP="00A66925">
      <w:pPr>
        <w:ind w:firstLine="540"/>
        <w:jc w:val="both"/>
        <w:rPr>
          <w:sz w:val="28"/>
          <w:szCs w:val="28"/>
          <w:lang w:val="uk-UA"/>
        </w:rPr>
      </w:pPr>
      <w:r w:rsidRPr="00443638">
        <w:rPr>
          <w:sz w:val="28"/>
          <w:szCs w:val="28"/>
          <w:lang w:val="uk-UA"/>
        </w:rPr>
        <w:t>3.5.9. У разі незаконного заволодіння третьою особою легковим автомобілем, який відповідно до підпункту</w:t>
      </w:r>
      <w:r w:rsidR="00CC339C">
        <w:rPr>
          <w:sz w:val="28"/>
          <w:szCs w:val="28"/>
          <w:lang w:val="uk-UA"/>
        </w:rPr>
        <w:t xml:space="preserve"> </w:t>
      </w:r>
      <w:r w:rsidR="00443638" w:rsidRPr="00443638">
        <w:rPr>
          <w:sz w:val="28"/>
          <w:szCs w:val="28"/>
          <w:lang w:val="uk-UA"/>
        </w:rPr>
        <w:t>3</w:t>
      </w:r>
      <w:r w:rsidRPr="00443638">
        <w:rPr>
          <w:sz w:val="28"/>
          <w:szCs w:val="28"/>
          <w:lang w:val="uk-UA"/>
        </w:rPr>
        <w:t xml:space="preserve">.2.1 пункту </w:t>
      </w:r>
      <w:r w:rsidR="00443638" w:rsidRPr="00443638">
        <w:rPr>
          <w:sz w:val="28"/>
          <w:szCs w:val="28"/>
          <w:lang w:val="uk-UA"/>
        </w:rPr>
        <w:t>3</w:t>
      </w:r>
      <w:r w:rsidRPr="00443638">
        <w:rPr>
          <w:sz w:val="28"/>
          <w:szCs w:val="28"/>
          <w:lang w:val="uk-UA"/>
        </w:rPr>
        <w:t xml:space="preserve">.2 </w:t>
      </w:r>
      <w:r w:rsidR="00443638" w:rsidRPr="00443638">
        <w:rPr>
          <w:sz w:val="28"/>
          <w:szCs w:val="28"/>
          <w:lang w:val="uk-UA"/>
        </w:rPr>
        <w:t>розділу 3</w:t>
      </w:r>
      <w:r w:rsidRPr="00443638">
        <w:rPr>
          <w:sz w:val="28"/>
          <w:szCs w:val="28"/>
          <w:lang w:val="uk-UA"/>
        </w:rPr>
        <w:t xml:space="preserve"> є об’єктом оподаткування, уточнююча декларація юридичною особою -платником податку подається протягом 30 календарних днів з дня внесення відомостей про вчинення кримінального правопорушення до Єдиного реєстру досудових розслідувань.</w:t>
      </w:r>
    </w:p>
    <w:p w:rsidR="00A66925" w:rsidRPr="00443638" w:rsidRDefault="00A66925" w:rsidP="00A66925">
      <w:pPr>
        <w:ind w:firstLine="540"/>
        <w:jc w:val="both"/>
        <w:rPr>
          <w:sz w:val="28"/>
          <w:szCs w:val="28"/>
          <w:lang w:val="uk-UA"/>
        </w:rPr>
      </w:pPr>
      <w:r w:rsidRPr="00443638">
        <w:rPr>
          <w:sz w:val="28"/>
          <w:szCs w:val="28"/>
          <w:lang w:val="uk-UA"/>
        </w:rPr>
        <w:t>У разі повернення легкового автомобіля його власнику уточнююча декларація юридичною особою - платником податку подається протягом 30 календарних днів з дня складання постанови слідчого, прокурора чи винесення ухвали суду.</w:t>
      </w:r>
    </w:p>
    <w:p w:rsidR="00A66925" w:rsidRPr="00443638" w:rsidRDefault="00A66925" w:rsidP="00A66925">
      <w:pPr>
        <w:ind w:firstLine="540"/>
        <w:jc w:val="both"/>
        <w:rPr>
          <w:sz w:val="28"/>
          <w:szCs w:val="28"/>
          <w:lang w:val="uk-UA"/>
        </w:rPr>
      </w:pPr>
      <w:r w:rsidRPr="00443638">
        <w:rPr>
          <w:sz w:val="28"/>
          <w:szCs w:val="28"/>
          <w:lang w:val="uk-UA"/>
        </w:rPr>
        <w:t>3.5.10. Фізичні особи - платники податку мають право звернутися з письмовою заявою до контролюючого органу за місцем своєї реєстрації для проведення звірки даних щодо:</w:t>
      </w:r>
    </w:p>
    <w:p w:rsidR="00A66925" w:rsidRPr="00443638" w:rsidRDefault="00A66925" w:rsidP="00A66925">
      <w:pPr>
        <w:ind w:firstLine="540"/>
        <w:jc w:val="both"/>
        <w:rPr>
          <w:sz w:val="28"/>
          <w:szCs w:val="28"/>
          <w:lang w:val="uk-UA"/>
        </w:rPr>
      </w:pPr>
      <w:r w:rsidRPr="00443638">
        <w:rPr>
          <w:sz w:val="28"/>
          <w:szCs w:val="28"/>
          <w:lang w:val="uk-UA"/>
        </w:rPr>
        <w:t>а) об’єктів оподаткування, що перебувають у власності платника податку;</w:t>
      </w:r>
    </w:p>
    <w:p w:rsidR="00A66925" w:rsidRPr="00443638" w:rsidRDefault="00A66925" w:rsidP="00A66925">
      <w:pPr>
        <w:ind w:firstLine="540"/>
        <w:jc w:val="both"/>
        <w:rPr>
          <w:sz w:val="28"/>
          <w:szCs w:val="28"/>
          <w:lang w:val="uk-UA"/>
        </w:rPr>
      </w:pPr>
      <w:r w:rsidRPr="00443638">
        <w:rPr>
          <w:sz w:val="28"/>
          <w:szCs w:val="28"/>
          <w:lang w:val="uk-UA"/>
        </w:rPr>
        <w:t>б) розміру ставки податку;</w:t>
      </w:r>
    </w:p>
    <w:p w:rsidR="00A66925" w:rsidRPr="00443638" w:rsidRDefault="00A66925" w:rsidP="00A66925">
      <w:pPr>
        <w:ind w:firstLine="540"/>
        <w:jc w:val="both"/>
        <w:rPr>
          <w:sz w:val="28"/>
          <w:szCs w:val="28"/>
          <w:lang w:val="uk-UA"/>
        </w:rPr>
      </w:pPr>
      <w:r w:rsidRPr="00443638">
        <w:rPr>
          <w:sz w:val="28"/>
          <w:szCs w:val="28"/>
          <w:lang w:val="uk-UA"/>
        </w:rPr>
        <w:t>в) нарахованої суми податку.</w:t>
      </w:r>
    </w:p>
    <w:p w:rsidR="00443638" w:rsidRPr="00443638" w:rsidRDefault="00443638" w:rsidP="00443638">
      <w:pPr>
        <w:pStyle w:val="rvps2"/>
        <w:shd w:val="clear" w:color="auto" w:fill="FFFFFF"/>
        <w:spacing w:before="0" w:beforeAutospacing="0" w:after="0" w:afterAutospacing="0"/>
        <w:ind w:firstLine="450"/>
        <w:jc w:val="both"/>
        <w:textAlignment w:val="baseline"/>
        <w:rPr>
          <w:color w:val="000000"/>
          <w:sz w:val="28"/>
          <w:szCs w:val="28"/>
        </w:rPr>
      </w:pPr>
      <w:r w:rsidRPr="00443638">
        <w:rPr>
          <w:color w:val="000000"/>
          <w:sz w:val="28"/>
          <w:szCs w:val="28"/>
        </w:rPr>
        <w:t xml:space="preserve">У разі виявлення розбіжностей між даними контролюючих органів та даними, підтвердженими платником податку на підставі оригіналів відповідних документів (зокрема документів, що підтверджують право власності на об’єкт оподаткування, перехід права власності на об’єкт </w:t>
      </w:r>
      <w:r w:rsidRPr="00443638">
        <w:rPr>
          <w:color w:val="000000"/>
          <w:sz w:val="28"/>
          <w:szCs w:val="28"/>
        </w:rPr>
        <w:lastRenderedPageBreak/>
        <w:t>оподаткування), контролюючий орган за місцем реєстрації платника податку проводить перерахунок суми податку і надсилає (вручає) йому нове податкове повідомлення-рішення. Попереднє податкове повідомлення-рішення вважається скасованим (відкликаним).</w:t>
      </w:r>
    </w:p>
    <w:p w:rsidR="00A66925" w:rsidRPr="00443638" w:rsidRDefault="00A66925" w:rsidP="00A66925">
      <w:pPr>
        <w:ind w:firstLine="540"/>
        <w:jc w:val="both"/>
        <w:rPr>
          <w:sz w:val="28"/>
          <w:szCs w:val="28"/>
          <w:lang w:val="uk-UA"/>
        </w:rPr>
      </w:pPr>
      <w:r w:rsidRPr="00443638">
        <w:rPr>
          <w:sz w:val="28"/>
          <w:szCs w:val="28"/>
          <w:lang w:val="uk-UA"/>
        </w:rPr>
        <w:t>Фізичні особи - нерезиденти у порядку, визначеному цим пунктом, звертаються за проведенням звірки даних до контролюючих органів за місцем реєстрації об’єктів оподаткування.</w:t>
      </w:r>
    </w:p>
    <w:p w:rsidR="00A66925" w:rsidRPr="00443638" w:rsidRDefault="00A66925" w:rsidP="00A66925">
      <w:pPr>
        <w:ind w:firstLine="540"/>
        <w:jc w:val="both"/>
        <w:rPr>
          <w:sz w:val="28"/>
          <w:szCs w:val="28"/>
          <w:lang w:val="uk-UA"/>
        </w:rPr>
      </w:pPr>
      <w:r w:rsidRPr="00443638">
        <w:rPr>
          <w:sz w:val="28"/>
          <w:szCs w:val="28"/>
          <w:lang w:val="uk-UA"/>
        </w:rPr>
        <w:t>3.6. Порядок сплати податку</w:t>
      </w:r>
    </w:p>
    <w:p w:rsidR="00A66925" w:rsidRPr="00443638" w:rsidRDefault="00A66925" w:rsidP="00A66925">
      <w:pPr>
        <w:ind w:firstLine="540"/>
        <w:jc w:val="both"/>
        <w:rPr>
          <w:sz w:val="28"/>
          <w:szCs w:val="28"/>
          <w:lang w:val="uk-UA"/>
        </w:rPr>
      </w:pPr>
      <w:r w:rsidRPr="00443638">
        <w:rPr>
          <w:sz w:val="28"/>
          <w:szCs w:val="28"/>
          <w:lang w:val="uk-UA"/>
        </w:rPr>
        <w:t>3.6.1. Податок сплачується за місцем реєстрації об’єктів оподаткування і зараховується до міського бюджету згідно з положеннями Бюджетного кодексу України.</w:t>
      </w:r>
    </w:p>
    <w:p w:rsidR="00A66925" w:rsidRPr="00443638" w:rsidRDefault="00A66925" w:rsidP="00A66925">
      <w:pPr>
        <w:ind w:firstLine="540"/>
        <w:jc w:val="both"/>
        <w:rPr>
          <w:sz w:val="28"/>
          <w:szCs w:val="28"/>
          <w:lang w:val="uk-UA"/>
        </w:rPr>
      </w:pPr>
      <w:r w:rsidRPr="00443638">
        <w:rPr>
          <w:sz w:val="28"/>
          <w:szCs w:val="28"/>
          <w:lang w:val="uk-UA"/>
        </w:rPr>
        <w:t>3.7. Строки сплати податку</w:t>
      </w:r>
    </w:p>
    <w:p w:rsidR="00A66925" w:rsidRPr="00443638" w:rsidRDefault="00A66925" w:rsidP="00A66925">
      <w:pPr>
        <w:ind w:firstLine="540"/>
        <w:jc w:val="both"/>
        <w:rPr>
          <w:sz w:val="28"/>
          <w:szCs w:val="28"/>
          <w:lang w:val="uk-UA"/>
        </w:rPr>
      </w:pPr>
      <w:r w:rsidRPr="00443638">
        <w:rPr>
          <w:sz w:val="28"/>
          <w:szCs w:val="28"/>
          <w:lang w:val="uk-UA"/>
        </w:rPr>
        <w:t>3.7.1. Транспортний податок сплачується:</w:t>
      </w:r>
    </w:p>
    <w:p w:rsidR="00A66925" w:rsidRPr="00443638" w:rsidRDefault="00A66925" w:rsidP="00A66925">
      <w:pPr>
        <w:ind w:firstLine="540"/>
        <w:jc w:val="both"/>
        <w:rPr>
          <w:sz w:val="28"/>
          <w:szCs w:val="28"/>
          <w:lang w:val="uk-UA"/>
        </w:rPr>
      </w:pPr>
      <w:r w:rsidRPr="00443638">
        <w:rPr>
          <w:sz w:val="28"/>
          <w:szCs w:val="28"/>
          <w:lang w:val="uk-UA"/>
        </w:rPr>
        <w:t>3.7.1.1 фізичними особами - протягом 60 днів з дня вручення податкового повідомлення-рішення;</w:t>
      </w:r>
    </w:p>
    <w:p w:rsidR="00A66925" w:rsidRPr="00443638" w:rsidRDefault="00A66925" w:rsidP="00A66925">
      <w:pPr>
        <w:ind w:firstLine="540"/>
        <w:jc w:val="both"/>
        <w:rPr>
          <w:sz w:val="28"/>
          <w:szCs w:val="28"/>
          <w:lang w:val="uk-UA"/>
        </w:rPr>
      </w:pPr>
      <w:r w:rsidRPr="00443638">
        <w:rPr>
          <w:sz w:val="28"/>
          <w:szCs w:val="28"/>
          <w:lang w:val="uk-UA"/>
        </w:rPr>
        <w:t>3.7.1.2 юридичними особами - авансовими внесками щокварталу до 30 числа місяця, що наступає за звітним кварталом, які відображаються в річній податковій декларації.</w:t>
      </w:r>
    </w:p>
    <w:p w:rsidR="00A66925" w:rsidRPr="005A3750" w:rsidRDefault="005A3750" w:rsidP="00A66925">
      <w:pPr>
        <w:ind w:firstLine="540"/>
        <w:jc w:val="both"/>
        <w:rPr>
          <w:b/>
          <w:bCs/>
          <w:sz w:val="28"/>
          <w:szCs w:val="28"/>
          <w:lang w:val="uk-UA"/>
        </w:rPr>
      </w:pPr>
      <w:r w:rsidRPr="005A3750">
        <w:rPr>
          <w:b/>
          <w:bCs/>
          <w:sz w:val="28"/>
          <w:szCs w:val="28"/>
          <w:lang w:val="uk-UA"/>
        </w:rPr>
        <w:t xml:space="preserve">Розділ </w:t>
      </w:r>
      <w:r w:rsidR="00A66925" w:rsidRPr="005A3750">
        <w:rPr>
          <w:b/>
          <w:bCs/>
          <w:sz w:val="28"/>
          <w:szCs w:val="28"/>
          <w:lang w:val="uk-UA"/>
        </w:rPr>
        <w:t>4. Плата за землю</w:t>
      </w:r>
    </w:p>
    <w:p w:rsidR="00A66925" w:rsidRPr="005A3750" w:rsidRDefault="00A66925" w:rsidP="00A66925">
      <w:pPr>
        <w:pStyle w:val="11"/>
        <w:numPr>
          <w:ilvl w:val="1"/>
          <w:numId w:val="1"/>
        </w:numPr>
        <w:tabs>
          <w:tab w:val="left" w:pos="709"/>
          <w:tab w:val="left" w:pos="851"/>
          <w:tab w:val="left" w:pos="1134"/>
        </w:tabs>
        <w:ind w:left="0" w:firstLine="540"/>
        <w:jc w:val="both"/>
        <w:rPr>
          <w:bCs/>
          <w:sz w:val="28"/>
          <w:szCs w:val="28"/>
          <w:lang w:val="uk-UA"/>
        </w:rPr>
      </w:pPr>
      <w:bookmarkStart w:id="87" w:name="n6938"/>
      <w:bookmarkStart w:id="88" w:name="n6939"/>
      <w:bookmarkEnd w:id="87"/>
      <w:bookmarkEnd w:id="88"/>
      <w:r w:rsidRPr="005A3750">
        <w:rPr>
          <w:bCs/>
          <w:sz w:val="28"/>
          <w:szCs w:val="28"/>
          <w:lang w:val="uk-UA"/>
        </w:rPr>
        <w:t>Платник</w:t>
      </w:r>
      <w:r w:rsidR="00CC339C">
        <w:rPr>
          <w:bCs/>
          <w:sz w:val="28"/>
          <w:szCs w:val="28"/>
          <w:lang w:val="uk-UA"/>
        </w:rPr>
        <w:t>ами</w:t>
      </w:r>
      <w:r w:rsidRPr="005A3750">
        <w:rPr>
          <w:bCs/>
          <w:sz w:val="28"/>
          <w:szCs w:val="28"/>
          <w:lang w:val="uk-UA"/>
        </w:rPr>
        <w:t xml:space="preserve"> земельного податку</w:t>
      </w:r>
      <w:r w:rsidR="00CC339C">
        <w:rPr>
          <w:bCs/>
          <w:sz w:val="28"/>
          <w:szCs w:val="28"/>
          <w:lang w:val="uk-UA"/>
        </w:rPr>
        <w:t xml:space="preserve"> є</w:t>
      </w:r>
      <w:r w:rsidRPr="005A3750">
        <w:rPr>
          <w:bCs/>
          <w:sz w:val="28"/>
          <w:szCs w:val="28"/>
          <w:lang w:val="uk-UA"/>
        </w:rPr>
        <w:t>:</w:t>
      </w:r>
    </w:p>
    <w:p w:rsidR="00A66925" w:rsidRPr="005A3750" w:rsidRDefault="00A66925" w:rsidP="00A66925">
      <w:pPr>
        <w:ind w:firstLine="540"/>
        <w:jc w:val="both"/>
        <w:rPr>
          <w:b/>
          <w:bCs/>
          <w:sz w:val="28"/>
          <w:szCs w:val="28"/>
          <w:lang w:val="uk-UA"/>
        </w:rPr>
      </w:pPr>
      <w:r w:rsidRPr="005A3750">
        <w:rPr>
          <w:sz w:val="28"/>
          <w:szCs w:val="28"/>
          <w:lang w:val="uk-UA"/>
        </w:rPr>
        <w:t>4.1.1</w:t>
      </w:r>
      <w:r w:rsidRPr="005A3750">
        <w:rPr>
          <w:rFonts w:ascii="Arial" w:hAnsi="Arial" w:cs="Arial"/>
          <w:sz w:val="15"/>
          <w:szCs w:val="15"/>
          <w:lang w:val="uk-UA"/>
        </w:rPr>
        <w:t xml:space="preserve"> </w:t>
      </w:r>
      <w:r w:rsidRPr="005A3750">
        <w:rPr>
          <w:sz w:val="28"/>
          <w:szCs w:val="28"/>
          <w:lang w:val="uk-UA"/>
        </w:rPr>
        <w:t>власники земельних ділянок</w:t>
      </w:r>
      <w:r w:rsidR="00CC339C">
        <w:rPr>
          <w:sz w:val="28"/>
          <w:szCs w:val="28"/>
          <w:lang w:val="uk-UA"/>
        </w:rPr>
        <w:t>, земельних часток (паїв)</w:t>
      </w:r>
      <w:r w:rsidRPr="005A3750">
        <w:rPr>
          <w:sz w:val="28"/>
          <w:szCs w:val="28"/>
          <w:lang w:val="uk-UA"/>
        </w:rPr>
        <w:t>;</w:t>
      </w:r>
    </w:p>
    <w:p w:rsidR="00A66925" w:rsidRPr="005A3750" w:rsidRDefault="00A66925" w:rsidP="00A66925">
      <w:pPr>
        <w:pStyle w:val="a3"/>
        <w:numPr>
          <w:ilvl w:val="2"/>
          <w:numId w:val="2"/>
        </w:numPr>
        <w:shd w:val="clear" w:color="auto" w:fill="FFFFFF"/>
        <w:spacing w:before="0" w:beforeAutospacing="0" w:after="0" w:afterAutospacing="0" w:line="214" w:lineRule="atLeast"/>
        <w:jc w:val="both"/>
        <w:rPr>
          <w:sz w:val="28"/>
          <w:szCs w:val="28"/>
          <w:lang w:val="uk-UA"/>
        </w:rPr>
      </w:pPr>
      <w:r w:rsidRPr="005A3750">
        <w:rPr>
          <w:sz w:val="28"/>
          <w:szCs w:val="28"/>
          <w:lang w:val="uk-UA"/>
        </w:rPr>
        <w:t>землекористувачі.</w:t>
      </w:r>
    </w:p>
    <w:p w:rsidR="00A66925" w:rsidRPr="005A3750" w:rsidRDefault="00A66925" w:rsidP="00A66925">
      <w:pPr>
        <w:pStyle w:val="a3"/>
        <w:shd w:val="clear" w:color="auto" w:fill="FFFFFF"/>
        <w:spacing w:before="0" w:beforeAutospacing="0" w:after="0" w:afterAutospacing="0" w:line="214" w:lineRule="atLeast"/>
        <w:ind w:firstLine="567"/>
        <w:jc w:val="both"/>
        <w:rPr>
          <w:sz w:val="28"/>
          <w:szCs w:val="28"/>
          <w:lang w:val="uk-UA"/>
        </w:rPr>
      </w:pPr>
      <w:r w:rsidRPr="005A3750">
        <w:rPr>
          <w:sz w:val="28"/>
          <w:szCs w:val="28"/>
          <w:lang w:val="uk-UA"/>
        </w:rPr>
        <w:t>Особливості справляння податку суб'єктами господарювання, які застосовують спрощену систему оподаткування, обліку та звітності, встановлюються</w:t>
      </w:r>
      <w:r w:rsidRPr="005A3750">
        <w:rPr>
          <w:rStyle w:val="apple-converted-space"/>
          <w:sz w:val="28"/>
          <w:szCs w:val="28"/>
          <w:lang w:val="uk-UA"/>
        </w:rPr>
        <w:t xml:space="preserve"> </w:t>
      </w:r>
      <w:r w:rsidRPr="005A3750">
        <w:rPr>
          <w:sz w:val="28"/>
          <w:szCs w:val="28"/>
          <w:lang w:val="uk-UA"/>
        </w:rPr>
        <w:t>главою 1 розділу XIV Податкового кодексу України.</w:t>
      </w:r>
    </w:p>
    <w:p w:rsidR="00A66925" w:rsidRPr="005A3750" w:rsidRDefault="00A66925" w:rsidP="00A66925">
      <w:pPr>
        <w:pStyle w:val="11"/>
        <w:numPr>
          <w:ilvl w:val="1"/>
          <w:numId w:val="1"/>
        </w:numPr>
        <w:ind w:left="0" w:firstLine="540"/>
        <w:jc w:val="both"/>
        <w:rPr>
          <w:bCs/>
          <w:sz w:val="28"/>
          <w:szCs w:val="28"/>
          <w:lang w:val="uk-UA"/>
        </w:rPr>
      </w:pPr>
      <w:r w:rsidRPr="005A3750">
        <w:rPr>
          <w:bCs/>
          <w:sz w:val="28"/>
          <w:szCs w:val="28"/>
          <w:lang w:val="uk-UA"/>
        </w:rPr>
        <w:t>Об’єкти оподаткування земельним податком</w:t>
      </w:r>
    </w:p>
    <w:p w:rsidR="00A66925" w:rsidRPr="005A3750" w:rsidRDefault="00CC339C" w:rsidP="00A66925">
      <w:pPr>
        <w:pStyle w:val="11"/>
        <w:numPr>
          <w:ilvl w:val="2"/>
          <w:numId w:val="1"/>
        </w:numPr>
        <w:ind w:left="0" w:firstLine="540"/>
        <w:jc w:val="both"/>
        <w:rPr>
          <w:sz w:val="28"/>
          <w:szCs w:val="28"/>
          <w:lang w:val="uk-UA"/>
        </w:rPr>
      </w:pPr>
      <w:r>
        <w:rPr>
          <w:sz w:val="28"/>
          <w:szCs w:val="28"/>
          <w:lang w:val="uk-UA"/>
        </w:rPr>
        <w:t>з</w:t>
      </w:r>
      <w:r w:rsidR="00A66925" w:rsidRPr="005A3750">
        <w:rPr>
          <w:sz w:val="28"/>
          <w:szCs w:val="28"/>
          <w:lang w:val="uk-UA"/>
        </w:rPr>
        <w:t>емельні ділянки, які перебуваю</w:t>
      </w:r>
      <w:r w:rsidR="005A3750" w:rsidRPr="005A3750">
        <w:rPr>
          <w:sz w:val="28"/>
          <w:szCs w:val="28"/>
          <w:lang w:val="uk-UA"/>
        </w:rPr>
        <w:t>ть у власності або користуванні;</w:t>
      </w:r>
    </w:p>
    <w:p w:rsidR="005A3750" w:rsidRPr="005A3750" w:rsidRDefault="00CC339C" w:rsidP="00A66925">
      <w:pPr>
        <w:pStyle w:val="11"/>
        <w:numPr>
          <w:ilvl w:val="2"/>
          <w:numId w:val="1"/>
        </w:numPr>
        <w:ind w:left="0" w:firstLine="540"/>
        <w:jc w:val="both"/>
        <w:rPr>
          <w:sz w:val="28"/>
          <w:szCs w:val="28"/>
          <w:lang w:val="uk-UA"/>
        </w:rPr>
      </w:pPr>
      <w:r>
        <w:rPr>
          <w:sz w:val="28"/>
          <w:szCs w:val="28"/>
          <w:lang w:val="uk-UA"/>
        </w:rPr>
        <w:t>з</w:t>
      </w:r>
      <w:r w:rsidR="005A3750" w:rsidRPr="005A3750">
        <w:rPr>
          <w:sz w:val="28"/>
          <w:szCs w:val="28"/>
          <w:lang w:val="uk-UA"/>
        </w:rPr>
        <w:t xml:space="preserve">емельні частки (паї), які перебувають у власності. </w:t>
      </w:r>
    </w:p>
    <w:p w:rsidR="00A66925" w:rsidRPr="005A3750" w:rsidRDefault="00A66925" w:rsidP="00A66925">
      <w:pPr>
        <w:pStyle w:val="11"/>
        <w:numPr>
          <w:ilvl w:val="1"/>
          <w:numId w:val="1"/>
        </w:numPr>
        <w:ind w:left="0" w:firstLine="540"/>
        <w:jc w:val="both"/>
        <w:rPr>
          <w:bCs/>
          <w:sz w:val="28"/>
          <w:szCs w:val="28"/>
        </w:rPr>
      </w:pPr>
      <w:r w:rsidRPr="005A3750">
        <w:rPr>
          <w:bCs/>
          <w:sz w:val="28"/>
          <w:szCs w:val="28"/>
          <w:lang w:val="uk-UA"/>
        </w:rPr>
        <w:t>База оподаткування земельним податком</w:t>
      </w:r>
    </w:p>
    <w:p w:rsidR="00A66925" w:rsidRPr="005A3750" w:rsidRDefault="00CC339C" w:rsidP="005A3750">
      <w:pPr>
        <w:pStyle w:val="ad"/>
        <w:numPr>
          <w:ilvl w:val="2"/>
          <w:numId w:val="1"/>
        </w:numPr>
        <w:ind w:left="0" w:firstLine="567"/>
        <w:jc w:val="both"/>
        <w:rPr>
          <w:sz w:val="28"/>
          <w:szCs w:val="28"/>
          <w:lang w:val="uk-UA"/>
        </w:rPr>
      </w:pPr>
      <w:r>
        <w:rPr>
          <w:sz w:val="28"/>
          <w:szCs w:val="28"/>
          <w:lang w:val="uk-UA"/>
        </w:rPr>
        <w:t>н</w:t>
      </w:r>
      <w:r w:rsidR="00A66925" w:rsidRPr="005A3750">
        <w:rPr>
          <w:sz w:val="28"/>
          <w:szCs w:val="28"/>
          <w:lang w:val="uk-UA"/>
        </w:rPr>
        <w:t xml:space="preserve">ормативна грошова оцінка земельних ділянок з урахуванням коефіцієнта індексації, визначеного відповідно до порядку, встановленого пунктом 4.13 цього </w:t>
      </w:r>
      <w:r w:rsidR="005A3750" w:rsidRPr="005A3750">
        <w:rPr>
          <w:sz w:val="28"/>
          <w:szCs w:val="28"/>
          <w:lang w:val="uk-UA"/>
        </w:rPr>
        <w:t>розділу</w:t>
      </w:r>
      <w:r>
        <w:rPr>
          <w:sz w:val="28"/>
          <w:szCs w:val="28"/>
          <w:lang w:val="uk-UA"/>
        </w:rPr>
        <w:t>;</w:t>
      </w:r>
    </w:p>
    <w:p w:rsidR="005A3750" w:rsidRPr="005A3750" w:rsidRDefault="00CC339C" w:rsidP="005A3750">
      <w:pPr>
        <w:pStyle w:val="ad"/>
        <w:numPr>
          <w:ilvl w:val="2"/>
          <w:numId w:val="1"/>
        </w:numPr>
        <w:ind w:left="0" w:firstLine="567"/>
        <w:jc w:val="both"/>
        <w:rPr>
          <w:sz w:val="28"/>
          <w:szCs w:val="28"/>
          <w:lang w:val="uk-UA"/>
        </w:rPr>
      </w:pPr>
      <w:r>
        <w:rPr>
          <w:color w:val="000000"/>
          <w:sz w:val="28"/>
          <w:szCs w:val="28"/>
          <w:lang w:val="uk-UA"/>
        </w:rPr>
        <w:t>п</w:t>
      </w:r>
      <w:r w:rsidR="005A3750" w:rsidRPr="005A3750">
        <w:rPr>
          <w:color w:val="000000"/>
          <w:sz w:val="28"/>
          <w:szCs w:val="28"/>
        </w:rPr>
        <w:t>лоща земельних ділянок, нормативну грошову оцінку яких не проведено.</w:t>
      </w:r>
    </w:p>
    <w:p w:rsidR="00A66925" w:rsidRDefault="005A3750" w:rsidP="00A66925">
      <w:pPr>
        <w:pStyle w:val="11"/>
        <w:ind w:left="0" w:firstLine="540"/>
        <w:jc w:val="both"/>
        <w:rPr>
          <w:color w:val="000000"/>
          <w:sz w:val="28"/>
          <w:szCs w:val="28"/>
          <w:shd w:val="clear" w:color="auto" w:fill="FFFFFF"/>
          <w:lang w:val="uk-UA"/>
        </w:rPr>
      </w:pPr>
      <w:r>
        <w:rPr>
          <w:color w:val="000000"/>
          <w:sz w:val="28"/>
          <w:szCs w:val="28"/>
          <w:shd w:val="clear" w:color="auto" w:fill="FFFFFF"/>
          <w:lang w:val="uk-UA"/>
        </w:rPr>
        <w:t>4.4</w:t>
      </w:r>
      <w:r w:rsidR="00A66925" w:rsidRPr="005A3750">
        <w:rPr>
          <w:color w:val="000000"/>
          <w:sz w:val="28"/>
          <w:szCs w:val="28"/>
          <w:shd w:val="clear" w:color="auto" w:fill="FFFFFF"/>
          <w:lang w:val="uk-UA"/>
        </w:rPr>
        <w:t xml:space="preserve">. </w:t>
      </w:r>
      <w:r>
        <w:rPr>
          <w:color w:val="000000"/>
          <w:sz w:val="28"/>
          <w:szCs w:val="28"/>
          <w:shd w:val="clear" w:color="auto" w:fill="FFFFFF"/>
          <w:lang w:val="uk-UA"/>
        </w:rPr>
        <w:t xml:space="preserve"> </w:t>
      </w:r>
      <w:r w:rsidR="00A66925" w:rsidRPr="005A3750">
        <w:rPr>
          <w:color w:val="000000"/>
          <w:sz w:val="28"/>
          <w:szCs w:val="28"/>
          <w:shd w:val="clear" w:color="auto" w:fill="FFFFFF"/>
          <w:lang w:val="uk-UA"/>
        </w:rPr>
        <w:t xml:space="preserve">Рішення міської ради або </w:t>
      </w:r>
      <w:r w:rsidR="00A66925" w:rsidRPr="005A3750">
        <w:rPr>
          <w:sz w:val="28"/>
          <w:szCs w:val="28"/>
          <w:lang w:val="uk-UA"/>
        </w:rPr>
        <w:t>ради об’єднаної територіальної громади, що створена згідно із законом та перспективним планом формування територій громад,</w:t>
      </w:r>
      <w:r w:rsidR="00A66925" w:rsidRPr="005A3750">
        <w:rPr>
          <w:color w:val="000000"/>
          <w:sz w:val="28"/>
          <w:szCs w:val="28"/>
          <w:shd w:val="clear" w:color="auto" w:fill="FFFFFF"/>
          <w:lang w:val="uk-UA"/>
        </w:rPr>
        <w:t xml:space="preserve"> щодо нормативної грошової оцінки земельних ділянок офіційно оприлюднюється до 15 липня року, що передує бюджетному періоду, в якому планується застосування нормативної грошової оцінки земель або змін (плановий період). В іншому разі норми відповідних рішень застосовуються не раніше початку бюджетного періоду, що настає за плановим періодом</w:t>
      </w:r>
      <w:r w:rsidR="009913AF">
        <w:rPr>
          <w:color w:val="000000"/>
          <w:sz w:val="28"/>
          <w:szCs w:val="28"/>
          <w:shd w:val="clear" w:color="auto" w:fill="FFFFFF"/>
          <w:lang w:val="uk-UA"/>
        </w:rPr>
        <w:t>.</w:t>
      </w:r>
    </w:p>
    <w:p w:rsidR="009913AF" w:rsidRPr="005A3750" w:rsidRDefault="009913AF" w:rsidP="00A66925">
      <w:pPr>
        <w:pStyle w:val="11"/>
        <w:ind w:left="0" w:firstLine="540"/>
        <w:jc w:val="both"/>
        <w:rPr>
          <w:sz w:val="28"/>
          <w:szCs w:val="28"/>
          <w:lang w:val="uk-UA"/>
        </w:rPr>
      </w:pPr>
      <w:r>
        <w:rPr>
          <w:sz w:val="28"/>
          <w:szCs w:val="28"/>
          <w:lang w:val="uk-UA"/>
        </w:rPr>
        <w:t>4</w:t>
      </w:r>
      <w:r w:rsidR="0086141E">
        <w:rPr>
          <w:sz w:val="28"/>
          <w:szCs w:val="28"/>
          <w:lang w:val="uk-UA"/>
        </w:rPr>
        <w:t>.5 Ставка</w:t>
      </w:r>
      <w:r>
        <w:rPr>
          <w:sz w:val="28"/>
          <w:szCs w:val="28"/>
          <w:lang w:val="uk-UA"/>
        </w:rPr>
        <w:t xml:space="preserve"> земельного податку</w:t>
      </w:r>
    </w:p>
    <w:p w:rsidR="00A66925" w:rsidRPr="005A3750" w:rsidRDefault="0086141E" w:rsidP="0086141E">
      <w:pPr>
        <w:pStyle w:val="rvps2"/>
        <w:shd w:val="clear" w:color="auto" w:fill="FFFFFF"/>
        <w:tabs>
          <w:tab w:val="left" w:pos="1134"/>
        </w:tabs>
        <w:spacing w:before="0" w:beforeAutospacing="0" w:after="0" w:afterAutospacing="0"/>
        <w:ind w:firstLine="567"/>
        <w:jc w:val="both"/>
        <w:textAlignment w:val="baseline"/>
        <w:rPr>
          <w:bCs/>
          <w:color w:val="000000"/>
          <w:sz w:val="28"/>
          <w:szCs w:val="28"/>
        </w:rPr>
      </w:pPr>
      <w:r>
        <w:rPr>
          <w:bCs/>
          <w:color w:val="000000"/>
          <w:sz w:val="28"/>
          <w:szCs w:val="28"/>
        </w:rPr>
        <w:t xml:space="preserve">4.5.1. </w:t>
      </w:r>
      <w:r w:rsidR="00A66925" w:rsidRPr="005A3750">
        <w:rPr>
          <w:bCs/>
          <w:color w:val="000000"/>
          <w:sz w:val="28"/>
          <w:szCs w:val="28"/>
        </w:rPr>
        <w:t>Ставка земельного податку за земельні ділянки, нормативну грошову оцінку яких проведено (незалежно від місцезнаходження)</w:t>
      </w:r>
      <w:r w:rsidR="00CC339C">
        <w:rPr>
          <w:bCs/>
          <w:color w:val="000000"/>
          <w:sz w:val="28"/>
          <w:szCs w:val="28"/>
        </w:rPr>
        <w:t>,</w:t>
      </w:r>
      <w:r w:rsidR="009913AF">
        <w:rPr>
          <w:bCs/>
          <w:color w:val="000000"/>
          <w:sz w:val="28"/>
          <w:szCs w:val="28"/>
        </w:rPr>
        <w:t xml:space="preserve"> встановлюється рішенням </w:t>
      </w:r>
      <w:r w:rsidR="009913AF" w:rsidRPr="005A3750">
        <w:rPr>
          <w:color w:val="000000"/>
          <w:sz w:val="28"/>
          <w:szCs w:val="28"/>
          <w:shd w:val="clear" w:color="auto" w:fill="FFFFFF"/>
        </w:rPr>
        <w:t xml:space="preserve">міської ради або </w:t>
      </w:r>
      <w:r w:rsidR="009913AF" w:rsidRPr="005A3750">
        <w:rPr>
          <w:sz w:val="28"/>
          <w:szCs w:val="28"/>
        </w:rPr>
        <w:t xml:space="preserve">ради об’єднаної територіальної </w:t>
      </w:r>
      <w:r w:rsidR="009913AF" w:rsidRPr="005A3750">
        <w:rPr>
          <w:sz w:val="28"/>
          <w:szCs w:val="28"/>
        </w:rPr>
        <w:lastRenderedPageBreak/>
        <w:t>громади, що створена згідно із законом та перспективним планом формування територій громад</w:t>
      </w:r>
      <w:r w:rsidR="009913AF">
        <w:rPr>
          <w:sz w:val="28"/>
          <w:szCs w:val="28"/>
        </w:rPr>
        <w:t>, у відповідності до вимог статті 274</w:t>
      </w:r>
      <w:r w:rsidR="009913AF">
        <w:rPr>
          <w:bCs/>
          <w:color w:val="000000"/>
          <w:sz w:val="28"/>
          <w:szCs w:val="28"/>
        </w:rPr>
        <w:t xml:space="preserve"> Податкового кодексу України.</w:t>
      </w:r>
    </w:p>
    <w:p w:rsidR="0086141E" w:rsidRPr="005A3750" w:rsidRDefault="00A66925" w:rsidP="0086141E">
      <w:pPr>
        <w:pStyle w:val="rvps2"/>
        <w:shd w:val="clear" w:color="auto" w:fill="FFFFFF"/>
        <w:tabs>
          <w:tab w:val="left" w:pos="1134"/>
        </w:tabs>
        <w:spacing w:before="0" w:beforeAutospacing="0" w:after="0" w:afterAutospacing="0"/>
        <w:ind w:firstLine="567"/>
        <w:jc w:val="both"/>
        <w:textAlignment w:val="baseline"/>
        <w:rPr>
          <w:bCs/>
          <w:color w:val="000000"/>
          <w:sz w:val="28"/>
          <w:szCs w:val="28"/>
        </w:rPr>
      </w:pPr>
      <w:r w:rsidRPr="005A3750">
        <w:rPr>
          <w:sz w:val="28"/>
          <w:szCs w:val="28"/>
        </w:rPr>
        <w:t>4.</w:t>
      </w:r>
      <w:r w:rsidR="005A3750" w:rsidRPr="005A3750">
        <w:rPr>
          <w:sz w:val="28"/>
          <w:szCs w:val="28"/>
        </w:rPr>
        <w:t>5</w:t>
      </w:r>
      <w:r w:rsidRPr="005A3750">
        <w:rPr>
          <w:sz w:val="28"/>
          <w:szCs w:val="28"/>
        </w:rPr>
        <w:t>.</w:t>
      </w:r>
      <w:r w:rsidR="0086141E">
        <w:rPr>
          <w:sz w:val="28"/>
          <w:szCs w:val="28"/>
        </w:rPr>
        <w:t>2</w:t>
      </w:r>
      <w:r w:rsidRPr="005A3750">
        <w:rPr>
          <w:sz w:val="28"/>
          <w:szCs w:val="28"/>
        </w:rPr>
        <w:t xml:space="preserve">. </w:t>
      </w:r>
      <w:r w:rsidR="009913AF">
        <w:rPr>
          <w:sz w:val="28"/>
          <w:szCs w:val="28"/>
        </w:rPr>
        <w:t>Став</w:t>
      </w:r>
      <w:r w:rsidR="0086141E">
        <w:rPr>
          <w:sz w:val="28"/>
          <w:szCs w:val="28"/>
        </w:rPr>
        <w:t xml:space="preserve">ка </w:t>
      </w:r>
      <w:r w:rsidR="0086141E" w:rsidRPr="005A3750">
        <w:rPr>
          <w:bCs/>
          <w:color w:val="000000"/>
          <w:sz w:val="28"/>
          <w:szCs w:val="28"/>
        </w:rPr>
        <w:t xml:space="preserve">земельного податку </w:t>
      </w:r>
      <w:r w:rsidR="005A3750" w:rsidRPr="005A3750">
        <w:rPr>
          <w:color w:val="000000"/>
          <w:sz w:val="28"/>
          <w:szCs w:val="28"/>
        </w:rPr>
        <w:t xml:space="preserve">за земельні ділянки, </w:t>
      </w:r>
      <w:r w:rsidR="0086141E" w:rsidRPr="0086141E">
        <w:rPr>
          <w:color w:val="000000"/>
          <w:sz w:val="28"/>
          <w:szCs w:val="28"/>
        </w:rPr>
        <w:t>розташовані за межами населених пунктів, нормативну грошову оцінку яких не проведено</w:t>
      </w:r>
      <w:r w:rsidR="0086141E">
        <w:rPr>
          <w:color w:val="000000"/>
          <w:sz w:val="28"/>
          <w:szCs w:val="28"/>
        </w:rPr>
        <w:t>,</w:t>
      </w:r>
      <w:r w:rsidR="0086141E" w:rsidRPr="0086141E">
        <w:rPr>
          <w:bCs/>
          <w:color w:val="000000"/>
          <w:sz w:val="28"/>
          <w:szCs w:val="28"/>
        </w:rPr>
        <w:t xml:space="preserve"> </w:t>
      </w:r>
      <w:r w:rsidR="0086141E">
        <w:rPr>
          <w:bCs/>
          <w:color w:val="000000"/>
          <w:sz w:val="28"/>
          <w:szCs w:val="28"/>
        </w:rPr>
        <w:t xml:space="preserve">встановлюється рішенням </w:t>
      </w:r>
      <w:r w:rsidR="0086141E" w:rsidRPr="005A3750">
        <w:rPr>
          <w:color w:val="000000"/>
          <w:sz w:val="28"/>
          <w:szCs w:val="28"/>
          <w:shd w:val="clear" w:color="auto" w:fill="FFFFFF"/>
        </w:rPr>
        <w:t xml:space="preserve">міської ради або </w:t>
      </w:r>
      <w:r w:rsidR="0086141E" w:rsidRPr="005A3750">
        <w:rPr>
          <w:sz w:val="28"/>
          <w:szCs w:val="28"/>
        </w:rPr>
        <w:t>ради об’єднаної територіальної громади, що створена згідно із законом та перспективним планом формування територій громад</w:t>
      </w:r>
      <w:r w:rsidR="0086141E">
        <w:rPr>
          <w:sz w:val="28"/>
          <w:szCs w:val="28"/>
        </w:rPr>
        <w:t>, у відповідності до вимог статті 277</w:t>
      </w:r>
      <w:r w:rsidR="0086141E">
        <w:rPr>
          <w:bCs/>
          <w:color w:val="000000"/>
          <w:sz w:val="28"/>
          <w:szCs w:val="28"/>
        </w:rPr>
        <w:t xml:space="preserve"> Податкового кодексу України.</w:t>
      </w:r>
    </w:p>
    <w:p w:rsidR="00A66925" w:rsidRPr="0086141E" w:rsidRDefault="0086141E" w:rsidP="0086141E">
      <w:pPr>
        <w:pStyle w:val="rvps2"/>
        <w:shd w:val="clear" w:color="auto" w:fill="FFFFFF"/>
        <w:tabs>
          <w:tab w:val="left" w:pos="720"/>
          <w:tab w:val="left" w:pos="1080"/>
        </w:tabs>
        <w:spacing w:before="0" w:beforeAutospacing="0" w:after="0" w:afterAutospacing="0"/>
        <w:ind w:left="540"/>
        <w:jc w:val="both"/>
        <w:textAlignment w:val="baseline"/>
        <w:rPr>
          <w:bCs/>
          <w:color w:val="000000"/>
          <w:sz w:val="28"/>
          <w:szCs w:val="28"/>
        </w:rPr>
      </w:pPr>
      <w:r w:rsidRPr="0086141E">
        <w:rPr>
          <w:bCs/>
          <w:color w:val="000000"/>
          <w:sz w:val="28"/>
          <w:szCs w:val="28"/>
        </w:rPr>
        <w:t xml:space="preserve">4.6. </w:t>
      </w:r>
      <w:r w:rsidR="00A66925" w:rsidRPr="0086141E">
        <w:rPr>
          <w:bCs/>
          <w:color w:val="000000"/>
          <w:sz w:val="28"/>
          <w:szCs w:val="28"/>
        </w:rPr>
        <w:t>Пільги щодо сплати земельного податку для фізичних осіб</w:t>
      </w:r>
    </w:p>
    <w:p w:rsidR="00A66925" w:rsidRPr="0086141E" w:rsidRDefault="00A66925" w:rsidP="00A66925">
      <w:pPr>
        <w:pStyle w:val="rvps2"/>
        <w:shd w:val="clear" w:color="auto" w:fill="FFFFFF"/>
        <w:spacing w:before="0" w:beforeAutospacing="0" w:after="0" w:afterAutospacing="0"/>
        <w:ind w:firstLine="540"/>
        <w:jc w:val="both"/>
        <w:textAlignment w:val="baseline"/>
        <w:rPr>
          <w:color w:val="000000"/>
          <w:sz w:val="28"/>
          <w:szCs w:val="28"/>
        </w:rPr>
      </w:pPr>
      <w:bookmarkStart w:id="89" w:name="n6824"/>
      <w:bookmarkEnd w:id="89"/>
      <w:r w:rsidRPr="0086141E">
        <w:rPr>
          <w:color w:val="000000"/>
          <w:sz w:val="28"/>
          <w:szCs w:val="28"/>
        </w:rPr>
        <w:t>4.</w:t>
      </w:r>
      <w:r w:rsidR="0086141E" w:rsidRPr="0086141E">
        <w:rPr>
          <w:color w:val="000000"/>
          <w:sz w:val="28"/>
          <w:szCs w:val="28"/>
        </w:rPr>
        <w:t>6</w:t>
      </w:r>
      <w:r w:rsidRPr="0086141E">
        <w:rPr>
          <w:color w:val="000000"/>
          <w:sz w:val="28"/>
          <w:szCs w:val="28"/>
        </w:rPr>
        <w:t>.1. Від сплати земельного податку звільняються:</w:t>
      </w:r>
    </w:p>
    <w:p w:rsidR="00A66925" w:rsidRPr="0086141E" w:rsidRDefault="00A66925" w:rsidP="00A66925">
      <w:pPr>
        <w:pStyle w:val="rvps2"/>
        <w:shd w:val="clear" w:color="auto" w:fill="FFFFFF"/>
        <w:spacing w:before="0" w:beforeAutospacing="0" w:after="0" w:afterAutospacing="0"/>
        <w:ind w:firstLine="540"/>
        <w:jc w:val="both"/>
        <w:textAlignment w:val="baseline"/>
        <w:rPr>
          <w:color w:val="000000"/>
          <w:sz w:val="28"/>
          <w:szCs w:val="28"/>
        </w:rPr>
      </w:pPr>
      <w:bookmarkStart w:id="90" w:name="n6825"/>
      <w:bookmarkEnd w:id="90"/>
      <w:r w:rsidRPr="0086141E">
        <w:rPr>
          <w:color w:val="000000"/>
          <w:sz w:val="28"/>
          <w:szCs w:val="28"/>
        </w:rPr>
        <w:t>4.</w:t>
      </w:r>
      <w:r w:rsidR="0086141E" w:rsidRPr="0086141E">
        <w:rPr>
          <w:color w:val="000000"/>
          <w:sz w:val="28"/>
          <w:szCs w:val="28"/>
        </w:rPr>
        <w:t>6</w:t>
      </w:r>
      <w:r w:rsidRPr="0086141E">
        <w:rPr>
          <w:color w:val="000000"/>
          <w:sz w:val="28"/>
          <w:szCs w:val="28"/>
        </w:rPr>
        <w:t>.1.1 інваліди першої і другої групи;</w:t>
      </w:r>
    </w:p>
    <w:p w:rsidR="00A66925" w:rsidRPr="0086141E" w:rsidRDefault="00A66925" w:rsidP="00A66925">
      <w:pPr>
        <w:pStyle w:val="rvps2"/>
        <w:shd w:val="clear" w:color="auto" w:fill="FFFFFF"/>
        <w:spacing w:before="0" w:beforeAutospacing="0" w:after="0" w:afterAutospacing="0"/>
        <w:ind w:firstLine="540"/>
        <w:jc w:val="both"/>
        <w:textAlignment w:val="baseline"/>
        <w:rPr>
          <w:color w:val="000000"/>
          <w:sz w:val="28"/>
          <w:szCs w:val="28"/>
        </w:rPr>
      </w:pPr>
      <w:bookmarkStart w:id="91" w:name="n6826"/>
      <w:bookmarkEnd w:id="91"/>
      <w:r w:rsidRPr="0086141E">
        <w:rPr>
          <w:color w:val="000000"/>
          <w:sz w:val="28"/>
          <w:szCs w:val="28"/>
        </w:rPr>
        <w:t>4.</w:t>
      </w:r>
      <w:r w:rsidR="0086141E" w:rsidRPr="0086141E">
        <w:rPr>
          <w:color w:val="000000"/>
          <w:sz w:val="28"/>
          <w:szCs w:val="28"/>
        </w:rPr>
        <w:t>6</w:t>
      </w:r>
      <w:r w:rsidRPr="0086141E">
        <w:rPr>
          <w:color w:val="000000"/>
          <w:sz w:val="28"/>
          <w:szCs w:val="28"/>
        </w:rPr>
        <w:t>.1.2 фізичні особи, які виховують трьох і більше дітей віком до 18 років;</w:t>
      </w:r>
    </w:p>
    <w:p w:rsidR="00A66925" w:rsidRPr="0086141E" w:rsidRDefault="00A66925" w:rsidP="00A66925">
      <w:pPr>
        <w:pStyle w:val="rvps2"/>
        <w:shd w:val="clear" w:color="auto" w:fill="FFFFFF"/>
        <w:spacing w:before="0" w:beforeAutospacing="0" w:after="0" w:afterAutospacing="0"/>
        <w:ind w:firstLine="540"/>
        <w:jc w:val="both"/>
        <w:textAlignment w:val="baseline"/>
        <w:rPr>
          <w:color w:val="000000"/>
          <w:sz w:val="28"/>
          <w:szCs w:val="28"/>
        </w:rPr>
      </w:pPr>
      <w:bookmarkStart w:id="92" w:name="n6827"/>
      <w:bookmarkEnd w:id="92"/>
      <w:r w:rsidRPr="0086141E">
        <w:rPr>
          <w:color w:val="000000"/>
          <w:sz w:val="28"/>
          <w:szCs w:val="28"/>
        </w:rPr>
        <w:t>4.</w:t>
      </w:r>
      <w:r w:rsidR="0086141E" w:rsidRPr="0086141E">
        <w:rPr>
          <w:color w:val="000000"/>
          <w:sz w:val="28"/>
          <w:szCs w:val="28"/>
        </w:rPr>
        <w:t>6</w:t>
      </w:r>
      <w:r w:rsidRPr="0086141E">
        <w:rPr>
          <w:color w:val="000000"/>
          <w:sz w:val="28"/>
          <w:szCs w:val="28"/>
        </w:rPr>
        <w:t>.1.3 пенсіонери (за віком);</w:t>
      </w:r>
    </w:p>
    <w:p w:rsidR="00A66925" w:rsidRPr="0086141E" w:rsidRDefault="00A66925" w:rsidP="00A66925">
      <w:pPr>
        <w:pStyle w:val="rvps2"/>
        <w:shd w:val="clear" w:color="auto" w:fill="FFFFFF"/>
        <w:spacing w:before="0" w:beforeAutospacing="0" w:after="0" w:afterAutospacing="0"/>
        <w:ind w:firstLine="540"/>
        <w:jc w:val="both"/>
        <w:textAlignment w:val="baseline"/>
        <w:rPr>
          <w:color w:val="000000"/>
          <w:sz w:val="28"/>
          <w:szCs w:val="28"/>
        </w:rPr>
      </w:pPr>
      <w:bookmarkStart w:id="93" w:name="n6828"/>
      <w:bookmarkEnd w:id="93"/>
      <w:r w:rsidRPr="0086141E">
        <w:rPr>
          <w:color w:val="000000"/>
          <w:sz w:val="28"/>
          <w:szCs w:val="28"/>
        </w:rPr>
        <w:t>4.</w:t>
      </w:r>
      <w:r w:rsidR="0086141E" w:rsidRPr="0086141E">
        <w:rPr>
          <w:color w:val="000000"/>
          <w:sz w:val="28"/>
          <w:szCs w:val="28"/>
        </w:rPr>
        <w:t>6</w:t>
      </w:r>
      <w:r w:rsidRPr="0086141E">
        <w:rPr>
          <w:color w:val="000000"/>
          <w:sz w:val="28"/>
          <w:szCs w:val="28"/>
        </w:rPr>
        <w:t>.1.4 ветерани війни та особи, на яких поширюється дія</w:t>
      </w:r>
      <w:r w:rsidRPr="0086141E">
        <w:rPr>
          <w:rStyle w:val="apple-converted-space"/>
          <w:color w:val="000000"/>
          <w:sz w:val="28"/>
          <w:szCs w:val="28"/>
        </w:rPr>
        <w:t> </w:t>
      </w:r>
      <w:r w:rsidRPr="0086141E">
        <w:rPr>
          <w:sz w:val="28"/>
          <w:szCs w:val="28"/>
          <w:bdr w:val="none" w:sz="0" w:space="0" w:color="auto" w:frame="1"/>
        </w:rPr>
        <w:t>Закону України "Про статус ветеранів війни, гарантії їх соціального захисту"</w:t>
      </w:r>
      <w:r w:rsidRPr="0086141E">
        <w:rPr>
          <w:sz w:val="28"/>
          <w:szCs w:val="28"/>
        </w:rPr>
        <w:t>;</w:t>
      </w:r>
    </w:p>
    <w:p w:rsidR="00A66925" w:rsidRPr="0086141E" w:rsidRDefault="00A66925" w:rsidP="00A66925">
      <w:pPr>
        <w:pStyle w:val="rvps2"/>
        <w:shd w:val="clear" w:color="auto" w:fill="FFFFFF"/>
        <w:spacing w:before="0" w:beforeAutospacing="0" w:after="0" w:afterAutospacing="0"/>
        <w:ind w:firstLine="540"/>
        <w:jc w:val="both"/>
        <w:textAlignment w:val="baseline"/>
        <w:rPr>
          <w:color w:val="000000"/>
          <w:sz w:val="28"/>
          <w:szCs w:val="28"/>
        </w:rPr>
      </w:pPr>
      <w:bookmarkStart w:id="94" w:name="n6829"/>
      <w:bookmarkEnd w:id="94"/>
      <w:r w:rsidRPr="0086141E">
        <w:rPr>
          <w:color w:val="000000"/>
          <w:sz w:val="28"/>
          <w:szCs w:val="28"/>
        </w:rPr>
        <w:t>4.</w:t>
      </w:r>
      <w:r w:rsidR="0086141E" w:rsidRPr="0086141E">
        <w:rPr>
          <w:color w:val="000000"/>
          <w:sz w:val="28"/>
          <w:szCs w:val="28"/>
        </w:rPr>
        <w:t>6</w:t>
      </w:r>
      <w:r w:rsidRPr="0086141E">
        <w:rPr>
          <w:color w:val="000000"/>
          <w:sz w:val="28"/>
          <w:szCs w:val="28"/>
        </w:rPr>
        <w:t>.1.5 фізичні особи, визнані законом особами, які постраждали внаслідок Чорнобильської катастрофи.</w:t>
      </w:r>
    </w:p>
    <w:p w:rsidR="00A66925" w:rsidRPr="0086141E" w:rsidRDefault="00A66925" w:rsidP="00A66925">
      <w:pPr>
        <w:pStyle w:val="rvps2"/>
        <w:shd w:val="clear" w:color="auto" w:fill="FFFFFF"/>
        <w:spacing w:before="0" w:beforeAutospacing="0" w:after="0" w:afterAutospacing="0"/>
        <w:ind w:firstLine="540"/>
        <w:jc w:val="both"/>
        <w:textAlignment w:val="baseline"/>
        <w:rPr>
          <w:color w:val="000000"/>
          <w:sz w:val="28"/>
          <w:szCs w:val="28"/>
        </w:rPr>
      </w:pPr>
      <w:bookmarkStart w:id="95" w:name="n6830"/>
      <w:bookmarkEnd w:id="95"/>
      <w:r w:rsidRPr="0086141E">
        <w:rPr>
          <w:color w:val="000000"/>
          <w:sz w:val="28"/>
          <w:szCs w:val="28"/>
        </w:rPr>
        <w:t>4.</w:t>
      </w:r>
      <w:r w:rsidR="0086141E" w:rsidRPr="0086141E">
        <w:rPr>
          <w:color w:val="000000"/>
          <w:sz w:val="28"/>
          <w:szCs w:val="28"/>
        </w:rPr>
        <w:t>6</w:t>
      </w:r>
      <w:r w:rsidRPr="0086141E">
        <w:rPr>
          <w:color w:val="000000"/>
          <w:sz w:val="28"/>
          <w:szCs w:val="28"/>
        </w:rPr>
        <w:t>.2. Звільнення від сплати земельного податку за земельні ділянки, передбачене для відповідної категорії фізичних осіб пунктом 4.</w:t>
      </w:r>
      <w:r w:rsidR="0086141E" w:rsidRPr="0086141E">
        <w:rPr>
          <w:color w:val="000000"/>
          <w:sz w:val="28"/>
          <w:szCs w:val="28"/>
        </w:rPr>
        <w:t>6</w:t>
      </w:r>
      <w:r w:rsidRPr="0086141E">
        <w:rPr>
          <w:color w:val="000000"/>
          <w:sz w:val="28"/>
          <w:szCs w:val="28"/>
        </w:rPr>
        <w:t xml:space="preserve">.1. цього </w:t>
      </w:r>
      <w:r w:rsidR="0086141E" w:rsidRPr="0086141E">
        <w:rPr>
          <w:color w:val="000000"/>
          <w:sz w:val="28"/>
          <w:szCs w:val="28"/>
        </w:rPr>
        <w:t>розділу</w:t>
      </w:r>
      <w:r w:rsidRPr="0086141E">
        <w:rPr>
          <w:color w:val="000000"/>
          <w:sz w:val="28"/>
          <w:szCs w:val="28"/>
        </w:rPr>
        <w:t>, поширюється на земельн</w:t>
      </w:r>
      <w:r w:rsidR="0035670F">
        <w:rPr>
          <w:color w:val="000000"/>
          <w:sz w:val="28"/>
          <w:szCs w:val="28"/>
        </w:rPr>
        <w:t>і ділянки</w:t>
      </w:r>
      <w:r w:rsidRPr="0086141E">
        <w:rPr>
          <w:color w:val="000000"/>
          <w:sz w:val="28"/>
          <w:szCs w:val="28"/>
        </w:rPr>
        <w:t xml:space="preserve"> за кожним видом використання у межах граничних норм:</w:t>
      </w:r>
    </w:p>
    <w:p w:rsidR="00A66925" w:rsidRPr="0086141E" w:rsidRDefault="00A66925" w:rsidP="00A66925">
      <w:pPr>
        <w:pStyle w:val="rvps2"/>
        <w:shd w:val="clear" w:color="auto" w:fill="FFFFFF"/>
        <w:spacing w:before="0" w:beforeAutospacing="0" w:after="0" w:afterAutospacing="0"/>
        <w:ind w:firstLine="540"/>
        <w:jc w:val="both"/>
        <w:textAlignment w:val="baseline"/>
        <w:rPr>
          <w:color w:val="000000"/>
          <w:sz w:val="28"/>
          <w:szCs w:val="28"/>
        </w:rPr>
      </w:pPr>
      <w:bookmarkStart w:id="96" w:name="n6831"/>
      <w:bookmarkEnd w:id="96"/>
      <w:r w:rsidRPr="0086141E">
        <w:rPr>
          <w:color w:val="000000"/>
          <w:sz w:val="28"/>
          <w:szCs w:val="28"/>
        </w:rPr>
        <w:t>4.</w:t>
      </w:r>
      <w:r w:rsidR="0086141E">
        <w:rPr>
          <w:color w:val="000000"/>
          <w:sz w:val="28"/>
          <w:szCs w:val="28"/>
        </w:rPr>
        <w:t>6</w:t>
      </w:r>
      <w:r w:rsidRPr="0086141E">
        <w:rPr>
          <w:color w:val="000000"/>
          <w:sz w:val="28"/>
          <w:szCs w:val="28"/>
        </w:rPr>
        <w:t>.2.1 для ведення особистого селянського господарства - у розмірі не більш як 2 гектари;</w:t>
      </w:r>
    </w:p>
    <w:p w:rsidR="00A66925" w:rsidRPr="0086141E" w:rsidRDefault="00A66925" w:rsidP="00A66925">
      <w:pPr>
        <w:pStyle w:val="rvps2"/>
        <w:shd w:val="clear" w:color="auto" w:fill="FFFFFF"/>
        <w:spacing w:before="0" w:beforeAutospacing="0" w:after="0" w:afterAutospacing="0"/>
        <w:ind w:firstLine="540"/>
        <w:jc w:val="both"/>
        <w:textAlignment w:val="baseline"/>
        <w:rPr>
          <w:color w:val="000000"/>
          <w:sz w:val="28"/>
          <w:szCs w:val="28"/>
        </w:rPr>
      </w:pPr>
      <w:bookmarkStart w:id="97" w:name="n6832"/>
      <w:bookmarkEnd w:id="97"/>
      <w:r w:rsidRPr="0086141E">
        <w:rPr>
          <w:color w:val="000000"/>
          <w:sz w:val="28"/>
          <w:szCs w:val="28"/>
        </w:rPr>
        <w:t>4.</w:t>
      </w:r>
      <w:r w:rsidR="0086141E">
        <w:rPr>
          <w:color w:val="000000"/>
          <w:sz w:val="28"/>
          <w:szCs w:val="28"/>
        </w:rPr>
        <w:t>6</w:t>
      </w:r>
      <w:r w:rsidRPr="0086141E">
        <w:rPr>
          <w:color w:val="000000"/>
          <w:sz w:val="28"/>
          <w:szCs w:val="28"/>
        </w:rPr>
        <w:t>.2.2 для будівництва та обслуговування житлового будинку, господарських будівель і споруд (присадибна ділянка) не більш як 0,10 гектара;</w:t>
      </w:r>
    </w:p>
    <w:p w:rsidR="00A66925" w:rsidRPr="0086141E" w:rsidRDefault="00A66925" w:rsidP="00A66925">
      <w:pPr>
        <w:pStyle w:val="rvps2"/>
        <w:shd w:val="clear" w:color="auto" w:fill="FFFFFF"/>
        <w:spacing w:before="0" w:beforeAutospacing="0" w:after="0" w:afterAutospacing="0"/>
        <w:ind w:firstLine="540"/>
        <w:jc w:val="both"/>
        <w:textAlignment w:val="baseline"/>
        <w:rPr>
          <w:color w:val="000000"/>
          <w:sz w:val="28"/>
          <w:szCs w:val="28"/>
        </w:rPr>
      </w:pPr>
      <w:bookmarkStart w:id="98" w:name="n6833"/>
      <w:bookmarkEnd w:id="98"/>
      <w:r w:rsidRPr="0086141E">
        <w:rPr>
          <w:color w:val="000000"/>
          <w:sz w:val="28"/>
          <w:szCs w:val="28"/>
        </w:rPr>
        <w:t>4.</w:t>
      </w:r>
      <w:r w:rsidR="0086141E" w:rsidRPr="0086141E">
        <w:rPr>
          <w:color w:val="000000"/>
          <w:sz w:val="28"/>
          <w:szCs w:val="28"/>
        </w:rPr>
        <w:t>6</w:t>
      </w:r>
      <w:r w:rsidRPr="0086141E">
        <w:rPr>
          <w:color w:val="000000"/>
          <w:sz w:val="28"/>
          <w:szCs w:val="28"/>
        </w:rPr>
        <w:t>.2.3 для індивідуального дачного будівництва - не більш як 0,10 гектара;</w:t>
      </w:r>
    </w:p>
    <w:p w:rsidR="00A66925" w:rsidRPr="0086141E" w:rsidRDefault="00A66925" w:rsidP="00A66925">
      <w:pPr>
        <w:pStyle w:val="rvps2"/>
        <w:shd w:val="clear" w:color="auto" w:fill="FFFFFF"/>
        <w:spacing w:before="0" w:beforeAutospacing="0" w:after="0" w:afterAutospacing="0"/>
        <w:ind w:firstLine="540"/>
        <w:jc w:val="both"/>
        <w:textAlignment w:val="baseline"/>
        <w:rPr>
          <w:color w:val="000000"/>
          <w:sz w:val="28"/>
          <w:szCs w:val="28"/>
        </w:rPr>
      </w:pPr>
      <w:bookmarkStart w:id="99" w:name="n6834"/>
      <w:bookmarkEnd w:id="99"/>
      <w:r w:rsidRPr="0086141E">
        <w:rPr>
          <w:color w:val="000000"/>
          <w:sz w:val="28"/>
          <w:szCs w:val="28"/>
        </w:rPr>
        <w:t>4.</w:t>
      </w:r>
      <w:r w:rsidR="0086141E" w:rsidRPr="0086141E">
        <w:rPr>
          <w:color w:val="000000"/>
          <w:sz w:val="28"/>
          <w:szCs w:val="28"/>
        </w:rPr>
        <w:t>6</w:t>
      </w:r>
      <w:r w:rsidRPr="0086141E">
        <w:rPr>
          <w:color w:val="000000"/>
          <w:sz w:val="28"/>
          <w:szCs w:val="28"/>
        </w:rPr>
        <w:t>.2.4 для будівництва індивідуальних гаражів - не більш як 0,01 гектара;</w:t>
      </w:r>
    </w:p>
    <w:p w:rsidR="00A66925" w:rsidRPr="0086141E" w:rsidRDefault="00A66925" w:rsidP="00A66925">
      <w:pPr>
        <w:pStyle w:val="rvps2"/>
        <w:shd w:val="clear" w:color="auto" w:fill="FFFFFF"/>
        <w:spacing w:before="0" w:beforeAutospacing="0" w:after="0" w:afterAutospacing="0"/>
        <w:ind w:firstLine="540"/>
        <w:jc w:val="both"/>
        <w:textAlignment w:val="baseline"/>
        <w:rPr>
          <w:color w:val="000000"/>
          <w:sz w:val="28"/>
          <w:szCs w:val="28"/>
        </w:rPr>
      </w:pPr>
      <w:bookmarkStart w:id="100" w:name="n6835"/>
      <w:bookmarkEnd w:id="100"/>
      <w:r w:rsidRPr="0086141E">
        <w:rPr>
          <w:color w:val="000000"/>
          <w:sz w:val="28"/>
          <w:szCs w:val="28"/>
        </w:rPr>
        <w:t>4.</w:t>
      </w:r>
      <w:r w:rsidR="0086141E" w:rsidRPr="0086141E">
        <w:rPr>
          <w:color w:val="000000"/>
          <w:sz w:val="28"/>
          <w:szCs w:val="28"/>
        </w:rPr>
        <w:t>6</w:t>
      </w:r>
      <w:r w:rsidRPr="0086141E">
        <w:rPr>
          <w:color w:val="000000"/>
          <w:sz w:val="28"/>
          <w:szCs w:val="28"/>
        </w:rPr>
        <w:t>.2.5 для ведення садівництва - не більш як 0,12 гектара.</w:t>
      </w:r>
    </w:p>
    <w:p w:rsidR="00A66925" w:rsidRDefault="00A66925" w:rsidP="00A66925">
      <w:pPr>
        <w:pStyle w:val="rvps2"/>
        <w:shd w:val="clear" w:color="auto" w:fill="FFFFFF"/>
        <w:spacing w:before="0" w:beforeAutospacing="0" w:after="0" w:afterAutospacing="0"/>
        <w:ind w:firstLine="540"/>
        <w:jc w:val="both"/>
        <w:textAlignment w:val="baseline"/>
        <w:rPr>
          <w:color w:val="000000"/>
          <w:sz w:val="28"/>
          <w:szCs w:val="28"/>
        </w:rPr>
      </w:pPr>
      <w:bookmarkStart w:id="101" w:name="n6836"/>
      <w:bookmarkEnd w:id="101"/>
      <w:r w:rsidRPr="0086141E">
        <w:rPr>
          <w:color w:val="000000"/>
          <w:sz w:val="28"/>
          <w:szCs w:val="28"/>
        </w:rPr>
        <w:t>4.</w:t>
      </w:r>
      <w:r w:rsidR="0086141E" w:rsidRPr="0086141E">
        <w:rPr>
          <w:color w:val="000000"/>
          <w:sz w:val="28"/>
          <w:szCs w:val="28"/>
        </w:rPr>
        <w:t>6</w:t>
      </w:r>
      <w:r w:rsidRPr="0086141E">
        <w:rPr>
          <w:color w:val="000000"/>
          <w:sz w:val="28"/>
          <w:szCs w:val="28"/>
        </w:rPr>
        <w:t>.3. Від сплати земельного податку звільняються на період дії єдиного податку четвертої групи власники земельних ділянок за умови передачі земельних ділянок в оренду платнику єдиного податку четвертої групи.</w:t>
      </w:r>
    </w:p>
    <w:p w:rsidR="0086141E" w:rsidRPr="0086141E" w:rsidRDefault="0086141E" w:rsidP="0086141E">
      <w:pPr>
        <w:pStyle w:val="rvps2"/>
        <w:shd w:val="clear" w:color="auto" w:fill="FFFFFF"/>
        <w:spacing w:before="0" w:beforeAutospacing="0" w:after="0" w:afterAutospacing="0"/>
        <w:ind w:firstLine="450"/>
        <w:jc w:val="both"/>
        <w:textAlignment w:val="baseline"/>
        <w:rPr>
          <w:color w:val="000000"/>
          <w:sz w:val="28"/>
          <w:szCs w:val="28"/>
        </w:rPr>
      </w:pPr>
      <w:r>
        <w:rPr>
          <w:color w:val="000000"/>
          <w:sz w:val="28"/>
          <w:szCs w:val="28"/>
        </w:rPr>
        <w:t xml:space="preserve">4.7. </w:t>
      </w:r>
      <w:r w:rsidRPr="0086141E">
        <w:rPr>
          <w:color w:val="000000"/>
          <w:sz w:val="28"/>
          <w:szCs w:val="28"/>
        </w:rPr>
        <w:t>Якщо фізична особа, визначена у </w:t>
      </w:r>
      <w:hyperlink r:id="rId16" w:anchor="n6824" w:history="1">
        <w:r w:rsidRPr="0086141E">
          <w:rPr>
            <w:rStyle w:val="ac"/>
            <w:color w:val="auto"/>
            <w:sz w:val="28"/>
            <w:szCs w:val="28"/>
            <w:u w:val="none"/>
            <w:bdr w:val="none" w:sz="0" w:space="0" w:color="auto" w:frame="1"/>
          </w:rPr>
          <w:t>пункті 4.6.1</w:t>
        </w:r>
      </w:hyperlink>
      <w:r w:rsidRPr="0086141E">
        <w:rPr>
          <w:sz w:val="28"/>
          <w:szCs w:val="28"/>
        </w:rPr>
        <w:t> </w:t>
      </w:r>
      <w:r w:rsidRPr="0086141E">
        <w:rPr>
          <w:color w:val="000000"/>
          <w:sz w:val="28"/>
          <w:szCs w:val="28"/>
        </w:rPr>
        <w:t>ц</w:t>
      </w:r>
      <w:r>
        <w:rPr>
          <w:color w:val="000000"/>
          <w:sz w:val="28"/>
          <w:szCs w:val="28"/>
        </w:rPr>
        <w:t>ього розділу</w:t>
      </w:r>
      <w:r w:rsidRPr="0086141E">
        <w:rPr>
          <w:color w:val="000000"/>
          <w:sz w:val="28"/>
          <w:szCs w:val="28"/>
        </w:rPr>
        <w:t>, має у власності декілька земельних ділянок одного виду використання, то така особа до 1 травня поточного року подає письмову заяву у довільній формі до контролюючого органу за місцем знаходження земельної ділянки про самостійне обрання/зміну земельної ділянки для застосування пільги.</w:t>
      </w:r>
    </w:p>
    <w:p w:rsidR="0086141E" w:rsidRPr="0086141E" w:rsidRDefault="0086141E" w:rsidP="0086141E">
      <w:pPr>
        <w:pStyle w:val="rvps2"/>
        <w:shd w:val="clear" w:color="auto" w:fill="FFFFFF"/>
        <w:spacing w:before="0" w:beforeAutospacing="0" w:after="0" w:afterAutospacing="0"/>
        <w:ind w:firstLine="450"/>
        <w:jc w:val="both"/>
        <w:textAlignment w:val="baseline"/>
        <w:rPr>
          <w:color w:val="000000"/>
          <w:sz w:val="28"/>
          <w:szCs w:val="28"/>
        </w:rPr>
      </w:pPr>
      <w:bookmarkStart w:id="102" w:name="n14383"/>
      <w:bookmarkEnd w:id="102"/>
      <w:r w:rsidRPr="0086141E">
        <w:rPr>
          <w:color w:val="000000"/>
          <w:sz w:val="28"/>
          <w:szCs w:val="28"/>
        </w:rPr>
        <w:t>Пільга починає застосовуватися до обраної земельної ділянки з базового податкового (звітного) періоду, у якому подано таку заяву.</w:t>
      </w:r>
    </w:p>
    <w:p w:rsidR="00A66925" w:rsidRPr="0086141E" w:rsidRDefault="00A66925" w:rsidP="00A66925">
      <w:pPr>
        <w:ind w:firstLine="540"/>
        <w:jc w:val="both"/>
        <w:rPr>
          <w:b/>
          <w:bCs/>
          <w:sz w:val="28"/>
          <w:szCs w:val="28"/>
          <w:lang w:val="uk-UA"/>
        </w:rPr>
      </w:pPr>
      <w:r w:rsidRPr="0086141E">
        <w:rPr>
          <w:sz w:val="28"/>
          <w:szCs w:val="28"/>
          <w:lang w:val="uk-UA"/>
        </w:rPr>
        <w:t>4.</w:t>
      </w:r>
      <w:r w:rsidR="0086141E" w:rsidRPr="0086141E">
        <w:rPr>
          <w:sz w:val="28"/>
          <w:szCs w:val="28"/>
          <w:lang w:val="uk-UA"/>
        </w:rPr>
        <w:t>8</w:t>
      </w:r>
      <w:r w:rsidRPr="0086141E">
        <w:rPr>
          <w:sz w:val="28"/>
          <w:szCs w:val="28"/>
          <w:lang w:val="uk-UA"/>
        </w:rPr>
        <w:t>.</w:t>
      </w:r>
      <w:r w:rsidRPr="0086141E">
        <w:rPr>
          <w:b/>
          <w:bCs/>
          <w:sz w:val="28"/>
          <w:szCs w:val="28"/>
          <w:lang w:val="uk-UA"/>
        </w:rPr>
        <w:t xml:space="preserve"> </w:t>
      </w:r>
      <w:r w:rsidRPr="0086141E">
        <w:rPr>
          <w:bCs/>
          <w:sz w:val="28"/>
          <w:szCs w:val="28"/>
          <w:lang w:val="uk-UA"/>
        </w:rPr>
        <w:t>Пільги щодо сплати земельного податку для юридичних осіб</w:t>
      </w:r>
    </w:p>
    <w:p w:rsidR="00A66925" w:rsidRPr="0086141E" w:rsidRDefault="00A66925" w:rsidP="00A66925">
      <w:pPr>
        <w:ind w:firstLine="540"/>
        <w:jc w:val="both"/>
        <w:rPr>
          <w:sz w:val="28"/>
          <w:szCs w:val="28"/>
          <w:lang w:val="uk-UA"/>
        </w:rPr>
      </w:pPr>
      <w:r w:rsidRPr="0086141E">
        <w:rPr>
          <w:sz w:val="28"/>
          <w:szCs w:val="28"/>
          <w:lang w:val="uk-UA"/>
        </w:rPr>
        <w:t>4.</w:t>
      </w:r>
      <w:r w:rsidR="0086141E" w:rsidRPr="0086141E">
        <w:rPr>
          <w:sz w:val="28"/>
          <w:szCs w:val="28"/>
          <w:lang w:val="uk-UA"/>
        </w:rPr>
        <w:t>8</w:t>
      </w:r>
      <w:r w:rsidRPr="0086141E">
        <w:rPr>
          <w:sz w:val="28"/>
          <w:szCs w:val="28"/>
          <w:lang w:val="uk-UA"/>
        </w:rPr>
        <w:t>.1. Від сплати земельного податку звільняються:</w:t>
      </w:r>
    </w:p>
    <w:p w:rsidR="00A66925" w:rsidRPr="0086141E" w:rsidRDefault="00A66925" w:rsidP="00A66925">
      <w:pPr>
        <w:ind w:firstLine="540"/>
        <w:jc w:val="both"/>
        <w:rPr>
          <w:sz w:val="28"/>
          <w:szCs w:val="28"/>
          <w:lang w:val="uk-UA"/>
        </w:rPr>
      </w:pPr>
      <w:r w:rsidRPr="0086141E">
        <w:rPr>
          <w:sz w:val="28"/>
          <w:szCs w:val="28"/>
          <w:lang w:val="uk-UA"/>
        </w:rPr>
        <w:t>4.</w:t>
      </w:r>
      <w:r w:rsidR="0086141E" w:rsidRPr="0086141E">
        <w:rPr>
          <w:sz w:val="28"/>
          <w:szCs w:val="28"/>
          <w:lang w:val="uk-UA"/>
        </w:rPr>
        <w:t>8</w:t>
      </w:r>
      <w:r w:rsidRPr="0086141E">
        <w:rPr>
          <w:sz w:val="28"/>
          <w:szCs w:val="28"/>
          <w:lang w:val="uk-UA"/>
        </w:rPr>
        <w:t>.1.1 санаторно-курортні та оздоровчі заклади громадських організацій інвалідів, реабілітаційні установи громадських організацій інвалідів;</w:t>
      </w:r>
    </w:p>
    <w:p w:rsidR="00A66925" w:rsidRPr="0086141E" w:rsidRDefault="00A66925" w:rsidP="00A66925">
      <w:pPr>
        <w:ind w:firstLine="540"/>
        <w:jc w:val="both"/>
        <w:rPr>
          <w:sz w:val="28"/>
          <w:szCs w:val="28"/>
          <w:lang w:val="uk-UA"/>
        </w:rPr>
      </w:pPr>
      <w:r w:rsidRPr="0086141E">
        <w:rPr>
          <w:sz w:val="28"/>
          <w:szCs w:val="28"/>
          <w:lang w:val="uk-UA"/>
        </w:rPr>
        <w:lastRenderedPageBreak/>
        <w:t>4.</w:t>
      </w:r>
      <w:r w:rsidR="0086141E" w:rsidRPr="0086141E">
        <w:rPr>
          <w:sz w:val="28"/>
          <w:szCs w:val="28"/>
          <w:lang w:val="uk-UA"/>
        </w:rPr>
        <w:t>8</w:t>
      </w:r>
      <w:r w:rsidRPr="0086141E">
        <w:rPr>
          <w:sz w:val="28"/>
          <w:szCs w:val="28"/>
          <w:lang w:val="uk-UA"/>
        </w:rPr>
        <w:t>.1.2 громадські організації інвалідів України, підприємства та організації, які засновані громадськими організаціями інвалідів та спілками громадських організацій інвалідів і є їх повною власністю, де протягом попереднього календарного місяця кількість інвалідів, які мають там основне місце роботи, становить не менш як 50 відсотків середньооблікової чисельності штатних працівників облікового складу за умови, що фонд оплати праці таких інвалідів становить протягом звітного періоду не менш як 25 відсотків суми загальних витрат на оплату праці.</w:t>
      </w:r>
    </w:p>
    <w:p w:rsidR="00A66925" w:rsidRPr="0086141E" w:rsidRDefault="00A66925" w:rsidP="00A66925">
      <w:pPr>
        <w:ind w:firstLine="540"/>
        <w:jc w:val="both"/>
        <w:rPr>
          <w:sz w:val="28"/>
          <w:szCs w:val="28"/>
          <w:lang w:val="uk-UA"/>
        </w:rPr>
      </w:pPr>
      <w:r w:rsidRPr="0086141E">
        <w:rPr>
          <w:sz w:val="28"/>
          <w:szCs w:val="28"/>
          <w:lang w:val="uk-UA"/>
        </w:rPr>
        <w:t>Зазначені підприємства та організації громадських організацій інвалідів мають право застосовувати цю пільгу за наявності дозволу на право користування такою пільгою, який надається уповноваженим органом відповідно до Закону України "Про основи соціальної захищеності інвалідів в Україні".</w:t>
      </w:r>
    </w:p>
    <w:p w:rsidR="00A66925" w:rsidRPr="0086141E" w:rsidRDefault="00A66925" w:rsidP="00A66925">
      <w:pPr>
        <w:ind w:firstLine="540"/>
        <w:jc w:val="both"/>
        <w:rPr>
          <w:sz w:val="28"/>
          <w:szCs w:val="28"/>
          <w:lang w:val="uk-UA"/>
        </w:rPr>
      </w:pPr>
      <w:r w:rsidRPr="0086141E">
        <w:rPr>
          <w:sz w:val="28"/>
          <w:szCs w:val="28"/>
          <w:lang w:val="uk-UA"/>
        </w:rPr>
        <w:t>У разі порушення вимог цієї норми зазначені громадські організації інвалідів, їх підприємства та організації зобов’язані сплатити суми податку за відповідний період, проіндексовані з урахуванням інфляції, а також штрафні санкції згідно із законодавством;</w:t>
      </w:r>
    </w:p>
    <w:p w:rsidR="00A66925" w:rsidRPr="0090495E" w:rsidRDefault="00A66925" w:rsidP="00A66925">
      <w:pPr>
        <w:ind w:firstLine="540"/>
        <w:jc w:val="both"/>
        <w:rPr>
          <w:sz w:val="28"/>
          <w:szCs w:val="28"/>
          <w:lang w:val="uk-UA"/>
        </w:rPr>
      </w:pPr>
      <w:r w:rsidRPr="0090495E">
        <w:rPr>
          <w:sz w:val="28"/>
          <w:szCs w:val="28"/>
          <w:lang w:val="uk-UA"/>
        </w:rPr>
        <w:t>4.</w:t>
      </w:r>
      <w:r w:rsidR="0086141E" w:rsidRPr="0090495E">
        <w:rPr>
          <w:sz w:val="28"/>
          <w:szCs w:val="28"/>
          <w:lang w:val="uk-UA"/>
        </w:rPr>
        <w:t>8</w:t>
      </w:r>
      <w:r w:rsidRPr="0090495E">
        <w:rPr>
          <w:sz w:val="28"/>
          <w:szCs w:val="28"/>
          <w:lang w:val="uk-UA"/>
        </w:rPr>
        <w:t>.1.3 бази олімпійської та параолімпійської підготовки, перелік яких затверджується Кабінетом Міністрів України;</w:t>
      </w:r>
    </w:p>
    <w:p w:rsidR="00A66925" w:rsidRDefault="0090495E" w:rsidP="00A66925">
      <w:pPr>
        <w:ind w:firstLine="540"/>
        <w:jc w:val="both"/>
        <w:rPr>
          <w:sz w:val="28"/>
          <w:szCs w:val="28"/>
          <w:lang w:val="uk-UA"/>
        </w:rPr>
      </w:pPr>
      <w:r w:rsidRPr="0090495E">
        <w:rPr>
          <w:sz w:val="28"/>
          <w:szCs w:val="28"/>
          <w:lang w:val="uk-UA"/>
        </w:rPr>
        <w:t>4.8</w:t>
      </w:r>
      <w:r w:rsidR="00A66925" w:rsidRPr="0090495E">
        <w:rPr>
          <w:sz w:val="28"/>
          <w:szCs w:val="28"/>
          <w:lang w:val="uk-UA"/>
        </w:rPr>
        <w:t>.1.4 дошкільні та загальноосвітні навчальні заклади незалежно від форми власності і джерел фінансування, заклади культури, науки</w:t>
      </w:r>
      <w:r>
        <w:rPr>
          <w:sz w:val="28"/>
          <w:szCs w:val="28"/>
          <w:lang w:val="uk-UA"/>
        </w:rPr>
        <w:t xml:space="preserve"> </w:t>
      </w:r>
      <w:r w:rsidRPr="0090495E">
        <w:rPr>
          <w:color w:val="000000"/>
          <w:sz w:val="28"/>
          <w:szCs w:val="28"/>
          <w:lang w:val="uk-UA"/>
        </w:rPr>
        <w:t>(крім національних та державних дендрологічних парків)</w:t>
      </w:r>
      <w:r>
        <w:rPr>
          <w:sz w:val="28"/>
          <w:szCs w:val="28"/>
          <w:lang w:val="uk-UA"/>
        </w:rPr>
        <w:t xml:space="preserve">, </w:t>
      </w:r>
      <w:r w:rsidR="00A66925" w:rsidRPr="0090495E">
        <w:rPr>
          <w:sz w:val="28"/>
          <w:szCs w:val="28"/>
          <w:lang w:val="uk-UA"/>
        </w:rPr>
        <w:t xml:space="preserve"> освіти, охорони здоров’я, соціального захисту, фізичної культури та спорту, які повністю утримуються за рахунок коштів державного або місцевих бюджетів</w:t>
      </w:r>
      <w:bookmarkStart w:id="103" w:name="n6851"/>
      <w:bookmarkEnd w:id="103"/>
      <w:r w:rsidR="00CC339C">
        <w:rPr>
          <w:sz w:val="28"/>
          <w:szCs w:val="28"/>
          <w:lang w:val="uk-UA"/>
        </w:rPr>
        <w:t>;</w:t>
      </w:r>
    </w:p>
    <w:p w:rsidR="0090495E" w:rsidRDefault="0090495E" w:rsidP="0090495E">
      <w:pPr>
        <w:pStyle w:val="rvps2"/>
        <w:shd w:val="clear" w:color="auto" w:fill="FFFFFF"/>
        <w:spacing w:before="0" w:beforeAutospacing="0" w:after="0" w:afterAutospacing="0"/>
        <w:ind w:firstLine="450"/>
        <w:jc w:val="both"/>
        <w:textAlignment w:val="baseline"/>
        <w:rPr>
          <w:color w:val="000000"/>
          <w:sz w:val="28"/>
          <w:szCs w:val="28"/>
        </w:rPr>
      </w:pPr>
      <w:r>
        <w:rPr>
          <w:sz w:val="28"/>
          <w:szCs w:val="28"/>
        </w:rPr>
        <w:t xml:space="preserve">4.8.1.5. </w:t>
      </w:r>
      <w:r w:rsidRPr="0090495E">
        <w:rPr>
          <w:color w:val="000000"/>
          <w:sz w:val="28"/>
          <w:szCs w:val="28"/>
        </w:rPr>
        <w:t>державні та комунальні дитячі санаторно-курортні заклади та заклади оздоровлення і відпочинку, а також дитячі санаторно-курортні та оздоровчі заклади України, які знаходяться на балансі підприємств, установ та організацій, які є неприбутковими і внесені контролюючим органом до Реєстру неприбуткових установ та організацій. У разі виключення таких підприємств,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p w:rsidR="0090495E" w:rsidRPr="0090495E" w:rsidRDefault="0090495E" w:rsidP="0090495E">
      <w:pPr>
        <w:pStyle w:val="rvps2"/>
        <w:shd w:val="clear" w:color="auto" w:fill="FFFFFF"/>
        <w:spacing w:before="0" w:beforeAutospacing="0" w:after="0" w:afterAutospacing="0"/>
        <w:ind w:firstLine="450"/>
        <w:jc w:val="both"/>
        <w:textAlignment w:val="baseline"/>
        <w:rPr>
          <w:color w:val="000000"/>
          <w:sz w:val="28"/>
          <w:szCs w:val="28"/>
        </w:rPr>
      </w:pPr>
      <w:r>
        <w:rPr>
          <w:color w:val="000000"/>
          <w:sz w:val="28"/>
          <w:szCs w:val="28"/>
        </w:rPr>
        <w:t xml:space="preserve">4.8.1.6. </w:t>
      </w:r>
      <w:r w:rsidRPr="0090495E">
        <w:rPr>
          <w:color w:val="000000"/>
          <w:sz w:val="28"/>
          <w:szCs w:val="28"/>
        </w:rPr>
        <w:t xml:space="preserve">державні та комунальні центри олімпійської підготовки, школи вищої спортивної майстерності, центри фізичного здоров’я населення, центри з розвитку фізичної культури і спорту інвалідів, дитячо-юнацькі спортивні школи, а також центри олімпійської підготовки, школи вищої спортивної майстерності, дитячо-юнацькі спортивні школи і спортивні споруди всеукраїнських фізкультурно-спортивних товариств, їх місцевих осередків та відокремлених підрозділів, що є неприбутковими та включені до Реєстру неприбуткових установ та організацій, за земельні ділянки, на яких розміщені їх спортивні споруди. У разі виключення таких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w:t>
      </w:r>
      <w:r w:rsidRPr="0090495E">
        <w:rPr>
          <w:color w:val="000000"/>
          <w:sz w:val="28"/>
          <w:szCs w:val="28"/>
        </w:rPr>
        <w:lastRenderedPageBreak/>
        <w:t>сплачується починаючи з місяця, наступного за місяцем, в якому відбулося виключення з Реєстру неприбуткових установ та організацій.</w:t>
      </w:r>
    </w:p>
    <w:p w:rsidR="00A66925" w:rsidRPr="0090495E" w:rsidRDefault="00A66925" w:rsidP="00A66925">
      <w:pPr>
        <w:ind w:firstLine="540"/>
        <w:jc w:val="both"/>
        <w:rPr>
          <w:bCs/>
          <w:sz w:val="28"/>
          <w:szCs w:val="28"/>
          <w:lang w:val="uk-UA"/>
        </w:rPr>
      </w:pPr>
      <w:r w:rsidRPr="0090495E">
        <w:rPr>
          <w:sz w:val="28"/>
          <w:szCs w:val="28"/>
          <w:lang w:val="uk-UA"/>
        </w:rPr>
        <w:t>4.</w:t>
      </w:r>
      <w:r w:rsidR="0090495E" w:rsidRPr="0090495E">
        <w:rPr>
          <w:sz w:val="28"/>
          <w:szCs w:val="28"/>
          <w:lang w:val="uk-UA"/>
        </w:rPr>
        <w:t>9</w:t>
      </w:r>
      <w:r w:rsidRPr="0090495E">
        <w:rPr>
          <w:sz w:val="28"/>
          <w:szCs w:val="28"/>
          <w:lang w:val="uk-UA"/>
        </w:rPr>
        <w:t>.</w:t>
      </w:r>
      <w:r w:rsidRPr="0090495E">
        <w:rPr>
          <w:bCs/>
          <w:sz w:val="28"/>
          <w:szCs w:val="28"/>
          <w:lang w:val="uk-UA"/>
        </w:rPr>
        <w:t xml:space="preserve"> Земельні ділянки, які не підлягають оподаткуванню земельним податком:</w:t>
      </w:r>
    </w:p>
    <w:p w:rsidR="0090495E" w:rsidRDefault="00A66925" w:rsidP="00A66925">
      <w:pPr>
        <w:pStyle w:val="rvps2"/>
        <w:shd w:val="clear" w:color="auto" w:fill="FFFFFF"/>
        <w:spacing w:before="0" w:beforeAutospacing="0" w:after="0" w:afterAutospacing="0"/>
        <w:ind w:firstLine="540"/>
        <w:jc w:val="both"/>
        <w:textAlignment w:val="baseline"/>
        <w:rPr>
          <w:color w:val="000000"/>
          <w:sz w:val="28"/>
          <w:szCs w:val="28"/>
        </w:rPr>
      </w:pPr>
      <w:bookmarkStart w:id="104" w:name="n6857"/>
      <w:bookmarkStart w:id="105" w:name="n6858"/>
      <w:bookmarkStart w:id="106" w:name="n6860"/>
      <w:bookmarkEnd w:id="104"/>
      <w:bookmarkEnd w:id="105"/>
      <w:bookmarkEnd w:id="106"/>
      <w:r w:rsidRPr="0090495E">
        <w:rPr>
          <w:color w:val="000000"/>
          <w:sz w:val="28"/>
          <w:szCs w:val="28"/>
        </w:rPr>
        <w:t>4.</w:t>
      </w:r>
      <w:r w:rsidR="0090495E" w:rsidRPr="0090495E">
        <w:rPr>
          <w:color w:val="000000"/>
          <w:sz w:val="28"/>
          <w:szCs w:val="28"/>
        </w:rPr>
        <w:t>9</w:t>
      </w:r>
      <w:r w:rsidRPr="0090495E">
        <w:rPr>
          <w:color w:val="000000"/>
          <w:sz w:val="28"/>
          <w:szCs w:val="28"/>
        </w:rPr>
        <w:t xml:space="preserve">.1. </w:t>
      </w:r>
      <w:r w:rsidR="0090495E" w:rsidRPr="0090495E">
        <w:rPr>
          <w:color w:val="000000"/>
          <w:sz w:val="28"/>
          <w:szCs w:val="28"/>
        </w:rPr>
        <w:t>сільськогосподарські угіддя зон радіоактивно забруднених територій, визначених відповідно до закону такими, що зазнали радіоактивного забруднення внаслідок Чорнобильської катастрофи (зон відчуження, безумовного (обов'язкового) відселення, гарантованого добровільного відселення і посиленого радіоекологічного контролю), і хімічно забруднених сільськогосподарських угідь, на які запроваджено обмеження щодо ведення сільського господарства;</w:t>
      </w:r>
    </w:p>
    <w:p w:rsidR="0090495E" w:rsidRPr="0090495E" w:rsidRDefault="0090495E" w:rsidP="00A66925">
      <w:pPr>
        <w:pStyle w:val="rvps2"/>
        <w:shd w:val="clear" w:color="auto" w:fill="FFFFFF"/>
        <w:spacing w:before="0" w:beforeAutospacing="0" w:after="0" w:afterAutospacing="0"/>
        <w:ind w:firstLine="540"/>
        <w:jc w:val="both"/>
        <w:textAlignment w:val="baseline"/>
        <w:rPr>
          <w:color w:val="000000"/>
          <w:sz w:val="28"/>
          <w:szCs w:val="28"/>
        </w:rPr>
      </w:pPr>
      <w:r w:rsidRPr="0090495E">
        <w:rPr>
          <w:color w:val="000000"/>
          <w:sz w:val="28"/>
          <w:szCs w:val="28"/>
        </w:rPr>
        <w:t>4.9.2</w:t>
      </w:r>
      <w:r>
        <w:rPr>
          <w:color w:val="000000"/>
          <w:sz w:val="28"/>
          <w:szCs w:val="28"/>
        </w:rPr>
        <w:t xml:space="preserve">. </w:t>
      </w:r>
      <w:r w:rsidRPr="0090495E">
        <w:rPr>
          <w:color w:val="000000"/>
          <w:sz w:val="28"/>
          <w:szCs w:val="28"/>
        </w:rPr>
        <w:t xml:space="preserve"> землі сільськогосподарських угідь, що перебувають у тимчасовій консервації або у стадії сільськогосподарського освоєння;</w:t>
      </w:r>
    </w:p>
    <w:p w:rsidR="0090495E" w:rsidRDefault="0090495E" w:rsidP="00A66925">
      <w:pPr>
        <w:pStyle w:val="rvps2"/>
        <w:shd w:val="clear" w:color="auto" w:fill="FFFFFF"/>
        <w:spacing w:before="0" w:beforeAutospacing="0" w:after="0" w:afterAutospacing="0"/>
        <w:ind w:firstLine="540"/>
        <w:jc w:val="both"/>
        <w:textAlignment w:val="baseline"/>
        <w:rPr>
          <w:color w:val="000000"/>
          <w:sz w:val="28"/>
          <w:szCs w:val="28"/>
        </w:rPr>
      </w:pPr>
      <w:r w:rsidRPr="0090495E">
        <w:rPr>
          <w:color w:val="000000"/>
          <w:sz w:val="28"/>
          <w:szCs w:val="28"/>
        </w:rPr>
        <w:t>4.9.3. земельні ділянки державних сортовипробувальних станцій і сортодільниць, які використовуються для випробування сортів сільськогосподарських культур;</w:t>
      </w:r>
    </w:p>
    <w:p w:rsidR="00A66925" w:rsidRPr="0090495E" w:rsidRDefault="0090495E" w:rsidP="00A66925">
      <w:pPr>
        <w:pStyle w:val="rvps2"/>
        <w:shd w:val="clear" w:color="auto" w:fill="FFFFFF"/>
        <w:spacing w:before="0" w:beforeAutospacing="0" w:after="0" w:afterAutospacing="0"/>
        <w:ind w:firstLine="540"/>
        <w:jc w:val="both"/>
        <w:textAlignment w:val="baseline"/>
        <w:rPr>
          <w:color w:val="000000"/>
          <w:sz w:val="28"/>
          <w:szCs w:val="28"/>
        </w:rPr>
      </w:pPr>
      <w:r>
        <w:rPr>
          <w:color w:val="000000"/>
          <w:sz w:val="28"/>
          <w:szCs w:val="28"/>
        </w:rPr>
        <w:t xml:space="preserve">4.9.4. </w:t>
      </w:r>
      <w:r w:rsidR="00A66925" w:rsidRPr="0090495E">
        <w:rPr>
          <w:color w:val="000000"/>
          <w:sz w:val="28"/>
          <w:szCs w:val="28"/>
        </w:rPr>
        <w:t>землі дорожнього господарства автомобільних доріг загального користування - землі під проїзною частиною, узбіччям, земляним полотном, декоративним озелененням, резервами, кюветами, мостами, штучними спорудами, тунелями, транспортними розв'язками, водопропускними спорудами, підпірними стінками, шумовими екранами, очисними спорудами і розташованими в межах смуг відведення іншими дорожніми спорудами та обладнанням, а також землі, що знаходяться за межами смуг відведення, якщо на них розміщені споруди, що забезпечують функціонування автомобільних доріг, а саме:</w:t>
      </w:r>
    </w:p>
    <w:p w:rsidR="00A66925" w:rsidRPr="0090495E" w:rsidRDefault="00A66925" w:rsidP="00A66925">
      <w:pPr>
        <w:pStyle w:val="rvps2"/>
        <w:shd w:val="clear" w:color="auto" w:fill="FFFFFF"/>
        <w:spacing w:before="0" w:beforeAutospacing="0" w:after="0" w:afterAutospacing="0"/>
        <w:ind w:firstLine="540"/>
        <w:jc w:val="both"/>
        <w:textAlignment w:val="baseline"/>
        <w:rPr>
          <w:color w:val="000000"/>
          <w:sz w:val="28"/>
          <w:szCs w:val="28"/>
        </w:rPr>
      </w:pPr>
      <w:bookmarkStart w:id="107" w:name="n6861"/>
      <w:bookmarkEnd w:id="107"/>
      <w:r w:rsidRPr="0090495E">
        <w:rPr>
          <w:color w:val="000000"/>
          <w:sz w:val="28"/>
          <w:szCs w:val="28"/>
        </w:rPr>
        <w:t>4.</w:t>
      </w:r>
      <w:r w:rsidR="0090495E" w:rsidRPr="0090495E">
        <w:rPr>
          <w:color w:val="000000"/>
          <w:sz w:val="28"/>
          <w:szCs w:val="28"/>
        </w:rPr>
        <w:t>9</w:t>
      </w:r>
      <w:r w:rsidRPr="0090495E">
        <w:rPr>
          <w:color w:val="000000"/>
          <w:sz w:val="28"/>
          <w:szCs w:val="28"/>
        </w:rPr>
        <w:t>.</w:t>
      </w:r>
      <w:r w:rsidR="0090495E" w:rsidRPr="0090495E">
        <w:rPr>
          <w:color w:val="000000"/>
          <w:sz w:val="28"/>
          <w:szCs w:val="28"/>
        </w:rPr>
        <w:t>4</w:t>
      </w:r>
      <w:r w:rsidRPr="0090495E">
        <w:rPr>
          <w:color w:val="000000"/>
          <w:sz w:val="28"/>
          <w:szCs w:val="28"/>
        </w:rPr>
        <w:t>.1 паралельні об'їзні дороги, снігозахисні споруди і насадження,  вловлюючі з'їзди, захисні насадження, шумові екрани, очисні споруди;</w:t>
      </w:r>
    </w:p>
    <w:p w:rsidR="00A66925" w:rsidRPr="0090495E" w:rsidRDefault="00A66925" w:rsidP="00A66925">
      <w:pPr>
        <w:pStyle w:val="rvps2"/>
        <w:shd w:val="clear" w:color="auto" w:fill="FFFFFF"/>
        <w:spacing w:before="0" w:beforeAutospacing="0" w:after="0" w:afterAutospacing="0"/>
        <w:ind w:firstLine="540"/>
        <w:jc w:val="both"/>
        <w:textAlignment w:val="baseline"/>
        <w:rPr>
          <w:color w:val="000000"/>
          <w:sz w:val="28"/>
          <w:szCs w:val="28"/>
        </w:rPr>
      </w:pPr>
      <w:bookmarkStart w:id="108" w:name="n6862"/>
      <w:bookmarkEnd w:id="108"/>
      <w:r w:rsidRPr="0090495E">
        <w:rPr>
          <w:color w:val="000000"/>
          <w:sz w:val="28"/>
          <w:szCs w:val="28"/>
        </w:rPr>
        <w:t>4.</w:t>
      </w:r>
      <w:r w:rsidR="0090495E" w:rsidRPr="0090495E">
        <w:rPr>
          <w:color w:val="000000"/>
          <w:sz w:val="28"/>
          <w:szCs w:val="28"/>
        </w:rPr>
        <w:t>9</w:t>
      </w:r>
      <w:r w:rsidRPr="0090495E">
        <w:rPr>
          <w:color w:val="000000"/>
          <w:sz w:val="28"/>
          <w:szCs w:val="28"/>
        </w:rPr>
        <w:t>.</w:t>
      </w:r>
      <w:r w:rsidR="0090495E" w:rsidRPr="0090495E">
        <w:rPr>
          <w:color w:val="000000"/>
          <w:sz w:val="28"/>
          <w:szCs w:val="28"/>
        </w:rPr>
        <w:t>4</w:t>
      </w:r>
      <w:r w:rsidRPr="0090495E">
        <w:rPr>
          <w:color w:val="000000"/>
          <w:sz w:val="28"/>
          <w:szCs w:val="28"/>
        </w:rPr>
        <w:t xml:space="preserve">.2 </w:t>
      </w:r>
      <w:r w:rsidR="0090495E" w:rsidRPr="0090495E">
        <w:rPr>
          <w:color w:val="000000"/>
          <w:sz w:val="28"/>
          <w:szCs w:val="28"/>
        </w:rPr>
        <w:t xml:space="preserve"> </w:t>
      </w:r>
      <w:r w:rsidRPr="0090495E">
        <w:rPr>
          <w:color w:val="000000"/>
          <w:sz w:val="28"/>
          <w:szCs w:val="28"/>
        </w:rPr>
        <w:t>майданчики для стоянки транспорту і відпочинку, склади, гаражі, резервуари для зберігання паливно-мастильних матеріалів, комплекси для зважування великогабаритного транспорту, виробничі бази, штучні та інші споруди, що перебувають у державній власності, власності державних підприємств або власності господарських товариств, у статутному капіталі яких 100 відсотків акцій (часток, паїв) належить державі;</w:t>
      </w:r>
    </w:p>
    <w:p w:rsidR="00A66925" w:rsidRPr="00BA54DE" w:rsidRDefault="00A66925" w:rsidP="00A66925">
      <w:pPr>
        <w:pStyle w:val="rvps2"/>
        <w:shd w:val="clear" w:color="auto" w:fill="FFFFFF"/>
        <w:spacing w:before="0" w:beforeAutospacing="0" w:after="0" w:afterAutospacing="0"/>
        <w:ind w:firstLine="540"/>
        <w:jc w:val="both"/>
        <w:textAlignment w:val="baseline"/>
        <w:rPr>
          <w:color w:val="000000"/>
          <w:sz w:val="28"/>
          <w:szCs w:val="28"/>
          <w:highlight w:val="yellow"/>
        </w:rPr>
      </w:pPr>
      <w:r w:rsidRPr="00BA54DE">
        <w:rPr>
          <w:color w:val="000000"/>
          <w:sz w:val="28"/>
          <w:szCs w:val="28"/>
          <w:shd w:val="clear" w:color="auto" w:fill="FFFFFF"/>
        </w:rPr>
        <w:t>4.</w:t>
      </w:r>
      <w:r w:rsidR="0090495E" w:rsidRPr="00BA54DE">
        <w:rPr>
          <w:color w:val="000000"/>
          <w:sz w:val="28"/>
          <w:szCs w:val="28"/>
          <w:shd w:val="clear" w:color="auto" w:fill="FFFFFF"/>
        </w:rPr>
        <w:t>9</w:t>
      </w:r>
      <w:r w:rsidRPr="00BA54DE">
        <w:rPr>
          <w:color w:val="000000"/>
          <w:sz w:val="28"/>
          <w:szCs w:val="28"/>
          <w:shd w:val="clear" w:color="auto" w:fill="FFFFFF"/>
        </w:rPr>
        <w:t>.</w:t>
      </w:r>
      <w:r w:rsidR="00BA54DE" w:rsidRPr="00BA54DE">
        <w:rPr>
          <w:color w:val="000000"/>
          <w:sz w:val="28"/>
          <w:szCs w:val="28"/>
          <w:shd w:val="clear" w:color="auto" w:fill="FFFFFF"/>
        </w:rPr>
        <w:t>5</w:t>
      </w:r>
      <w:r w:rsidRPr="00BA54DE">
        <w:rPr>
          <w:color w:val="000000"/>
          <w:sz w:val="28"/>
          <w:szCs w:val="28"/>
          <w:shd w:val="clear" w:color="auto" w:fill="FFFFFF"/>
        </w:rPr>
        <w:t xml:space="preserve">. </w:t>
      </w:r>
      <w:r w:rsidR="00BA54DE" w:rsidRPr="00BA54DE">
        <w:rPr>
          <w:color w:val="000000"/>
          <w:sz w:val="28"/>
          <w:szCs w:val="28"/>
        </w:rPr>
        <w:t>земельні ділянки сільськогосподарських підприємств усіх форм власності та фермерських (селянських) господарств, зайняті молодими садами, ягідниками та виноградниками до вступу їх у пору плодоношення, а також гібридними насадженнями, генофондовими колекціями та розсадниками багаторічних плодових насаджень;</w:t>
      </w:r>
    </w:p>
    <w:p w:rsidR="00A66925" w:rsidRPr="00BA54DE" w:rsidRDefault="00A66925" w:rsidP="00A66925">
      <w:pPr>
        <w:pStyle w:val="rvps2"/>
        <w:shd w:val="clear" w:color="auto" w:fill="FFFFFF"/>
        <w:spacing w:before="0" w:beforeAutospacing="0" w:after="0" w:afterAutospacing="0"/>
        <w:ind w:firstLine="540"/>
        <w:jc w:val="both"/>
        <w:textAlignment w:val="baseline"/>
        <w:rPr>
          <w:color w:val="000000"/>
          <w:sz w:val="28"/>
          <w:szCs w:val="28"/>
        </w:rPr>
      </w:pPr>
      <w:bookmarkStart w:id="109" w:name="n6863"/>
      <w:bookmarkStart w:id="110" w:name="n6864"/>
      <w:bookmarkEnd w:id="109"/>
      <w:bookmarkEnd w:id="110"/>
      <w:r w:rsidRPr="00BA54DE">
        <w:rPr>
          <w:color w:val="000000"/>
          <w:sz w:val="28"/>
          <w:szCs w:val="28"/>
        </w:rPr>
        <w:t>4.</w:t>
      </w:r>
      <w:r w:rsidR="00BA54DE" w:rsidRPr="00BA54DE">
        <w:rPr>
          <w:color w:val="000000"/>
          <w:sz w:val="28"/>
          <w:szCs w:val="28"/>
        </w:rPr>
        <w:t>9</w:t>
      </w:r>
      <w:r w:rsidRPr="00BA54DE">
        <w:rPr>
          <w:color w:val="000000"/>
          <w:sz w:val="28"/>
          <w:szCs w:val="28"/>
        </w:rPr>
        <w:t>.</w:t>
      </w:r>
      <w:r w:rsidR="00BA54DE" w:rsidRPr="00BA54DE">
        <w:rPr>
          <w:color w:val="000000"/>
          <w:sz w:val="28"/>
          <w:szCs w:val="28"/>
        </w:rPr>
        <w:t>6</w:t>
      </w:r>
      <w:r w:rsidRPr="00BA54DE">
        <w:rPr>
          <w:color w:val="000000"/>
          <w:sz w:val="28"/>
          <w:szCs w:val="28"/>
        </w:rPr>
        <w:t>. земельні ділянки кладовищ, крематоріїв та колумбаріїв</w:t>
      </w:r>
      <w:r w:rsidR="00CC339C">
        <w:rPr>
          <w:color w:val="000000"/>
          <w:sz w:val="28"/>
          <w:szCs w:val="28"/>
        </w:rPr>
        <w:t>;</w:t>
      </w:r>
    </w:p>
    <w:p w:rsidR="00A66925" w:rsidRPr="00BA54DE" w:rsidRDefault="00A66925" w:rsidP="00BA54DE">
      <w:pPr>
        <w:pStyle w:val="rvps2"/>
        <w:shd w:val="clear" w:color="auto" w:fill="FFFFFF"/>
        <w:tabs>
          <w:tab w:val="left" w:pos="1276"/>
          <w:tab w:val="left" w:pos="1418"/>
        </w:tabs>
        <w:spacing w:before="0" w:beforeAutospacing="0" w:after="0" w:afterAutospacing="0"/>
        <w:ind w:firstLine="540"/>
        <w:jc w:val="both"/>
        <w:textAlignment w:val="baseline"/>
        <w:rPr>
          <w:color w:val="000000"/>
          <w:sz w:val="28"/>
          <w:szCs w:val="28"/>
        </w:rPr>
      </w:pPr>
      <w:bookmarkStart w:id="111" w:name="n6865"/>
      <w:bookmarkEnd w:id="111"/>
      <w:r w:rsidRPr="00BA54DE">
        <w:rPr>
          <w:color w:val="000000"/>
          <w:sz w:val="28"/>
          <w:szCs w:val="28"/>
        </w:rPr>
        <w:t>4.</w:t>
      </w:r>
      <w:r w:rsidR="00BA54DE" w:rsidRPr="00BA54DE">
        <w:rPr>
          <w:color w:val="000000"/>
          <w:sz w:val="28"/>
          <w:szCs w:val="28"/>
        </w:rPr>
        <w:t>9</w:t>
      </w:r>
      <w:r w:rsidRPr="00BA54DE">
        <w:rPr>
          <w:color w:val="000000"/>
          <w:sz w:val="28"/>
          <w:szCs w:val="28"/>
        </w:rPr>
        <w:t>.</w:t>
      </w:r>
      <w:r w:rsidR="00BA54DE" w:rsidRPr="00BA54DE">
        <w:rPr>
          <w:color w:val="000000"/>
          <w:sz w:val="28"/>
          <w:szCs w:val="28"/>
        </w:rPr>
        <w:t>7</w:t>
      </w:r>
      <w:r w:rsidRPr="00BA54DE">
        <w:rPr>
          <w:color w:val="000000"/>
          <w:sz w:val="28"/>
          <w:szCs w:val="28"/>
        </w:rPr>
        <w:t>. земельні ділянки, на яких розташовані дипломатичні представництва, які відповідно до міжнародних договорів (угод), згода на обов’язковість яких надана Верховною Радою України, користуються приміщеннями та прилеглими до них земельними ділянками на безоплатній основі;</w:t>
      </w:r>
    </w:p>
    <w:p w:rsidR="00A66925" w:rsidRPr="00BA54DE" w:rsidRDefault="00A66925" w:rsidP="00A66925">
      <w:pPr>
        <w:ind w:firstLine="540"/>
        <w:jc w:val="both"/>
        <w:rPr>
          <w:sz w:val="28"/>
          <w:szCs w:val="28"/>
          <w:lang w:val="uk-UA"/>
        </w:rPr>
      </w:pPr>
      <w:r w:rsidRPr="00BA54DE">
        <w:rPr>
          <w:sz w:val="28"/>
          <w:szCs w:val="28"/>
          <w:lang w:val="uk-UA"/>
        </w:rPr>
        <w:t>4.</w:t>
      </w:r>
      <w:r w:rsidR="00BA54DE" w:rsidRPr="00BA54DE">
        <w:rPr>
          <w:sz w:val="28"/>
          <w:szCs w:val="28"/>
          <w:lang w:val="uk-UA"/>
        </w:rPr>
        <w:t>9</w:t>
      </w:r>
      <w:r w:rsidRPr="00BA54DE">
        <w:rPr>
          <w:sz w:val="28"/>
          <w:szCs w:val="28"/>
          <w:lang w:val="uk-UA"/>
        </w:rPr>
        <w:t>.</w:t>
      </w:r>
      <w:r w:rsidR="00BA54DE" w:rsidRPr="00BA54DE">
        <w:rPr>
          <w:sz w:val="28"/>
          <w:szCs w:val="28"/>
          <w:lang w:val="uk-UA"/>
        </w:rPr>
        <w:t>8</w:t>
      </w:r>
      <w:r w:rsidRPr="00BA54DE">
        <w:rPr>
          <w:sz w:val="28"/>
          <w:szCs w:val="28"/>
          <w:lang w:val="uk-UA"/>
        </w:rPr>
        <w:t xml:space="preserve">. земельні ділянки, надані для будівництва і обслуговування культових та інших будівель, необхідних для забезпечення діяльності </w:t>
      </w:r>
      <w:r w:rsidRPr="00BA54DE">
        <w:rPr>
          <w:sz w:val="28"/>
          <w:szCs w:val="28"/>
          <w:lang w:val="uk-UA"/>
        </w:rPr>
        <w:lastRenderedPageBreak/>
        <w:t>релігійних організацій України, статути (положення) яких зареєстровано у встановленому законом порядку.</w:t>
      </w:r>
    </w:p>
    <w:p w:rsidR="00A66925" w:rsidRPr="00BA54DE" w:rsidRDefault="00A66925" w:rsidP="00A66925">
      <w:pPr>
        <w:ind w:firstLine="540"/>
        <w:rPr>
          <w:b/>
          <w:bCs/>
          <w:sz w:val="28"/>
          <w:szCs w:val="28"/>
          <w:lang w:val="uk-UA"/>
        </w:rPr>
      </w:pPr>
      <w:r w:rsidRPr="00BA54DE">
        <w:rPr>
          <w:sz w:val="28"/>
          <w:szCs w:val="28"/>
          <w:lang w:val="uk-UA"/>
        </w:rPr>
        <w:t>4.</w:t>
      </w:r>
      <w:r w:rsidR="00BA54DE" w:rsidRPr="00BA54DE">
        <w:rPr>
          <w:sz w:val="28"/>
          <w:szCs w:val="28"/>
          <w:lang w:val="uk-UA"/>
        </w:rPr>
        <w:t>10</w:t>
      </w:r>
      <w:r w:rsidRPr="00BA54DE">
        <w:rPr>
          <w:bCs/>
          <w:sz w:val="28"/>
          <w:szCs w:val="28"/>
          <w:lang w:val="uk-UA"/>
        </w:rPr>
        <w:t>. Особливості оподаткування платою за землю:</w:t>
      </w:r>
    </w:p>
    <w:p w:rsidR="00A66925" w:rsidRPr="00BA54DE" w:rsidRDefault="00A66925" w:rsidP="00A66925">
      <w:pPr>
        <w:ind w:firstLine="540"/>
        <w:jc w:val="both"/>
        <w:rPr>
          <w:sz w:val="28"/>
          <w:szCs w:val="28"/>
          <w:lang w:val="uk-UA"/>
        </w:rPr>
      </w:pPr>
      <w:r w:rsidRPr="00BA54DE">
        <w:rPr>
          <w:sz w:val="28"/>
          <w:szCs w:val="28"/>
          <w:lang w:val="uk-UA"/>
        </w:rPr>
        <w:t>4.</w:t>
      </w:r>
      <w:r w:rsidR="00BA54DE">
        <w:rPr>
          <w:sz w:val="28"/>
          <w:szCs w:val="28"/>
          <w:lang w:val="uk-UA"/>
        </w:rPr>
        <w:t>10</w:t>
      </w:r>
      <w:r w:rsidRPr="00BA54DE">
        <w:rPr>
          <w:sz w:val="28"/>
          <w:szCs w:val="28"/>
          <w:lang w:val="uk-UA"/>
        </w:rPr>
        <w:t xml:space="preserve">.1. Міська рада </w:t>
      </w:r>
      <w:r w:rsidRPr="00BA54DE">
        <w:rPr>
          <w:color w:val="000000"/>
          <w:sz w:val="28"/>
          <w:szCs w:val="28"/>
          <w:shd w:val="clear" w:color="auto" w:fill="FFFFFF"/>
          <w:lang w:val="uk-UA"/>
        </w:rPr>
        <w:t xml:space="preserve">або </w:t>
      </w:r>
      <w:r w:rsidRPr="00BA54DE">
        <w:rPr>
          <w:sz w:val="28"/>
          <w:szCs w:val="28"/>
          <w:lang w:val="uk-UA"/>
        </w:rPr>
        <w:t>рада об’єднаної територіальної громади, що створена згідно із законом та перспективним планом формування територій громад, встановлює ставки плати за землю та пільги щодо земельного податку, що сплачується на відповідній території.</w:t>
      </w:r>
    </w:p>
    <w:p w:rsidR="00A66925" w:rsidRPr="00BA54DE" w:rsidRDefault="00A66925" w:rsidP="00BA54DE">
      <w:pPr>
        <w:pStyle w:val="rvps2"/>
        <w:shd w:val="clear" w:color="auto" w:fill="FFFFFF"/>
        <w:spacing w:before="0" w:beforeAutospacing="0" w:after="0" w:afterAutospacing="0"/>
        <w:ind w:firstLine="450"/>
        <w:jc w:val="both"/>
        <w:textAlignment w:val="baseline"/>
        <w:rPr>
          <w:sz w:val="28"/>
          <w:szCs w:val="28"/>
        </w:rPr>
      </w:pPr>
      <w:r w:rsidRPr="00BA54DE">
        <w:rPr>
          <w:sz w:val="28"/>
          <w:szCs w:val="28"/>
        </w:rPr>
        <w:t xml:space="preserve">Міська рада </w:t>
      </w:r>
      <w:r w:rsidRPr="00BA54DE">
        <w:rPr>
          <w:color w:val="000000"/>
          <w:sz w:val="28"/>
          <w:szCs w:val="28"/>
          <w:shd w:val="clear" w:color="auto" w:fill="FFFFFF"/>
        </w:rPr>
        <w:t xml:space="preserve">або </w:t>
      </w:r>
      <w:r w:rsidRPr="00BA54DE">
        <w:rPr>
          <w:sz w:val="28"/>
          <w:szCs w:val="28"/>
        </w:rPr>
        <w:t xml:space="preserve">рада об’єднаної територіальної громади, що створена згідно із законом та перспективним планом формування територій громад, до 25 грудня року, що передує звітному, подає </w:t>
      </w:r>
      <w:r w:rsidR="0016070F">
        <w:rPr>
          <w:sz w:val="28"/>
          <w:szCs w:val="28"/>
        </w:rPr>
        <w:t xml:space="preserve">ГУ </w:t>
      </w:r>
      <w:r w:rsidR="00BA54DE" w:rsidRPr="00BA54DE">
        <w:rPr>
          <w:sz w:val="28"/>
          <w:szCs w:val="28"/>
        </w:rPr>
        <w:t xml:space="preserve">ДФС в Івано-Франківській області </w:t>
      </w:r>
      <w:r w:rsidRPr="00BA54DE">
        <w:rPr>
          <w:sz w:val="28"/>
          <w:szCs w:val="28"/>
        </w:rPr>
        <w:t>за місцезнаходженням земельної ділянки рішення щодо ставок земельного податку та наданих пільг зі сплати земельного податку юридичним та/або фізичним особам</w:t>
      </w:r>
      <w:r w:rsidR="00BA54DE" w:rsidRPr="00BA54DE">
        <w:rPr>
          <w:sz w:val="28"/>
          <w:szCs w:val="28"/>
        </w:rPr>
        <w:t xml:space="preserve"> за </w:t>
      </w:r>
      <w:hyperlink r:id="rId17" w:anchor="n11" w:tgtFrame="_blank" w:history="1">
        <w:r w:rsidR="00BA54DE" w:rsidRPr="00BA54DE">
          <w:rPr>
            <w:rStyle w:val="ac"/>
            <w:color w:val="auto"/>
            <w:sz w:val="28"/>
            <w:szCs w:val="28"/>
            <w:u w:val="none"/>
            <w:bdr w:val="none" w:sz="0" w:space="0" w:color="auto" w:frame="1"/>
          </w:rPr>
          <w:t>формою</w:t>
        </w:r>
      </w:hyperlink>
      <w:r w:rsidR="00BA54DE" w:rsidRPr="00BA54DE">
        <w:rPr>
          <w:sz w:val="28"/>
          <w:szCs w:val="28"/>
        </w:rPr>
        <w:t>, затвердженою Кабінетом Міністрів України.</w:t>
      </w:r>
    </w:p>
    <w:p w:rsidR="00A66925" w:rsidRPr="00BA54DE" w:rsidRDefault="00A66925" w:rsidP="00A66925">
      <w:pPr>
        <w:pStyle w:val="rvps2"/>
        <w:shd w:val="clear" w:color="auto" w:fill="FFFFFF"/>
        <w:spacing w:before="0" w:beforeAutospacing="0" w:after="0" w:afterAutospacing="0"/>
        <w:ind w:firstLine="540"/>
        <w:jc w:val="both"/>
        <w:textAlignment w:val="baseline"/>
        <w:rPr>
          <w:color w:val="000000"/>
          <w:sz w:val="28"/>
          <w:szCs w:val="28"/>
        </w:rPr>
      </w:pPr>
      <w:r w:rsidRPr="00BA54DE">
        <w:rPr>
          <w:color w:val="000000"/>
          <w:sz w:val="28"/>
          <w:szCs w:val="28"/>
        </w:rPr>
        <w:t>Нові зміни щодо зазначеної інформації надаються до 1 числа першого місяця кварталу, що настає за звітним кварталом, у якому відбулися зазначені зміни.</w:t>
      </w:r>
    </w:p>
    <w:p w:rsidR="00A66925" w:rsidRPr="00BA54DE" w:rsidRDefault="00A66925" w:rsidP="00A66925">
      <w:pPr>
        <w:pStyle w:val="rvps2"/>
        <w:shd w:val="clear" w:color="auto" w:fill="FFFFFF"/>
        <w:spacing w:before="0" w:beforeAutospacing="0" w:after="0" w:afterAutospacing="0"/>
        <w:ind w:firstLine="540"/>
        <w:jc w:val="both"/>
        <w:textAlignment w:val="baseline"/>
        <w:rPr>
          <w:color w:val="000000"/>
          <w:sz w:val="28"/>
          <w:szCs w:val="28"/>
        </w:rPr>
      </w:pPr>
      <w:bookmarkStart w:id="112" w:name="n6871"/>
      <w:bookmarkEnd w:id="112"/>
      <w:r w:rsidRPr="00BA54DE">
        <w:rPr>
          <w:color w:val="000000"/>
          <w:sz w:val="28"/>
          <w:szCs w:val="28"/>
        </w:rPr>
        <w:t>4.</w:t>
      </w:r>
      <w:r w:rsidR="00BA54DE" w:rsidRPr="00BA54DE">
        <w:rPr>
          <w:color w:val="000000"/>
          <w:sz w:val="28"/>
          <w:szCs w:val="28"/>
        </w:rPr>
        <w:t>10</w:t>
      </w:r>
      <w:r w:rsidRPr="00BA54DE">
        <w:rPr>
          <w:color w:val="000000"/>
          <w:sz w:val="28"/>
          <w:szCs w:val="28"/>
        </w:rPr>
        <w:t>.2. Якщо право на пільгу у платника виникає протягом року, то він звільняється від сплати податку починаючи з місяця, що настає за місяцем, у якому виникло це право. У разі втрати права на пільгу протягом року податок сплачується починаючи з місяця, що настає за місяцем, у якому втрачено це право.</w:t>
      </w:r>
    </w:p>
    <w:p w:rsidR="00A66925" w:rsidRPr="00BA54DE" w:rsidRDefault="00A66925" w:rsidP="00A66925">
      <w:pPr>
        <w:pStyle w:val="rvps2"/>
        <w:shd w:val="clear" w:color="auto" w:fill="FFFFFF"/>
        <w:spacing w:before="0" w:beforeAutospacing="0" w:after="0" w:afterAutospacing="0"/>
        <w:ind w:firstLine="540"/>
        <w:jc w:val="both"/>
        <w:textAlignment w:val="baseline"/>
        <w:rPr>
          <w:color w:val="000000"/>
          <w:sz w:val="28"/>
          <w:szCs w:val="28"/>
        </w:rPr>
      </w:pPr>
      <w:bookmarkStart w:id="113" w:name="n6872"/>
      <w:bookmarkEnd w:id="113"/>
      <w:r w:rsidRPr="00BA54DE">
        <w:rPr>
          <w:color w:val="000000"/>
          <w:sz w:val="28"/>
          <w:szCs w:val="28"/>
        </w:rPr>
        <w:t>4.</w:t>
      </w:r>
      <w:r w:rsidR="00BA54DE" w:rsidRPr="00BA54DE">
        <w:rPr>
          <w:color w:val="000000"/>
          <w:sz w:val="28"/>
          <w:szCs w:val="28"/>
        </w:rPr>
        <w:t>10</w:t>
      </w:r>
      <w:r w:rsidRPr="00BA54DE">
        <w:rPr>
          <w:color w:val="000000"/>
          <w:sz w:val="28"/>
          <w:szCs w:val="28"/>
        </w:rPr>
        <w:t>.3. Якщо платники податку, які користуються пільгами з цього податку, надають в оренду земельні ділянки, окремі будівлі, споруди або їх частини, податок за такі земельні ділянки та земельні ділянки під такими будівлями (їх частинами) сплачується на загальних підставах з урахуванням прибудинкової території.</w:t>
      </w:r>
    </w:p>
    <w:p w:rsidR="00A66925" w:rsidRPr="00BA54DE" w:rsidRDefault="00A66925" w:rsidP="00A66925">
      <w:pPr>
        <w:pStyle w:val="rvps2"/>
        <w:shd w:val="clear" w:color="auto" w:fill="FFFFFF"/>
        <w:spacing w:before="0" w:beforeAutospacing="0" w:after="0" w:afterAutospacing="0"/>
        <w:ind w:firstLine="540"/>
        <w:jc w:val="both"/>
        <w:textAlignment w:val="baseline"/>
        <w:rPr>
          <w:color w:val="000000"/>
          <w:sz w:val="28"/>
          <w:szCs w:val="28"/>
        </w:rPr>
      </w:pPr>
      <w:bookmarkStart w:id="114" w:name="n6873"/>
      <w:bookmarkEnd w:id="114"/>
      <w:r w:rsidRPr="00BA54DE">
        <w:rPr>
          <w:color w:val="000000"/>
          <w:sz w:val="28"/>
          <w:szCs w:val="28"/>
        </w:rPr>
        <w:t>Ця норма не поширюється на бюджетні установи у разі надання ними будівель, споруд (їх частин) в тимчасове користування (оренду) іншим бюджетним установам, дошкільним, загальноосвітнім навчальним закладам незалежно від форм власності і джерел фінансування.</w:t>
      </w:r>
    </w:p>
    <w:p w:rsidR="00A66925" w:rsidRPr="00AB78B6" w:rsidRDefault="00A66925" w:rsidP="00A66925">
      <w:pPr>
        <w:pStyle w:val="rvps2"/>
        <w:shd w:val="clear" w:color="auto" w:fill="FFFFFF"/>
        <w:spacing w:before="0" w:beforeAutospacing="0" w:after="0" w:afterAutospacing="0"/>
        <w:ind w:firstLine="540"/>
        <w:jc w:val="both"/>
        <w:textAlignment w:val="baseline"/>
        <w:rPr>
          <w:color w:val="000000"/>
          <w:sz w:val="28"/>
          <w:szCs w:val="28"/>
        </w:rPr>
      </w:pPr>
      <w:r w:rsidRPr="00AB78B6">
        <w:rPr>
          <w:rStyle w:val="rvts9"/>
          <w:color w:val="000000"/>
          <w:sz w:val="28"/>
          <w:szCs w:val="28"/>
          <w:bdr w:val="none" w:sz="0" w:space="0" w:color="auto" w:frame="1"/>
        </w:rPr>
        <w:t>4.</w:t>
      </w:r>
      <w:r w:rsidR="00AB78B6" w:rsidRPr="00AB78B6">
        <w:rPr>
          <w:rStyle w:val="rvts9"/>
          <w:color w:val="000000"/>
          <w:sz w:val="28"/>
          <w:szCs w:val="28"/>
          <w:bdr w:val="none" w:sz="0" w:space="0" w:color="auto" w:frame="1"/>
        </w:rPr>
        <w:t>11</w:t>
      </w:r>
      <w:r w:rsidRPr="00AB78B6">
        <w:rPr>
          <w:rStyle w:val="rvts9"/>
          <w:color w:val="000000"/>
          <w:sz w:val="28"/>
          <w:szCs w:val="28"/>
          <w:bdr w:val="none" w:sz="0" w:space="0" w:color="auto" w:frame="1"/>
        </w:rPr>
        <w:t>.</w:t>
      </w:r>
      <w:r w:rsidRPr="00AB78B6">
        <w:rPr>
          <w:rStyle w:val="apple-converted-space"/>
          <w:color w:val="000000"/>
          <w:sz w:val="28"/>
          <w:szCs w:val="28"/>
        </w:rPr>
        <w:t> </w:t>
      </w:r>
      <w:r w:rsidRPr="00AB78B6">
        <w:rPr>
          <w:bCs/>
          <w:color w:val="000000"/>
          <w:sz w:val="28"/>
          <w:szCs w:val="28"/>
        </w:rPr>
        <w:t>Податковий період для плати за землю:</w:t>
      </w:r>
    </w:p>
    <w:p w:rsidR="00A66925" w:rsidRPr="00AB78B6" w:rsidRDefault="00A66925" w:rsidP="00A66925">
      <w:pPr>
        <w:pStyle w:val="rvps2"/>
        <w:shd w:val="clear" w:color="auto" w:fill="FFFFFF"/>
        <w:spacing w:before="0" w:beforeAutospacing="0" w:after="0" w:afterAutospacing="0"/>
        <w:ind w:firstLine="540"/>
        <w:jc w:val="both"/>
        <w:textAlignment w:val="baseline"/>
        <w:rPr>
          <w:color w:val="000000"/>
          <w:sz w:val="28"/>
          <w:szCs w:val="28"/>
        </w:rPr>
      </w:pPr>
      <w:bookmarkStart w:id="115" w:name="n6876"/>
      <w:bookmarkEnd w:id="115"/>
      <w:r w:rsidRPr="00AB78B6">
        <w:rPr>
          <w:color w:val="000000"/>
          <w:sz w:val="28"/>
          <w:szCs w:val="28"/>
        </w:rPr>
        <w:t>4.</w:t>
      </w:r>
      <w:r w:rsidR="00AB78B6" w:rsidRPr="00AB78B6">
        <w:rPr>
          <w:color w:val="000000"/>
          <w:sz w:val="28"/>
          <w:szCs w:val="28"/>
        </w:rPr>
        <w:t>11</w:t>
      </w:r>
      <w:r w:rsidRPr="00AB78B6">
        <w:rPr>
          <w:color w:val="000000"/>
          <w:sz w:val="28"/>
          <w:szCs w:val="28"/>
        </w:rPr>
        <w:t>.1. Базовим податковим (звітним) періодом для плати за землю є календарний рік.</w:t>
      </w:r>
    </w:p>
    <w:p w:rsidR="00A66925" w:rsidRPr="00AB78B6" w:rsidRDefault="00A66925" w:rsidP="00A66925">
      <w:pPr>
        <w:pStyle w:val="rvps2"/>
        <w:shd w:val="clear" w:color="auto" w:fill="FFFFFF"/>
        <w:spacing w:before="0" w:beforeAutospacing="0" w:after="0" w:afterAutospacing="0"/>
        <w:ind w:firstLine="540"/>
        <w:jc w:val="both"/>
        <w:textAlignment w:val="baseline"/>
        <w:rPr>
          <w:color w:val="000000"/>
          <w:sz w:val="28"/>
          <w:szCs w:val="28"/>
        </w:rPr>
      </w:pPr>
      <w:bookmarkStart w:id="116" w:name="n6877"/>
      <w:bookmarkEnd w:id="116"/>
      <w:r w:rsidRPr="00AB78B6">
        <w:rPr>
          <w:color w:val="000000"/>
          <w:sz w:val="28"/>
          <w:szCs w:val="28"/>
        </w:rPr>
        <w:t>4.</w:t>
      </w:r>
      <w:r w:rsidR="00AB78B6" w:rsidRPr="00AB78B6">
        <w:rPr>
          <w:color w:val="000000"/>
          <w:sz w:val="28"/>
          <w:szCs w:val="28"/>
        </w:rPr>
        <w:t>11</w:t>
      </w:r>
      <w:r w:rsidRPr="00AB78B6">
        <w:rPr>
          <w:color w:val="000000"/>
          <w:sz w:val="28"/>
          <w:szCs w:val="28"/>
        </w:rPr>
        <w:t>.2. Базовий податковий (звітний) рік починається 1 січня і закінчується 31 грудня того ж року (для новостворених підприємств та організацій, а також у зв'язку із набуттям права власності та/або користування на нові земельні ділянки може бути меншим 12 місяців).</w:t>
      </w:r>
    </w:p>
    <w:p w:rsidR="00A66925" w:rsidRPr="00AB78B6" w:rsidRDefault="00A66925" w:rsidP="00A66925">
      <w:pPr>
        <w:pStyle w:val="rvps2"/>
        <w:shd w:val="clear" w:color="auto" w:fill="FFFFFF"/>
        <w:spacing w:before="0" w:beforeAutospacing="0" w:after="0" w:afterAutospacing="0"/>
        <w:ind w:firstLine="540"/>
        <w:jc w:val="both"/>
        <w:textAlignment w:val="baseline"/>
        <w:rPr>
          <w:color w:val="000000"/>
          <w:sz w:val="22"/>
          <w:szCs w:val="22"/>
        </w:rPr>
      </w:pPr>
      <w:r w:rsidRPr="00AB78B6">
        <w:rPr>
          <w:rStyle w:val="rvts9"/>
          <w:color w:val="000000"/>
          <w:sz w:val="28"/>
          <w:szCs w:val="28"/>
          <w:bdr w:val="none" w:sz="0" w:space="0" w:color="auto" w:frame="1"/>
        </w:rPr>
        <w:t>4.1</w:t>
      </w:r>
      <w:r w:rsidR="00AB78B6" w:rsidRPr="00AB78B6">
        <w:rPr>
          <w:rStyle w:val="rvts9"/>
          <w:color w:val="000000"/>
          <w:sz w:val="28"/>
          <w:szCs w:val="28"/>
          <w:bdr w:val="none" w:sz="0" w:space="0" w:color="auto" w:frame="1"/>
        </w:rPr>
        <w:t>2</w:t>
      </w:r>
      <w:r w:rsidRPr="00AB78B6">
        <w:rPr>
          <w:rStyle w:val="rvts9"/>
          <w:color w:val="000000"/>
          <w:sz w:val="28"/>
          <w:szCs w:val="28"/>
          <w:bdr w:val="none" w:sz="0" w:space="0" w:color="auto" w:frame="1"/>
        </w:rPr>
        <w:t>.</w:t>
      </w:r>
      <w:r w:rsidRPr="00AB78B6">
        <w:rPr>
          <w:rStyle w:val="apple-converted-space"/>
          <w:color w:val="000000"/>
          <w:sz w:val="22"/>
          <w:szCs w:val="22"/>
        </w:rPr>
        <w:t> </w:t>
      </w:r>
      <w:r w:rsidRPr="00AB78B6">
        <w:rPr>
          <w:bCs/>
          <w:color w:val="000000"/>
          <w:sz w:val="28"/>
          <w:szCs w:val="28"/>
        </w:rPr>
        <w:t>Порядок обчислення плати за землю</w:t>
      </w:r>
    </w:p>
    <w:p w:rsidR="00A66925" w:rsidRPr="00AB78B6" w:rsidRDefault="00A66925" w:rsidP="00A66925">
      <w:pPr>
        <w:pStyle w:val="rvps2"/>
        <w:shd w:val="clear" w:color="auto" w:fill="FFFFFF"/>
        <w:spacing w:before="0" w:beforeAutospacing="0" w:after="0" w:afterAutospacing="0"/>
        <w:ind w:firstLine="540"/>
        <w:jc w:val="both"/>
        <w:textAlignment w:val="baseline"/>
        <w:rPr>
          <w:color w:val="000000"/>
          <w:sz w:val="28"/>
          <w:szCs w:val="28"/>
        </w:rPr>
      </w:pPr>
      <w:bookmarkStart w:id="117" w:name="n6879"/>
      <w:bookmarkEnd w:id="117"/>
      <w:r w:rsidRPr="00AB78B6">
        <w:rPr>
          <w:color w:val="000000"/>
          <w:sz w:val="28"/>
          <w:szCs w:val="28"/>
        </w:rPr>
        <w:t>4.1</w:t>
      </w:r>
      <w:r w:rsidR="00AB78B6" w:rsidRPr="00AB78B6">
        <w:rPr>
          <w:color w:val="000000"/>
          <w:sz w:val="28"/>
          <w:szCs w:val="28"/>
        </w:rPr>
        <w:t>2</w:t>
      </w:r>
      <w:r w:rsidRPr="00AB78B6">
        <w:rPr>
          <w:color w:val="000000"/>
          <w:sz w:val="28"/>
          <w:szCs w:val="28"/>
        </w:rPr>
        <w:t>.1. Підставою для нарахування земельного податку є дані державного земельного кадастру.</w:t>
      </w:r>
    </w:p>
    <w:p w:rsidR="00A66925" w:rsidRPr="00AB78B6" w:rsidRDefault="00A66925" w:rsidP="00A66925">
      <w:pPr>
        <w:pStyle w:val="rvps2"/>
        <w:shd w:val="clear" w:color="auto" w:fill="FFFFFF"/>
        <w:spacing w:before="0" w:beforeAutospacing="0" w:after="0" w:afterAutospacing="0"/>
        <w:ind w:firstLine="540"/>
        <w:jc w:val="both"/>
        <w:textAlignment w:val="baseline"/>
        <w:rPr>
          <w:color w:val="000000"/>
          <w:sz w:val="28"/>
          <w:szCs w:val="28"/>
        </w:rPr>
      </w:pPr>
      <w:bookmarkStart w:id="118" w:name="n6880"/>
      <w:bookmarkEnd w:id="118"/>
      <w:r w:rsidRPr="00AB78B6">
        <w:rPr>
          <w:color w:val="000000"/>
          <w:sz w:val="28"/>
          <w:szCs w:val="28"/>
        </w:rPr>
        <w:t>Центральні органи виконавчої влади, що реалізують державну політику у сфері земельних відносин та у сфері державної реєстрації речових прав на нерухоме майно</w:t>
      </w:r>
      <w:r w:rsidR="00AB78B6" w:rsidRPr="00AB78B6">
        <w:rPr>
          <w:color w:val="000000"/>
          <w:sz w:val="28"/>
          <w:szCs w:val="28"/>
        </w:rPr>
        <w:t>,</w:t>
      </w:r>
      <w:r w:rsidRPr="00AB78B6">
        <w:rPr>
          <w:color w:val="000000"/>
          <w:sz w:val="28"/>
          <w:szCs w:val="28"/>
        </w:rPr>
        <w:t xml:space="preserve"> у сфері будівництва щомісяця, але не пізніше 10 числа наступного місяця, а також за запитом відповідного контролюючого органу за місцезнаходженням земельної ділянки подають інформацію, необхідну для </w:t>
      </w:r>
      <w:r w:rsidRPr="00AB78B6">
        <w:rPr>
          <w:color w:val="000000"/>
          <w:sz w:val="28"/>
          <w:szCs w:val="28"/>
        </w:rPr>
        <w:lastRenderedPageBreak/>
        <w:t>обчислення і справляння плати за землю, у порядку, встановленому Кабінетом Міністрів України.</w:t>
      </w:r>
    </w:p>
    <w:p w:rsidR="00A66925" w:rsidRPr="00AB78B6" w:rsidRDefault="00A66925" w:rsidP="00A66925">
      <w:pPr>
        <w:pStyle w:val="rvps2"/>
        <w:shd w:val="clear" w:color="auto" w:fill="FFFFFF"/>
        <w:spacing w:before="0" w:beforeAutospacing="0" w:after="0" w:afterAutospacing="0"/>
        <w:ind w:firstLine="540"/>
        <w:jc w:val="both"/>
        <w:textAlignment w:val="baseline"/>
        <w:rPr>
          <w:color w:val="000000"/>
          <w:sz w:val="28"/>
          <w:szCs w:val="28"/>
        </w:rPr>
      </w:pPr>
      <w:bookmarkStart w:id="119" w:name="n6881"/>
      <w:bookmarkStart w:id="120" w:name="n6882"/>
      <w:bookmarkEnd w:id="119"/>
      <w:bookmarkEnd w:id="120"/>
      <w:r w:rsidRPr="00AB78B6">
        <w:rPr>
          <w:color w:val="000000"/>
          <w:sz w:val="28"/>
          <w:szCs w:val="28"/>
        </w:rPr>
        <w:t>4.1</w:t>
      </w:r>
      <w:r w:rsidR="00AB78B6" w:rsidRPr="00AB78B6">
        <w:rPr>
          <w:color w:val="000000"/>
          <w:sz w:val="28"/>
          <w:szCs w:val="28"/>
        </w:rPr>
        <w:t>2</w:t>
      </w:r>
      <w:r w:rsidRPr="00AB78B6">
        <w:rPr>
          <w:color w:val="000000"/>
          <w:sz w:val="28"/>
          <w:szCs w:val="28"/>
        </w:rPr>
        <w:t xml:space="preserve">.2. Платники плати за землю (крім фізичних осіб) самостійно обчислюють суму податку щороку станом на 1 січня і не пізніше 20 лютого поточного року подають </w:t>
      </w:r>
      <w:r w:rsidR="00CC339C">
        <w:rPr>
          <w:color w:val="000000"/>
          <w:sz w:val="28"/>
          <w:szCs w:val="28"/>
        </w:rPr>
        <w:t xml:space="preserve">ГУ </w:t>
      </w:r>
      <w:r w:rsidR="00AB78B6" w:rsidRPr="00AB78B6">
        <w:rPr>
          <w:sz w:val="28"/>
          <w:szCs w:val="28"/>
        </w:rPr>
        <w:t>ДФС в Івано-Франківській області</w:t>
      </w:r>
      <w:r w:rsidR="00AB78B6" w:rsidRPr="00AB78B6">
        <w:rPr>
          <w:color w:val="000000"/>
          <w:sz w:val="28"/>
          <w:szCs w:val="28"/>
        </w:rPr>
        <w:t xml:space="preserve"> </w:t>
      </w:r>
      <w:r w:rsidRPr="00AB78B6">
        <w:rPr>
          <w:color w:val="000000"/>
          <w:sz w:val="28"/>
          <w:szCs w:val="28"/>
        </w:rPr>
        <w:t>за місцезнаходженням земельної ділянки</w:t>
      </w:r>
      <w:r w:rsidRPr="00AB78B6">
        <w:rPr>
          <w:rStyle w:val="apple-converted-space"/>
          <w:color w:val="000000"/>
          <w:sz w:val="28"/>
          <w:szCs w:val="28"/>
        </w:rPr>
        <w:t xml:space="preserve"> </w:t>
      </w:r>
      <w:r w:rsidRPr="00AB78B6">
        <w:rPr>
          <w:sz w:val="28"/>
          <w:szCs w:val="28"/>
          <w:bdr w:val="none" w:sz="0" w:space="0" w:color="auto" w:frame="1"/>
        </w:rPr>
        <w:t>податкову декларацію</w:t>
      </w:r>
      <w:r w:rsidRPr="00AB78B6">
        <w:rPr>
          <w:rStyle w:val="apple-converted-space"/>
          <w:sz w:val="28"/>
          <w:szCs w:val="28"/>
        </w:rPr>
        <w:t xml:space="preserve"> </w:t>
      </w:r>
      <w:r w:rsidRPr="00AB78B6">
        <w:rPr>
          <w:sz w:val="28"/>
          <w:szCs w:val="28"/>
        </w:rPr>
        <w:t>на поточний рік за формою, встановленою у порядку, передбаченому</w:t>
      </w:r>
      <w:r w:rsidRPr="00AB78B6">
        <w:rPr>
          <w:rStyle w:val="apple-converted-space"/>
          <w:sz w:val="28"/>
          <w:szCs w:val="28"/>
        </w:rPr>
        <w:t xml:space="preserve"> </w:t>
      </w:r>
      <w:r w:rsidRPr="00AB78B6">
        <w:rPr>
          <w:sz w:val="28"/>
          <w:szCs w:val="28"/>
          <w:bdr w:val="none" w:sz="0" w:space="0" w:color="auto" w:frame="1"/>
        </w:rPr>
        <w:t>статтею 46</w:t>
      </w:r>
      <w:r w:rsidRPr="00AB78B6">
        <w:rPr>
          <w:sz w:val="28"/>
          <w:szCs w:val="28"/>
        </w:rPr>
        <w:t xml:space="preserve"> Податкового </w:t>
      </w:r>
      <w:r w:rsidR="00CC339C">
        <w:rPr>
          <w:sz w:val="28"/>
          <w:szCs w:val="28"/>
        </w:rPr>
        <w:t>к</w:t>
      </w:r>
      <w:r w:rsidRPr="00AB78B6">
        <w:rPr>
          <w:sz w:val="28"/>
          <w:szCs w:val="28"/>
        </w:rPr>
        <w:t>одексу України, з розбивкою річно</w:t>
      </w:r>
      <w:r w:rsidRPr="00AB78B6">
        <w:rPr>
          <w:color w:val="000000"/>
          <w:sz w:val="28"/>
          <w:szCs w:val="28"/>
        </w:rPr>
        <w:t>ї суми рівними частками за місяцями. Подання такої декларації звільняє від обов'язку подання щомісячних декларацій. При поданні першої декларації (фактичного початку діяльності як платника плати за землю) разом з нею подається довідка (витяг) про розмір нормативної грошової оцінки земельної ділянки, а надалі така довідка подається у разі затвердження нової нормативної грошової оцінки землі.</w:t>
      </w:r>
    </w:p>
    <w:p w:rsidR="00A66925" w:rsidRPr="00AB78B6" w:rsidRDefault="00A66925" w:rsidP="00A66925">
      <w:pPr>
        <w:pStyle w:val="rvps2"/>
        <w:shd w:val="clear" w:color="auto" w:fill="FFFFFF"/>
        <w:spacing w:before="0" w:beforeAutospacing="0" w:after="0" w:afterAutospacing="0"/>
        <w:ind w:firstLine="540"/>
        <w:jc w:val="both"/>
        <w:textAlignment w:val="baseline"/>
        <w:rPr>
          <w:color w:val="000000"/>
          <w:sz w:val="28"/>
          <w:szCs w:val="28"/>
        </w:rPr>
      </w:pPr>
      <w:bookmarkStart w:id="121" w:name="n6883"/>
      <w:bookmarkStart w:id="122" w:name="n6884"/>
      <w:bookmarkEnd w:id="121"/>
      <w:bookmarkEnd w:id="122"/>
      <w:r w:rsidRPr="00AB78B6">
        <w:rPr>
          <w:color w:val="000000"/>
          <w:sz w:val="28"/>
          <w:szCs w:val="28"/>
        </w:rPr>
        <w:t>4.1</w:t>
      </w:r>
      <w:r w:rsidR="00AB78B6">
        <w:rPr>
          <w:color w:val="000000"/>
          <w:sz w:val="28"/>
          <w:szCs w:val="28"/>
        </w:rPr>
        <w:t>2</w:t>
      </w:r>
      <w:r w:rsidRPr="00AB78B6">
        <w:rPr>
          <w:color w:val="000000"/>
          <w:sz w:val="28"/>
          <w:szCs w:val="28"/>
        </w:rPr>
        <w:t>.3. Платник плати за землю має право подавати щомісяця звітну податкову декларацію, що звільняє його від обов'язку подання податкової декларації не пізніше 20 лютого поточного року, протягом 20 календарних днів місяця, що настає за звітним.</w:t>
      </w:r>
    </w:p>
    <w:p w:rsidR="00A66925" w:rsidRPr="00AB78B6" w:rsidRDefault="00A66925" w:rsidP="00A66925">
      <w:pPr>
        <w:pStyle w:val="rvps2"/>
        <w:shd w:val="clear" w:color="auto" w:fill="FFFFFF"/>
        <w:spacing w:before="0" w:beforeAutospacing="0" w:after="0" w:afterAutospacing="0"/>
        <w:ind w:firstLine="540"/>
        <w:jc w:val="both"/>
        <w:textAlignment w:val="baseline"/>
        <w:rPr>
          <w:color w:val="000000"/>
          <w:sz w:val="28"/>
          <w:szCs w:val="28"/>
        </w:rPr>
      </w:pPr>
      <w:bookmarkStart w:id="123" w:name="n6885"/>
      <w:bookmarkStart w:id="124" w:name="n6886"/>
      <w:bookmarkEnd w:id="123"/>
      <w:bookmarkEnd w:id="124"/>
      <w:r w:rsidRPr="00AB78B6">
        <w:rPr>
          <w:color w:val="000000"/>
          <w:sz w:val="28"/>
          <w:szCs w:val="28"/>
        </w:rPr>
        <w:t>4.1</w:t>
      </w:r>
      <w:r w:rsidR="00AB78B6" w:rsidRPr="00AB78B6">
        <w:rPr>
          <w:color w:val="000000"/>
          <w:sz w:val="28"/>
          <w:szCs w:val="28"/>
        </w:rPr>
        <w:t>2</w:t>
      </w:r>
      <w:r w:rsidRPr="00AB78B6">
        <w:rPr>
          <w:color w:val="000000"/>
          <w:sz w:val="28"/>
          <w:szCs w:val="28"/>
        </w:rPr>
        <w:t>.4. За нововідведені земельні ділянки або за новоукладеними договорами оренди землі платник плати за землю подає податкову декларацію протягом 20 календарних днів місяця, що настає за звітним.</w:t>
      </w:r>
    </w:p>
    <w:p w:rsidR="00A66925" w:rsidRPr="00AB78B6" w:rsidRDefault="00A66925" w:rsidP="00A66925">
      <w:pPr>
        <w:pStyle w:val="rvps2"/>
        <w:shd w:val="clear" w:color="auto" w:fill="FFFFFF"/>
        <w:spacing w:before="0" w:beforeAutospacing="0" w:after="0" w:afterAutospacing="0"/>
        <w:ind w:firstLine="540"/>
        <w:jc w:val="both"/>
        <w:textAlignment w:val="baseline"/>
        <w:rPr>
          <w:color w:val="000000"/>
          <w:sz w:val="28"/>
          <w:szCs w:val="28"/>
        </w:rPr>
      </w:pPr>
      <w:bookmarkStart w:id="125" w:name="n6887"/>
      <w:bookmarkEnd w:id="125"/>
      <w:r w:rsidRPr="00AB78B6">
        <w:rPr>
          <w:color w:val="000000"/>
          <w:sz w:val="28"/>
          <w:szCs w:val="28"/>
        </w:rPr>
        <w:t>У разі зміни протягом року об'єкта та/або бази оподаткування платник плати за землю подає податкову декларацію протягом 20 календарних днів місяця, що настає за місяцем, у якому відбулися такі зміни.</w:t>
      </w:r>
    </w:p>
    <w:p w:rsidR="00A66925" w:rsidRPr="00AB78B6" w:rsidRDefault="00AB78B6" w:rsidP="00A66925">
      <w:pPr>
        <w:pStyle w:val="rvps2"/>
        <w:shd w:val="clear" w:color="auto" w:fill="FFFFFF"/>
        <w:spacing w:before="0" w:beforeAutospacing="0" w:after="0" w:afterAutospacing="0"/>
        <w:ind w:firstLine="540"/>
        <w:jc w:val="both"/>
        <w:textAlignment w:val="baseline"/>
        <w:rPr>
          <w:color w:val="000000"/>
          <w:sz w:val="28"/>
          <w:szCs w:val="28"/>
        </w:rPr>
      </w:pPr>
      <w:bookmarkStart w:id="126" w:name="n6888"/>
      <w:bookmarkStart w:id="127" w:name="n6889"/>
      <w:bookmarkEnd w:id="126"/>
      <w:bookmarkEnd w:id="127"/>
      <w:r w:rsidRPr="00AB78B6">
        <w:rPr>
          <w:color w:val="000000"/>
          <w:sz w:val="28"/>
          <w:szCs w:val="28"/>
        </w:rPr>
        <w:t>4.12</w:t>
      </w:r>
      <w:r w:rsidR="00A66925" w:rsidRPr="00AB78B6">
        <w:rPr>
          <w:color w:val="000000"/>
          <w:sz w:val="28"/>
          <w:szCs w:val="28"/>
        </w:rPr>
        <w:t>.5. Нарахування фізичним особам сум податку проводиться</w:t>
      </w:r>
      <w:r w:rsidR="00CC339C">
        <w:rPr>
          <w:color w:val="000000"/>
          <w:sz w:val="28"/>
          <w:szCs w:val="28"/>
        </w:rPr>
        <w:t xml:space="preserve"> ГУ</w:t>
      </w:r>
      <w:r w:rsidR="00A66925" w:rsidRPr="00AB78B6">
        <w:rPr>
          <w:color w:val="000000"/>
          <w:sz w:val="28"/>
          <w:szCs w:val="28"/>
        </w:rPr>
        <w:t xml:space="preserve"> </w:t>
      </w:r>
      <w:r w:rsidRPr="00AB78B6">
        <w:rPr>
          <w:sz w:val="28"/>
          <w:szCs w:val="28"/>
        </w:rPr>
        <w:t>ДФС в Івано-Франківській області</w:t>
      </w:r>
      <w:r w:rsidR="00A66925" w:rsidRPr="00AB78B6">
        <w:rPr>
          <w:color w:val="000000"/>
          <w:sz w:val="28"/>
          <w:szCs w:val="28"/>
        </w:rPr>
        <w:t xml:space="preserve">, яка </w:t>
      </w:r>
      <w:r w:rsidRPr="00AB78B6">
        <w:rPr>
          <w:color w:val="000000"/>
          <w:sz w:val="28"/>
          <w:szCs w:val="28"/>
        </w:rPr>
        <w:t>надсилає (вручає)</w:t>
      </w:r>
      <w:r w:rsidR="00A66925" w:rsidRPr="00AB78B6">
        <w:rPr>
          <w:color w:val="000000"/>
          <w:sz w:val="28"/>
          <w:szCs w:val="28"/>
        </w:rPr>
        <w:t xml:space="preserve"> платникові до 1 липня поточного року податкове повідомлення-рішення про внесення податку за формою, встановленою у порядку</w:t>
      </w:r>
      <w:r w:rsidR="00CC339C">
        <w:rPr>
          <w:color w:val="000000"/>
          <w:sz w:val="28"/>
          <w:szCs w:val="28"/>
        </w:rPr>
        <w:t>,</w:t>
      </w:r>
      <w:r w:rsidR="00A66925" w:rsidRPr="00AB78B6">
        <w:rPr>
          <w:color w:val="000000"/>
          <w:sz w:val="28"/>
          <w:szCs w:val="28"/>
        </w:rPr>
        <w:t xml:space="preserve"> визначеному</w:t>
      </w:r>
      <w:r w:rsidR="00A66925" w:rsidRPr="00AB78B6">
        <w:rPr>
          <w:rStyle w:val="apple-converted-space"/>
          <w:color w:val="000000"/>
          <w:sz w:val="28"/>
          <w:szCs w:val="28"/>
        </w:rPr>
        <w:t xml:space="preserve"> </w:t>
      </w:r>
      <w:r w:rsidR="00A66925" w:rsidRPr="00AB78B6">
        <w:rPr>
          <w:sz w:val="28"/>
          <w:szCs w:val="28"/>
          <w:bdr w:val="none" w:sz="0" w:space="0" w:color="auto" w:frame="1"/>
        </w:rPr>
        <w:t>статтею 58</w:t>
      </w:r>
      <w:r w:rsidR="00A66925" w:rsidRPr="00AB78B6">
        <w:rPr>
          <w:rStyle w:val="apple-converted-space"/>
          <w:sz w:val="28"/>
          <w:szCs w:val="28"/>
        </w:rPr>
        <w:t xml:space="preserve"> </w:t>
      </w:r>
      <w:r w:rsidR="00A66925" w:rsidRPr="00AB78B6">
        <w:rPr>
          <w:color w:val="000000"/>
          <w:sz w:val="28"/>
          <w:szCs w:val="28"/>
        </w:rPr>
        <w:t xml:space="preserve">Податкового </w:t>
      </w:r>
      <w:r w:rsidR="00CC339C">
        <w:rPr>
          <w:color w:val="000000"/>
          <w:sz w:val="28"/>
          <w:szCs w:val="28"/>
        </w:rPr>
        <w:t>к</w:t>
      </w:r>
      <w:r w:rsidR="00A66925" w:rsidRPr="00AB78B6">
        <w:rPr>
          <w:color w:val="000000"/>
          <w:sz w:val="28"/>
          <w:szCs w:val="28"/>
        </w:rPr>
        <w:t>одексу України.</w:t>
      </w:r>
    </w:p>
    <w:p w:rsidR="00A66925" w:rsidRPr="00AB78B6" w:rsidRDefault="00A66925" w:rsidP="00A66925">
      <w:pPr>
        <w:pStyle w:val="rvps2"/>
        <w:shd w:val="clear" w:color="auto" w:fill="FFFFFF"/>
        <w:spacing w:before="0" w:beforeAutospacing="0" w:after="0" w:afterAutospacing="0"/>
        <w:ind w:firstLine="540"/>
        <w:jc w:val="both"/>
        <w:textAlignment w:val="baseline"/>
        <w:rPr>
          <w:color w:val="000000"/>
          <w:sz w:val="28"/>
          <w:szCs w:val="28"/>
        </w:rPr>
      </w:pPr>
      <w:bookmarkStart w:id="128" w:name="n6890"/>
      <w:bookmarkEnd w:id="128"/>
      <w:r w:rsidRPr="00AB78B6">
        <w:rPr>
          <w:color w:val="000000"/>
          <w:sz w:val="28"/>
          <w:szCs w:val="28"/>
        </w:rPr>
        <w:t>У разі переходу права власності на земельну ділянку від одного власника</w:t>
      </w:r>
      <w:r w:rsidR="00AB78B6" w:rsidRPr="00AB78B6">
        <w:rPr>
          <w:color w:val="000000"/>
          <w:sz w:val="28"/>
          <w:szCs w:val="28"/>
        </w:rPr>
        <w:t xml:space="preserve"> – юридичної особи</w:t>
      </w:r>
      <w:r w:rsidRPr="00AB78B6">
        <w:rPr>
          <w:color w:val="000000"/>
          <w:sz w:val="28"/>
          <w:szCs w:val="28"/>
        </w:rPr>
        <w:t xml:space="preserve"> до іншого протягом календарного року податок сплачується попереднім власником за період з 1 січня цього року до початку того місяця, в якому він втратив право власності на зазначену земельну ділянку, а новим власником - починаючи з місяця, в якому </w:t>
      </w:r>
      <w:r w:rsidR="00AB78B6" w:rsidRPr="00AB78B6">
        <w:rPr>
          <w:color w:val="000000"/>
          <w:sz w:val="28"/>
          <w:szCs w:val="28"/>
        </w:rPr>
        <w:t>він набув</w:t>
      </w:r>
      <w:r w:rsidRPr="00AB78B6">
        <w:rPr>
          <w:color w:val="000000"/>
          <w:sz w:val="28"/>
          <w:szCs w:val="28"/>
        </w:rPr>
        <w:t xml:space="preserve"> право власності.</w:t>
      </w:r>
    </w:p>
    <w:p w:rsidR="00A66925" w:rsidRDefault="00A66925" w:rsidP="00A66925">
      <w:pPr>
        <w:pStyle w:val="rvps2"/>
        <w:shd w:val="clear" w:color="auto" w:fill="FFFFFF"/>
        <w:spacing w:before="0" w:beforeAutospacing="0" w:after="0" w:afterAutospacing="0"/>
        <w:ind w:firstLine="540"/>
        <w:jc w:val="both"/>
        <w:textAlignment w:val="baseline"/>
        <w:rPr>
          <w:color w:val="000000"/>
          <w:sz w:val="28"/>
          <w:szCs w:val="28"/>
        </w:rPr>
      </w:pPr>
      <w:bookmarkStart w:id="129" w:name="n6891"/>
      <w:bookmarkEnd w:id="129"/>
      <w:r w:rsidRPr="00AB78B6">
        <w:rPr>
          <w:color w:val="000000"/>
          <w:sz w:val="28"/>
          <w:szCs w:val="28"/>
        </w:rPr>
        <w:t>У разі переходу права власності на земельну ділянку від одного власника</w:t>
      </w:r>
      <w:r w:rsidR="00AB78B6" w:rsidRPr="00AB78B6">
        <w:rPr>
          <w:color w:val="000000"/>
          <w:sz w:val="28"/>
          <w:szCs w:val="28"/>
        </w:rPr>
        <w:t xml:space="preserve"> - фізичної особи</w:t>
      </w:r>
      <w:r w:rsidRPr="00AB78B6">
        <w:rPr>
          <w:color w:val="000000"/>
          <w:sz w:val="28"/>
          <w:szCs w:val="28"/>
        </w:rPr>
        <w:t xml:space="preserve"> до іншого протягом календарного року </w:t>
      </w:r>
      <w:r w:rsidR="00AB78B6" w:rsidRPr="00AB78B6">
        <w:rPr>
          <w:sz w:val="28"/>
          <w:szCs w:val="28"/>
        </w:rPr>
        <w:t>ДФС в Івано-Франківській області</w:t>
      </w:r>
      <w:r w:rsidRPr="00AB78B6">
        <w:rPr>
          <w:color w:val="000000"/>
          <w:sz w:val="28"/>
          <w:szCs w:val="28"/>
        </w:rPr>
        <w:t xml:space="preserve"> надсилає</w:t>
      </w:r>
      <w:r w:rsidR="00AB78B6" w:rsidRPr="00AB78B6">
        <w:rPr>
          <w:color w:val="000000"/>
          <w:sz w:val="28"/>
          <w:szCs w:val="28"/>
        </w:rPr>
        <w:t xml:space="preserve"> (вручає)</w:t>
      </w:r>
      <w:r w:rsidRPr="00AB78B6">
        <w:rPr>
          <w:color w:val="000000"/>
          <w:sz w:val="28"/>
          <w:szCs w:val="28"/>
        </w:rPr>
        <w:t xml:space="preserve"> податкове повідомлення-рішення новому власнику після отримання інформації про перехід права власності.</w:t>
      </w:r>
    </w:p>
    <w:p w:rsidR="00AB78B6" w:rsidRDefault="00AB78B6" w:rsidP="00AB78B6">
      <w:pPr>
        <w:pStyle w:val="rvps2"/>
        <w:shd w:val="clear" w:color="auto" w:fill="FFFFFF"/>
        <w:spacing w:before="0" w:beforeAutospacing="0" w:after="0" w:afterAutospacing="0"/>
        <w:ind w:firstLine="450"/>
        <w:jc w:val="both"/>
        <w:textAlignment w:val="baseline"/>
        <w:rPr>
          <w:color w:val="000000"/>
          <w:sz w:val="28"/>
          <w:szCs w:val="28"/>
        </w:rPr>
      </w:pPr>
      <w:r w:rsidRPr="00AB78B6">
        <w:rPr>
          <w:color w:val="000000"/>
          <w:sz w:val="28"/>
          <w:szCs w:val="28"/>
        </w:rPr>
        <w:t>Якщо такий перехід відбувається після 1 липня поточного року, то контролюючий орган надсилає (вручає) попередньому власнику нове податкове повідомлення-рішення. Попереднє податкове повідомлення-рішення вважається скасованим (відкликаним).</w:t>
      </w:r>
    </w:p>
    <w:p w:rsidR="00AB78B6" w:rsidRPr="00AB78B6" w:rsidRDefault="00AB78B6" w:rsidP="00AB78B6">
      <w:pPr>
        <w:pStyle w:val="rvps2"/>
        <w:shd w:val="clear" w:color="auto" w:fill="FFFFFF"/>
        <w:spacing w:before="0" w:beforeAutospacing="0" w:after="0" w:afterAutospacing="0"/>
        <w:ind w:firstLine="450"/>
        <w:jc w:val="both"/>
        <w:textAlignment w:val="baseline"/>
        <w:rPr>
          <w:color w:val="000000"/>
          <w:sz w:val="28"/>
          <w:szCs w:val="28"/>
        </w:rPr>
      </w:pPr>
      <w:r w:rsidRPr="00AB78B6">
        <w:rPr>
          <w:color w:val="000000"/>
          <w:sz w:val="28"/>
          <w:szCs w:val="28"/>
        </w:rPr>
        <w:t>Платники податку мають право звернутися з письмовою заявою до контролюючого органу за місцем знаходження земельної ділянки для проведення звірки даних щодо:</w:t>
      </w:r>
    </w:p>
    <w:p w:rsidR="00AB78B6" w:rsidRPr="00AB78B6" w:rsidRDefault="00CC339C" w:rsidP="00AB78B6">
      <w:pPr>
        <w:pStyle w:val="rvps2"/>
        <w:shd w:val="clear" w:color="auto" w:fill="FFFFFF"/>
        <w:spacing w:before="0" w:beforeAutospacing="0" w:after="0" w:afterAutospacing="0"/>
        <w:ind w:firstLine="450"/>
        <w:jc w:val="both"/>
        <w:textAlignment w:val="baseline"/>
        <w:rPr>
          <w:color w:val="000000"/>
          <w:sz w:val="28"/>
          <w:szCs w:val="28"/>
        </w:rPr>
      </w:pPr>
      <w:bookmarkStart w:id="130" w:name="n14392"/>
      <w:bookmarkEnd w:id="130"/>
      <w:r>
        <w:rPr>
          <w:color w:val="000000"/>
          <w:sz w:val="28"/>
          <w:szCs w:val="28"/>
        </w:rPr>
        <w:lastRenderedPageBreak/>
        <w:t xml:space="preserve">- </w:t>
      </w:r>
      <w:r w:rsidR="00AB78B6" w:rsidRPr="00AB78B6">
        <w:rPr>
          <w:color w:val="000000"/>
          <w:sz w:val="28"/>
          <w:szCs w:val="28"/>
        </w:rPr>
        <w:t>розміру площі земельної ділянки, що перебуває у власності та/або користуванні платника податку;</w:t>
      </w:r>
    </w:p>
    <w:p w:rsidR="00AB78B6" w:rsidRPr="00AB78B6" w:rsidRDefault="00CC339C" w:rsidP="00AB78B6">
      <w:pPr>
        <w:pStyle w:val="rvps2"/>
        <w:shd w:val="clear" w:color="auto" w:fill="FFFFFF"/>
        <w:spacing w:before="0" w:beforeAutospacing="0" w:after="0" w:afterAutospacing="0"/>
        <w:ind w:firstLine="450"/>
        <w:jc w:val="both"/>
        <w:textAlignment w:val="baseline"/>
        <w:rPr>
          <w:color w:val="000000"/>
          <w:sz w:val="28"/>
          <w:szCs w:val="28"/>
        </w:rPr>
      </w:pPr>
      <w:bookmarkStart w:id="131" w:name="n14393"/>
      <w:bookmarkEnd w:id="131"/>
      <w:r>
        <w:rPr>
          <w:color w:val="000000"/>
          <w:sz w:val="28"/>
          <w:szCs w:val="28"/>
        </w:rPr>
        <w:t xml:space="preserve">- </w:t>
      </w:r>
      <w:r w:rsidR="00AB78B6" w:rsidRPr="00AB78B6">
        <w:rPr>
          <w:color w:val="000000"/>
          <w:sz w:val="28"/>
          <w:szCs w:val="28"/>
        </w:rPr>
        <w:t>права на користування пільгою із сплати податку;</w:t>
      </w:r>
    </w:p>
    <w:p w:rsidR="00AB78B6" w:rsidRPr="00AB78B6" w:rsidRDefault="00CC339C" w:rsidP="00AB78B6">
      <w:pPr>
        <w:pStyle w:val="rvps2"/>
        <w:shd w:val="clear" w:color="auto" w:fill="FFFFFF"/>
        <w:spacing w:before="0" w:beforeAutospacing="0" w:after="0" w:afterAutospacing="0"/>
        <w:ind w:firstLine="450"/>
        <w:jc w:val="both"/>
        <w:textAlignment w:val="baseline"/>
        <w:rPr>
          <w:color w:val="000000"/>
          <w:sz w:val="28"/>
          <w:szCs w:val="28"/>
        </w:rPr>
      </w:pPr>
      <w:bookmarkStart w:id="132" w:name="n14394"/>
      <w:bookmarkEnd w:id="132"/>
      <w:r>
        <w:rPr>
          <w:color w:val="000000"/>
          <w:sz w:val="28"/>
          <w:szCs w:val="28"/>
        </w:rPr>
        <w:t xml:space="preserve">- </w:t>
      </w:r>
      <w:r w:rsidR="00AB78B6" w:rsidRPr="00AB78B6">
        <w:rPr>
          <w:color w:val="000000"/>
          <w:sz w:val="28"/>
          <w:szCs w:val="28"/>
        </w:rPr>
        <w:t>розміру ставки податку;</w:t>
      </w:r>
    </w:p>
    <w:p w:rsidR="00AB78B6" w:rsidRPr="00AB78B6" w:rsidRDefault="00CC339C" w:rsidP="00AB78B6">
      <w:pPr>
        <w:pStyle w:val="rvps2"/>
        <w:shd w:val="clear" w:color="auto" w:fill="FFFFFF"/>
        <w:spacing w:before="0" w:beforeAutospacing="0" w:after="0" w:afterAutospacing="0"/>
        <w:ind w:firstLine="450"/>
        <w:jc w:val="both"/>
        <w:textAlignment w:val="baseline"/>
        <w:rPr>
          <w:color w:val="000000"/>
          <w:sz w:val="28"/>
          <w:szCs w:val="28"/>
        </w:rPr>
      </w:pPr>
      <w:bookmarkStart w:id="133" w:name="n14395"/>
      <w:bookmarkEnd w:id="133"/>
      <w:r>
        <w:rPr>
          <w:color w:val="000000"/>
          <w:sz w:val="28"/>
          <w:szCs w:val="28"/>
        </w:rPr>
        <w:t xml:space="preserve">- </w:t>
      </w:r>
      <w:r w:rsidR="00AB78B6" w:rsidRPr="00AB78B6">
        <w:rPr>
          <w:color w:val="000000"/>
          <w:sz w:val="28"/>
          <w:szCs w:val="28"/>
        </w:rPr>
        <w:t>нарахованої суми податку.</w:t>
      </w:r>
    </w:p>
    <w:p w:rsidR="00AB78B6" w:rsidRPr="00AB78B6" w:rsidRDefault="00AB78B6" w:rsidP="00AB78B6">
      <w:pPr>
        <w:pStyle w:val="rvps2"/>
        <w:shd w:val="clear" w:color="auto" w:fill="FFFFFF"/>
        <w:spacing w:before="0" w:beforeAutospacing="0" w:after="0" w:afterAutospacing="0"/>
        <w:ind w:firstLine="450"/>
        <w:jc w:val="both"/>
        <w:textAlignment w:val="baseline"/>
        <w:rPr>
          <w:color w:val="000000"/>
          <w:sz w:val="28"/>
          <w:szCs w:val="28"/>
        </w:rPr>
      </w:pPr>
      <w:bookmarkStart w:id="134" w:name="n14396"/>
      <w:bookmarkEnd w:id="134"/>
      <w:r w:rsidRPr="00AB78B6">
        <w:rPr>
          <w:color w:val="000000"/>
          <w:sz w:val="28"/>
          <w:szCs w:val="28"/>
        </w:rPr>
        <w:t>У разі виявлення розбіжностей між даними контролюючих органів та даними, підтвердженими платником податку на підставі оригіналів відповідних документів, зокрема документів на право власності, користування пільгою, контролюючий орган за місцем знаходження земельної ділянки проводить протягом десяти робочих днів перерахунок суми податку і надсилає (вручає) йому нове податкове повідомлення-рішення. Попереднє податкове повідомлення-рішення вважається скасованим (відкликаним).</w:t>
      </w:r>
    </w:p>
    <w:p w:rsidR="00A66925" w:rsidRPr="00AE14C3" w:rsidRDefault="00A66925" w:rsidP="00A66925">
      <w:pPr>
        <w:pStyle w:val="rvps2"/>
        <w:shd w:val="clear" w:color="auto" w:fill="FFFFFF"/>
        <w:spacing w:before="0" w:beforeAutospacing="0" w:after="0" w:afterAutospacing="0"/>
        <w:ind w:firstLine="540"/>
        <w:jc w:val="both"/>
        <w:textAlignment w:val="baseline"/>
        <w:rPr>
          <w:color w:val="000000"/>
          <w:sz w:val="28"/>
          <w:szCs w:val="28"/>
        </w:rPr>
      </w:pPr>
      <w:bookmarkStart w:id="135" w:name="n6892"/>
      <w:bookmarkEnd w:id="135"/>
      <w:r w:rsidRPr="00AE14C3">
        <w:rPr>
          <w:color w:val="000000"/>
          <w:sz w:val="28"/>
          <w:szCs w:val="28"/>
        </w:rPr>
        <w:t>4.1</w:t>
      </w:r>
      <w:r w:rsidR="00AE14C3" w:rsidRPr="00AE14C3">
        <w:rPr>
          <w:color w:val="000000"/>
          <w:sz w:val="28"/>
          <w:szCs w:val="28"/>
        </w:rPr>
        <w:t>2</w:t>
      </w:r>
      <w:r w:rsidRPr="00AE14C3">
        <w:rPr>
          <w:color w:val="000000"/>
          <w:sz w:val="28"/>
          <w:szCs w:val="28"/>
        </w:rPr>
        <w:t>.6. За земельну ділянку, на якій розташована будівля, що перебуває у спільній власності кількох юридичних або фізичних осіб, податок нараховується з урахуванням прибудинкової території кожному з таких осіб:</w:t>
      </w:r>
    </w:p>
    <w:p w:rsidR="00A66925" w:rsidRPr="00AE14C3" w:rsidRDefault="00A66925" w:rsidP="00A66925">
      <w:pPr>
        <w:pStyle w:val="rvps2"/>
        <w:shd w:val="clear" w:color="auto" w:fill="FFFFFF"/>
        <w:spacing w:before="0" w:beforeAutospacing="0" w:after="0" w:afterAutospacing="0"/>
        <w:ind w:firstLine="540"/>
        <w:jc w:val="both"/>
        <w:textAlignment w:val="baseline"/>
        <w:rPr>
          <w:color w:val="000000"/>
          <w:sz w:val="28"/>
          <w:szCs w:val="28"/>
        </w:rPr>
      </w:pPr>
      <w:bookmarkStart w:id="136" w:name="n6893"/>
      <w:bookmarkEnd w:id="136"/>
      <w:r w:rsidRPr="00AE14C3">
        <w:rPr>
          <w:color w:val="000000"/>
          <w:sz w:val="28"/>
          <w:szCs w:val="28"/>
        </w:rPr>
        <w:t>4.1</w:t>
      </w:r>
      <w:r w:rsidR="00AE14C3" w:rsidRPr="00AE14C3">
        <w:rPr>
          <w:color w:val="000000"/>
          <w:sz w:val="28"/>
          <w:szCs w:val="28"/>
        </w:rPr>
        <w:t>2</w:t>
      </w:r>
      <w:r w:rsidRPr="00AE14C3">
        <w:rPr>
          <w:color w:val="000000"/>
          <w:sz w:val="28"/>
          <w:szCs w:val="28"/>
        </w:rPr>
        <w:t>.6.1 у рівних частинах - якщо будівля перебуває у спільній сумісній власності кількох осіб, але не поділена в натурі, або одній з таких осіб-власників, визначеній за їх згодою, якщо інше не встановлено судом;</w:t>
      </w:r>
    </w:p>
    <w:p w:rsidR="00A66925" w:rsidRPr="00AE14C3" w:rsidRDefault="00A66925" w:rsidP="00A66925">
      <w:pPr>
        <w:pStyle w:val="rvps2"/>
        <w:shd w:val="clear" w:color="auto" w:fill="FFFFFF"/>
        <w:spacing w:before="0" w:beforeAutospacing="0" w:after="0" w:afterAutospacing="0"/>
        <w:ind w:firstLine="540"/>
        <w:jc w:val="both"/>
        <w:textAlignment w:val="baseline"/>
        <w:rPr>
          <w:color w:val="000000"/>
          <w:sz w:val="28"/>
          <w:szCs w:val="28"/>
        </w:rPr>
      </w:pPr>
      <w:bookmarkStart w:id="137" w:name="n6894"/>
      <w:bookmarkEnd w:id="137"/>
      <w:r w:rsidRPr="00AE14C3">
        <w:rPr>
          <w:color w:val="000000"/>
          <w:sz w:val="28"/>
          <w:szCs w:val="28"/>
        </w:rPr>
        <w:t>4.1</w:t>
      </w:r>
      <w:r w:rsidR="00AE14C3" w:rsidRPr="00AE14C3">
        <w:rPr>
          <w:color w:val="000000"/>
          <w:sz w:val="28"/>
          <w:szCs w:val="28"/>
        </w:rPr>
        <w:t>2</w:t>
      </w:r>
      <w:r w:rsidRPr="00AE14C3">
        <w:rPr>
          <w:color w:val="000000"/>
          <w:sz w:val="28"/>
          <w:szCs w:val="28"/>
        </w:rPr>
        <w:t>.6.2 пропорційно належній частці кожної особи - якщо будівля перебуває у спільній частковій власності;</w:t>
      </w:r>
    </w:p>
    <w:p w:rsidR="00A66925" w:rsidRPr="00AE14C3" w:rsidRDefault="00A66925" w:rsidP="00A66925">
      <w:pPr>
        <w:pStyle w:val="rvps2"/>
        <w:shd w:val="clear" w:color="auto" w:fill="FFFFFF"/>
        <w:spacing w:before="0" w:beforeAutospacing="0" w:after="0" w:afterAutospacing="0"/>
        <w:ind w:firstLine="540"/>
        <w:jc w:val="both"/>
        <w:textAlignment w:val="baseline"/>
        <w:rPr>
          <w:color w:val="000000"/>
          <w:sz w:val="28"/>
          <w:szCs w:val="28"/>
        </w:rPr>
      </w:pPr>
      <w:bookmarkStart w:id="138" w:name="n6895"/>
      <w:bookmarkEnd w:id="138"/>
      <w:r w:rsidRPr="00AE14C3">
        <w:rPr>
          <w:color w:val="000000"/>
          <w:sz w:val="28"/>
          <w:szCs w:val="28"/>
        </w:rPr>
        <w:t>4.1</w:t>
      </w:r>
      <w:r w:rsidR="00AE14C3" w:rsidRPr="00AE14C3">
        <w:rPr>
          <w:color w:val="000000"/>
          <w:sz w:val="28"/>
          <w:szCs w:val="28"/>
        </w:rPr>
        <w:t>2</w:t>
      </w:r>
      <w:r w:rsidRPr="00AE14C3">
        <w:rPr>
          <w:color w:val="000000"/>
          <w:sz w:val="28"/>
          <w:szCs w:val="28"/>
        </w:rPr>
        <w:t>.6.3 пропорційно належній частці кожної особи - якщо будівля перебуває у спільній сумісній власності і поділена в натурі.</w:t>
      </w:r>
    </w:p>
    <w:p w:rsidR="00A66925" w:rsidRPr="00A378D0" w:rsidRDefault="00A66925" w:rsidP="00A66925">
      <w:pPr>
        <w:pStyle w:val="rvps2"/>
        <w:shd w:val="clear" w:color="auto" w:fill="FFFFFF"/>
        <w:spacing w:before="0" w:beforeAutospacing="0" w:after="0" w:afterAutospacing="0"/>
        <w:ind w:firstLine="540"/>
        <w:jc w:val="both"/>
        <w:textAlignment w:val="baseline"/>
        <w:rPr>
          <w:color w:val="000000"/>
          <w:sz w:val="28"/>
          <w:szCs w:val="28"/>
        </w:rPr>
      </w:pPr>
      <w:bookmarkStart w:id="139" w:name="n6896"/>
      <w:bookmarkEnd w:id="139"/>
      <w:r w:rsidRPr="00A378D0">
        <w:rPr>
          <w:color w:val="000000"/>
          <w:sz w:val="28"/>
          <w:szCs w:val="28"/>
        </w:rPr>
        <w:t>За земельну ділянку, на якій розташована будівля, що перебуває у користуванні кількох юридичних або фізичних осіб, податок нараховується кожному з них пропорційно тій частині площі будівлі, що знаходиться в їх користуванні, з урахуванням прибудинкової території.</w:t>
      </w:r>
    </w:p>
    <w:p w:rsidR="00A66925" w:rsidRPr="005466A5" w:rsidRDefault="00A66925" w:rsidP="00A66925">
      <w:pPr>
        <w:pStyle w:val="rvps2"/>
        <w:shd w:val="clear" w:color="auto" w:fill="FFFFFF"/>
        <w:spacing w:before="0" w:beforeAutospacing="0" w:after="0" w:afterAutospacing="0"/>
        <w:ind w:firstLine="540"/>
        <w:jc w:val="both"/>
        <w:textAlignment w:val="baseline"/>
        <w:rPr>
          <w:color w:val="000000"/>
          <w:sz w:val="28"/>
          <w:szCs w:val="28"/>
        </w:rPr>
      </w:pPr>
      <w:bookmarkStart w:id="140" w:name="n6897"/>
      <w:bookmarkEnd w:id="140"/>
      <w:r w:rsidRPr="005466A5">
        <w:rPr>
          <w:color w:val="000000"/>
          <w:sz w:val="28"/>
          <w:szCs w:val="28"/>
        </w:rPr>
        <w:t>4.1</w:t>
      </w:r>
      <w:r w:rsidR="005466A5" w:rsidRPr="005466A5">
        <w:rPr>
          <w:color w:val="000000"/>
          <w:sz w:val="28"/>
          <w:szCs w:val="28"/>
        </w:rPr>
        <w:t>2</w:t>
      </w:r>
      <w:r w:rsidRPr="005466A5">
        <w:rPr>
          <w:color w:val="000000"/>
          <w:sz w:val="28"/>
          <w:szCs w:val="28"/>
        </w:rPr>
        <w:t>.7. Юридична особа зменшує податкові зобов'язання із земельного податку на суму пільг, які надаються фізичним особам відповідно до</w:t>
      </w:r>
      <w:r w:rsidRPr="005466A5">
        <w:rPr>
          <w:rStyle w:val="apple-converted-space"/>
          <w:color w:val="000000"/>
          <w:sz w:val="28"/>
          <w:szCs w:val="28"/>
        </w:rPr>
        <w:t xml:space="preserve"> </w:t>
      </w:r>
      <w:r w:rsidRPr="005466A5">
        <w:rPr>
          <w:rStyle w:val="apple-converted-space"/>
          <w:sz w:val="28"/>
          <w:szCs w:val="28"/>
        </w:rPr>
        <w:t xml:space="preserve">підпункту </w:t>
      </w:r>
      <w:r w:rsidRPr="005466A5">
        <w:rPr>
          <w:sz w:val="28"/>
          <w:szCs w:val="28"/>
          <w:bdr w:val="none" w:sz="0" w:space="0" w:color="auto" w:frame="1"/>
        </w:rPr>
        <w:t>4.</w:t>
      </w:r>
      <w:r w:rsidR="005466A5" w:rsidRPr="005466A5">
        <w:rPr>
          <w:sz w:val="28"/>
          <w:szCs w:val="28"/>
          <w:bdr w:val="none" w:sz="0" w:space="0" w:color="auto" w:frame="1"/>
        </w:rPr>
        <w:t>6</w:t>
      </w:r>
      <w:r w:rsidRPr="005466A5">
        <w:rPr>
          <w:sz w:val="28"/>
          <w:szCs w:val="28"/>
          <w:bdr w:val="none" w:sz="0" w:space="0" w:color="auto" w:frame="1"/>
        </w:rPr>
        <w:t>.1.</w:t>
      </w:r>
      <w:r w:rsidRPr="005466A5">
        <w:rPr>
          <w:rStyle w:val="apple-converted-space"/>
          <w:sz w:val="28"/>
          <w:szCs w:val="28"/>
        </w:rPr>
        <w:t xml:space="preserve"> пункту 4.</w:t>
      </w:r>
      <w:r w:rsidR="005466A5" w:rsidRPr="005466A5">
        <w:rPr>
          <w:rStyle w:val="apple-converted-space"/>
          <w:sz w:val="28"/>
          <w:szCs w:val="28"/>
        </w:rPr>
        <w:t>6</w:t>
      </w:r>
      <w:r w:rsidRPr="005466A5">
        <w:rPr>
          <w:rStyle w:val="apple-converted-space"/>
          <w:sz w:val="28"/>
          <w:szCs w:val="28"/>
        </w:rPr>
        <w:t>.</w:t>
      </w:r>
      <w:r w:rsidRPr="005466A5">
        <w:rPr>
          <w:sz w:val="28"/>
          <w:szCs w:val="28"/>
        </w:rPr>
        <w:t xml:space="preserve"> цього </w:t>
      </w:r>
      <w:r w:rsidR="005466A5" w:rsidRPr="005466A5">
        <w:rPr>
          <w:sz w:val="28"/>
          <w:szCs w:val="28"/>
        </w:rPr>
        <w:t>розділу</w:t>
      </w:r>
      <w:r w:rsidRPr="005466A5">
        <w:rPr>
          <w:sz w:val="28"/>
          <w:szCs w:val="28"/>
        </w:rPr>
        <w:t xml:space="preserve"> за земельні ділянки, що </w:t>
      </w:r>
      <w:r w:rsidRPr="005466A5">
        <w:rPr>
          <w:color w:val="000000"/>
          <w:sz w:val="28"/>
          <w:szCs w:val="28"/>
        </w:rPr>
        <w:t>знаходяться у їх власності або постійному користуванні і входять до складу земельних ділянок такої юридичної особи.</w:t>
      </w:r>
    </w:p>
    <w:p w:rsidR="00A66925" w:rsidRPr="00B233A0" w:rsidRDefault="00A66925" w:rsidP="00A66925">
      <w:pPr>
        <w:pStyle w:val="rvps2"/>
        <w:shd w:val="clear" w:color="auto" w:fill="FFFFFF"/>
        <w:spacing w:before="0" w:beforeAutospacing="0" w:after="0" w:afterAutospacing="0"/>
        <w:ind w:firstLine="540"/>
        <w:jc w:val="both"/>
        <w:textAlignment w:val="baseline"/>
        <w:rPr>
          <w:rStyle w:val="rvts9"/>
          <w:color w:val="000000"/>
          <w:sz w:val="28"/>
          <w:szCs w:val="28"/>
        </w:rPr>
      </w:pPr>
      <w:bookmarkStart w:id="141" w:name="n6898"/>
      <w:bookmarkEnd w:id="141"/>
      <w:r w:rsidRPr="00B233A0">
        <w:rPr>
          <w:color w:val="000000"/>
          <w:sz w:val="28"/>
          <w:szCs w:val="28"/>
        </w:rPr>
        <w:t xml:space="preserve">Такий порядок також поширюється на визначення податкових зобов'язань із земельного податку юридичною особою за земельні ділянки, які відведені в порядку, встановленому </w:t>
      </w:r>
      <w:r w:rsidRPr="00B233A0">
        <w:rPr>
          <w:color w:val="000000"/>
          <w:sz w:val="28"/>
          <w:szCs w:val="28"/>
          <w:bdr w:val="none" w:sz="0" w:space="0" w:color="auto" w:frame="1"/>
        </w:rPr>
        <w:t>Законом України "Про основи соціальної захищеності інвалідів в Україні</w:t>
      </w:r>
      <w:r w:rsidRPr="00B233A0">
        <w:rPr>
          <w:rStyle w:val="apple-converted-space"/>
          <w:color w:val="000000"/>
          <w:sz w:val="28"/>
          <w:szCs w:val="28"/>
        </w:rPr>
        <w:t>" </w:t>
      </w:r>
      <w:r w:rsidRPr="00B233A0">
        <w:rPr>
          <w:color w:val="000000"/>
          <w:sz w:val="28"/>
          <w:szCs w:val="28"/>
        </w:rPr>
        <w:t>для безоплатного паркування (зберігання) легкових автомобілів, якими керують інваліди з ураженням опорно-рухового апарату, члени їх сімей, яким відповідно до порядку забезпечення інвалідів автомобілями передано право керування автомобілем, та законні представники недієздатних інвалідів або дітей-інвалідів, які перевозять інвалідів (дітей-інвалідів) з ураженням опорно-рухового апарату.</w:t>
      </w:r>
    </w:p>
    <w:p w:rsidR="00A66925" w:rsidRPr="00B233A0" w:rsidRDefault="00A66925" w:rsidP="00A66925">
      <w:pPr>
        <w:pStyle w:val="rvps2"/>
        <w:shd w:val="clear" w:color="auto" w:fill="FFFFFF"/>
        <w:spacing w:before="0" w:beforeAutospacing="0" w:after="0" w:afterAutospacing="0"/>
        <w:ind w:firstLine="540"/>
        <w:jc w:val="both"/>
        <w:textAlignment w:val="baseline"/>
        <w:rPr>
          <w:b/>
          <w:bCs/>
          <w:color w:val="000000"/>
          <w:sz w:val="28"/>
          <w:szCs w:val="28"/>
        </w:rPr>
      </w:pPr>
      <w:r w:rsidRPr="00B233A0">
        <w:rPr>
          <w:rStyle w:val="rvts9"/>
          <w:color w:val="000000"/>
          <w:sz w:val="28"/>
          <w:szCs w:val="28"/>
          <w:bdr w:val="none" w:sz="0" w:space="0" w:color="auto" w:frame="1"/>
        </w:rPr>
        <w:t>4.1</w:t>
      </w:r>
      <w:r w:rsidR="00B233A0" w:rsidRPr="00B233A0">
        <w:rPr>
          <w:rStyle w:val="rvts9"/>
          <w:color w:val="000000"/>
          <w:sz w:val="28"/>
          <w:szCs w:val="28"/>
          <w:bdr w:val="none" w:sz="0" w:space="0" w:color="auto" w:frame="1"/>
        </w:rPr>
        <w:t>3</w:t>
      </w:r>
      <w:r w:rsidRPr="00B233A0">
        <w:rPr>
          <w:rStyle w:val="rvts9"/>
          <w:color w:val="000000"/>
          <w:sz w:val="28"/>
          <w:szCs w:val="28"/>
          <w:bdr w:val="none" w:sz="0" w:space="0" w:color="auto" w:frame="1"/>
        </w:rPr>
        <w:t>.</w:t>
      </w:r>
      <w:r w:rsidRPr="00B233A0">
        <w:rPr>
          <w:rStyle w:val="apple-converted-space"/>
          <w:b/>
          <w:bCs/>
          <w:color w:val="000000"/>
          <w:sz w:val="28"/>
          <w:szCs w:val="28"/>
        </w:rPr>
        <w:t> </w:t>
      </w:r>
      <w:r w:rsidRPr="00B233A0">
        <w:rPr>
          <w:bCs/>
          <w:color w:val="000000"/>
          <w:sz w:val="28"/>
          <w:szCs w:val="28"/>
        </w:rPr>
        <w:t>Строк сплати плати за землю</w:t>
      </w:r>
    </w:p>
    <w:p w:rsidR="00A66925" w:rsidRPr="00B233A0" w:rsidRDefault="00A66925" w:rsidP="00A66925">
      <w:pPr>
        <w:pStyle w:val="rvps2"/>
        <w:shd w:val="clear" w:color="auto" w:fill="FFFFFF"/>
        <w:spacing w:before="0" w:beforeAutospacing="0" w:after="0" w:afterAutospacing="0"/>
        <w:ind w:firstLine="540"/>
        <w:jc w:val="both"/>
        <w:textAlignment w:val="baseline"/>
        <w:rPr>
          <w:color w:val="000000"/>
          <w:sz w:val="28"/>
          <w:szCs w:val="28"/>
        </w:rPr>
      </w:pPr>
      <w:bookmarkStart w:id="142" w:name="n6901"/>
      <w:bookmarkEnd w:id="142"/>
      <w:r w:rsidRPr="00B233A0">
        <w:rPr>
          <w:color w:val="000000"/>
          <w:sz w:val="28"/>
          <w:szCs w:val="28"/>
        </w:rPr>
        <w:t>4.1</w:t>
      </w:r>
      <w:r w:rsidR="00B233A0" w:rsidRPr="00B233A0">
        <w:rPr>
          <w:color w:val="000000"/>
          <w:sz w:val="28"/>
          <w:szCs w:val="28"/>
        </w:rPr>
        <w:t>3</w:t>
      </w:r>
      <w:r w:rsidRPr="00B233A0">
        <w:rPr>
          <w:color w:val="000000"/>
          <w:sz w:val="28"/>
          <w:szCs w:val="28"/>
        </w:rPr>
        <w:t>.1. Власники землі та землекористувачі сплачують плату за землю з дня виникнення права власності або права користування земельною ділянкою.</w:t>
      </w:r>
    </w:p>
    <w:p w:rsidR="00A66925" w:rsidRPr="00B233A0" w:rsidRDefault="00A66925" w:rsidP="00A66925">
      <w:pPr>
        <w:pStyle w:val="rvps2"/>
        <w:shd w:val="clear" w:color="auto" w:fill="FFFFFF"/>
        <w:spacing w:before="0" w:beforeAutospacing="0" w:after="0" w:afterAutospacing="0"/>
        <w:ind w:firstLine="540"/>
        <w:jc w:val="both"/>
        <w:textAlignment w:val="baseline"/>
        <w:rPr>
          <w:color w:val="000000"/>
          <w:sz w:val="28"/>
          <w:szCs w:val="28"/>
        </w:rPr>
      </w:pPr>
      <w:bookmarkStart w:id="143" w:name="n6902"/>
      <w:bookmarkEnd w:id="143"/>
      <w:r w:rsidRPr="00B233A0">
        <w:rPr>
          <w:color w:val="000000"/>
          <w:sz w:val="28"/>
          <w:szCs w:val="28"/>
        </w:rPr>
        <w:t>У разі припинення права власності або права користування земельною ділянкою плата за землю сплачується за фактичний період перебування землі у власності або користуванні у поточному році.</w:t>
      </w:r>
    </w:p>
    <w:p w:rsidR="00A66925" w:rsidRPr="00B233A0" w:rsidRDefault="00A66925" w:rsidP="00A66925">
      <w:pPr>
        <w:pStyle w:val="rvps2"/>
        <w:shd w:val="clear" w:color="auto" w:fill="FFFFFF"/>
        <w:spacing w:before="0" w:beforeAutospacing="0" w:after="0" w:afterAutospacing="0"/>
        <w:ind w:firstLine="540"/>
        <w:jc w:val="both"/>
        <w:textAlignment w:val="baseline"/>
        <w:rPr>
          <w:color w:val="000000"/>
          <w:sz w:val="28"/>
          <w:szCs w:val="28"/>
        </w:rPr>
      </w:pPr>
      <w:bookmarkStart w:id="144" w:name="n6903"/>
      <w:bookmarkEnd w:id="144"/>
      <w:r w:rsidRPr="00B233A0">
        <w:rPr>
          <w:color w:val="000000"/>
          <w:sz w:val="28"/>
          <w:szCs w:val="28"/>
        </w:rPr>
        <w:lastRenderedPageBreak/>
        <w:t>4.1</w:t>
      </w:r>
      <w:r w:rsidR="00B233A0" w:rsidRPr="00B233A0">
        <w:rPr>
          <w:color w:val="000000"/>
          <w:sz w:val="28"/>
          <w:szCs w:val="28"/>
        </w:rPr>
        <w:t>3</w:t>
      </w:r>
      <w:r w:rsidRPr="00B233A0">
        <w:rPr>
          <w:color w:val="000000"/>
          <w:sz w:val="28"/>
          <w:szCs w:val="28"/>
        </w:rPr>
        <w:t xml:space="preserve">.2. Облік фізичних осіб - платників податку і нарахування відповідних сум проводяться </w:t>
      </w:r>
      <w:r w:rsidR="00B233A0" w:rsidRPr="00B233A0">
        <w:rPr>
          <w:color w:val="000000"/>
          <w:sz w:val="28"/>
          <w:szCs w:val="28"/>
        </w:rPr>
        <w:t xml:space="preserve"> контролюючими органами за місцем знаходження земельної ділянки </w:t>
      </w:r>
      <w:r w:rsidRPr="00B233A0">
        <w:rPr>
          <w:color w:val="000000"/>
          <w:sz w:val="28"/>
          <w:szCs w:val="28"/>
        </w:rPr>
        <w:t>щороку до 1 травня.</w:t>
      </w:r>
    </w:p>
    <w:p w:rsidR="00A66925" w:rsidRPr="00B233A0" w:rsidRDefault="00A66925" w:rsidP="00A66925">
      <w:pPr>
        <w:pStyle w:val="rvps2"/>
        <w:shd w:val="clear" w:color="auto" w:fill="FFFFFF"/>
        <w:spacing w:before="0" w:beforeAutospacing="0" w:after="0" w:afterAutospacing="0"/>
        <w:ind w:firstLine="540"/>
        <w:jc w:val="both"/>
        <w:textAlignment w:val="baseline"/>
        <w:rPr>
          <w:color w:val="000000"/>
          <w:sz w:val="28"/>
          <w:szCs w:val="28"/>
        </w:rPr>
      </w:pPr>
      <w:bookmarkStart w:id="145" w:name="n6904"/>
      <w:bookmarkEnd w:id="145"/>
      <w:r w:rsidRPr="00B233A0">
        <w:rPr>
          <w:color w:val="000000"/>
          <w:sz w:val="28"/>
          <w:szCs w:val="28"/>
        </w:rPr>
        <w:t>4.1</w:t>
      </w:r>
      <w:r w:rsidR="00B233A0" w:rsidRPr="00B233A0">
        <w:rPr>
          <w:color w:val="000000"/>
          <w:sz w:val="28"/>
          <w:szCs w:val="28"/>
        </w:rPr>
        <w:t>3</w:t>
      </w:r>
      <w:r w:rsidRPr="00B233A0">
        <w:rPr>
          <w:color w:val="000000"/>
          <w:sz w:val="28"/>
          <w:szCs w:val="28"/>
        </w:rPr>
        <w:t>.3. Податкове зобов'язання щодо плати за землю, визначене у податковій декларації на поточний рік, сплачується рівними частками власниками та землекористувачами земельних ділянок за місцезнаходженням земельної ділянки за податковий період, який дорівнює календарному місяцю, щомісяця протягом 30 календарних днів, що настають за останнім календарним днем податкового (звітного) місяця.</w:t>
      </w:r>
    </w:p>
    <w:p w:rsidR="00A66925" w:rsidRPr="00B233A0" w:rsidRDefault="00A66925" w:rsidP="00A66925">
      <w:pPr>
        <w:pStyle w:val="rvps2"/>
        <w:shd w:val="clear" w:color="auto" w:fill="FFFFFF"/>
        <w:spacing w:before="0" w:beforeAutospacing="0" w:after="0" w:afterAutospacing="0"/>
        <w:ind w:firstLine="540"/>
        <w:jc w:val="both"/>
        <w:textAlignment w:val="baseline"/>
        <w:rPr>
          <w:color w:val="000000"/>
          <w:sz w:val="28"/>
          <w:szCs w:val="28"/>
        </w:rPr>
      </w:pPr>
      <w:bookmarkStart w:id="146" w:name="n6905"/>
      <w:bookmarkEnd w:id="146"/>
      <w:r w:rsidRPr="00B233A0">
        <w:rPr>
          <w:color w:val="000000"/>
          <w:sz w:val="28"/>
          <w:szCs w:val="28"/>
        </w:rPr>
        <w:t>4.1</w:t>
      </w:r>
      <w:r w:rsidR="00B233A0" w:rsidRPr="00B233A0">
        <w:rPr>
          <w:color w:val="000000"/>
          <w:sz w:val="28"/>
          <w:szCs w:val="28"/>
        </w:rPr>
        <w:t>3</w:t>
      </w:r>
      <w:r w:rsidRPr="00B233A0">
        <w:rPr>
          <w:color w:val="000000"/>
          <w:sz w:val="28"/>
          <w:szCs w:val="28"/>
        </w:rPr>
        <w:t>.4. Податкове зобов'язання з плати за землю, визначене у податковій декларації, у тому числі за нововідведені земельні ділянки, сплачується власниками та землекористувачами земельних ділянок за місцезнаходженням земельної ділянки за податковий період, який дорівнює календарному місяцю, щомісяця протягом 30 календарних днів, що настають за останнім календарним днем податкового (звітного) місяця.</w:t>
      </w:r>
    </w:p>
    <w:p w:rsidR="00A66925" w:rsidRPr="00B233A0" w:rsidRDefault="00A66925" w:rsidP="00A66925">
      <w:pPr>
        <w:pStyle w:val="rvps2"/>
        <w:shd w:val="clear" w:color="auto" w:fill="FFFFFF"/>
        <w:spacing w:before="0" w:beforeAutospacing="0" w:after="0" w:afterAutospacing="0"/>
        <w:ind w:firstLine="540"/>
        <w:jc w:val="both"/>
        <w:textAlignment w:val="baseline"/>
        <w:rPr>
          <w:color w:val="000000"/>
          <w:sz w:val="28"/>
          <w:szCs w:val="28"/>
        </w:rPr>
      </w:pPr>
      <w:bookmarkStart w:id="147" w:name="n6906"/>
      <w:bookmarkEnd w:id="147"/>
      <w:r w:rsidRPr="00B233A0">
        <w:rPr>
          <w:color w:val="000000"/>
          <w:sz w:val="28"/>
          <w:szCs w:val="28"/>
        </w:rPr>
        <w:t>4.1</w:t>
      </w:r>
      <w:r w:rsidR="00B233A0" w:rsidRPr="00B233A0">
        <w:rPr>
          <w:color w:val="000000"/>
          <w:sz w:val="28"/>
          <w:szCs w:val="28"/>
        </w:rPr>
        <w:t>3</w:t>
      </w:r>
      <w:r w:rsidRPr="00B233A0">
        <w:rPr>
          <w:color w:val="000000"/>
          <w:sz w:val="28"/>
          <w:szCs w:val="28"/>
        </w:rPr>
        <w:t>.5. Податок фізичними особами сплачується протягом 60 днів з дня вручення податкового повідомлення-рішення.</w:t>
      </w:r>
    </w:p>
    <w:p w:rsidR="00B233A0" w:rsidRPr="00B233A0" w:rsidRDefault="00B233A0" w:rsidP="00B233A0">
      <w:pPr>
        <w:pStyle w:val="rvps2"/>
        <w:shd w:val="clear" w:color="auto" w:fill="FFFFFF"/>
        <w:spacing w:before="0" w:beforeAutospacing="0" w:after="0" w:afterAutospacing="0"/>
        <w:ind w:firstLine="450"/>
        <w:jc w:val="both"/>
        <w:textAlignment w:val="baseline"/>
        <w:rPr>
          <w:color w:val="000000"/>
          <w:sz w:val="28"/>
          <w:szCs w:val="28"/>
        </w:rPr>
      </w:pPr>
      <w:r w:rsidRPr="00B233A0">
        <w:rPr>
          <w:color w:val="000000"/>
          <w:sz w:val="28"/>
          <w:szCs w:val="28"/>
        </w:rPr>
        <w:t>Фізичними особами у сільській та селищній місцевості земельний податок може сплачуватися через каси сільських (селищних) рад або рад об’єднаних територіальних громад, що створені згідно із законом та перспективним планом формування територій громад, за квитанцією про приймання податкових платежів. </w:t>
      </w:r>
      <w:r w:rsidR="005B3351">
        <w:fldChar w:fldCharType="begin"/>
      </w:r>
      <w:r w:rsidR="005B3351">
        <w:instrText xml:space="preserve"> HYPERLINK "http://zakon0.rada.</w:instrText>
      </w:r>
      <w:r w:rsidR="005B3351">
        <w:instrText xml:space="preserve">gov.ua/laws/show/z1048-15/paran15" \l "n15" \t "_blank" </w:instrText>
      </w:r>
      <w:r w:rsidR="005B3351">
        <w:fldChar w:fldCharType="separate"/>
      </w:r>
      <w:r w:rsidRPr="00B233A0">
        <w:rPr>
          <w:rStyle w:val="ac"/>
          <w:color w:val="auto"/>
          <w:sz w:val="28"/>
          <w:szCs w:val="28"/>
          <w:u w:val="none"/>
          <w:bdr w:val="none" w:sz="0" w:space="0" w:color="auto" w:frame="1"/>
        </w:rPr>
        <w:t>Форма квитанції</w:t>
      </w:r>
      <w:r w:rsidR="005B3351">
        <w:rPr>
          <w:rStyle w:val="ac"/>
          <w:color w:val="auto"/>
          <w:sz w:val="28"/>
          <w:szCs w:val="28"/>
          <w:u w:val="none"/>
          <w:bdr w:val="none" w:sz="0" w:space="0" w:color="auto" w:frame="1"/>
        </w:rPr>
        <w:fldChar w:fldCharType="end"/>
      </w:r>
      <w:r w:rsidRPr="00B233A0">
        <w:rPr>
          <w:color w:val="000000"/>
          <w:sz w:val="28"/>
          <w:szCs w:val="28"/>
        </w:rPr>
        <w:t> встановлюється у порядку, передбаченому </w:t>
      </w:r>
      <w:hyperlink r:id="rId18" w:anchor="n1144" w:history="1">
        <w:r w:rsidRPr="00B233A0">
          <w:rPr>
            <w:rStyle w:val="ac"/>
            <w:color w:val="auto"/>
            <w:sz w:val="28"/>
            <w:szCs w:val="28"/>
            <w:u w:val="none"/>
            <w:bdr w:val="none" w:sz="0" w:space="0" w:color="auto" w:frame="1"/>
          </w:rPr>
          <w:t>статтею 46</w:t>
        </w:r>
      </w:hyperlink>
      <w:r w:rsidRPr="00B233A0">
        <w:rPr>
          <w:sz w:val="28"/>
          <w:szCs w:val="28"/>
        </w:rPr>
        <w:t> </w:t>
      </w:r>
      <w:r>
        <w:rPr>
          <w:color w:val="000000"/>
          <w:sz w:val="28"/>
          <w:szCs w:val="28"/>
        </w:rPr>
        <w:t>Податкового к</w:t>
      </w:r>
      <w:r w:rsidRPr="00B233A0">
        <w:rPr>
          <w:color w:val="000000"/>
          <w:sz w:val="28"/>
          <w:szCs w:val="28"/>
        </w:rPr>
        <w:t>одексу</w:t>
      </w:r>
      <w:r>
        <w:rPr>
          <w:color w:val="000000"/>
          <w:sz w:val="28"/>
          <w:szCs w:val="28"/>
        </w:rPr>
        <w:t xml:space="preserve"> України</w:t>
      </w:r>
      <w:r w:rsidRPr="00B233A0">
        <w:rPr>
          <w:color w:val="000000"/>
          <w:sz w:val="28"/>
          <w:szCs w:val="28"/>
        </w:rPr>
        <w:t>.</w:t>
      </w:r>
    </w:p>
    <w:p w:rsidR="00A66925" w:rsidRPr="00B233A0" w:rsidRDefault="00A66925" w:rsidP="00A66925">
      <w:pPr>
        <w:pStyle w:val="rvps2"/>
        <w:shd w:val="clear" w:color="auto" w:fill="FFFFFF"/>
        <w:spacing w:before="0" w:beforeAutospacing="0" w:after="0" w:afterAutospacing="0"/>
        <w:ind w:firstLine="540"/>
        <w:jc w:val="both"/>
        <w:textAlignment w:val="baseline"/>
        <w:rPr>
          <w:color w:val="000000"/>
          <w:sz w:val="28"/>
          <w:szCs w:val="28"/>
        </w:rPr>
      </w:pPr>
      <w:bookmarkStart w:id="148" w:name="n6907"/>
      <w:bookmarkStart w:id="149" w:name="n6908"/>
      <w:bookmarkEnd w:id="148"/>
      <w:bookmarkEnd w:id="149"/>
      <w:r w:rsidRPr="00B233A0">
        <w:rPr>
          <w:color w:val="000000"/>
          <w:sz w:val="28"/>
          <w:szCs w:val="28"/>
        </w:rPr>
        <w:t>4.1</w:t>
      </w:r>
      <w:r w:rsidR="00B233A0" w:rsidRPr="00B233A0">
        <w:rPr>
          <w:color w:val="000000"/>
          <w:sz w:val="28"/>
          <w:szCs w:val="28"/>
        </w:rPr>
        <w:t>3</w:t>
      </w:r>
      <w:r w:rsidRPr="00B233A0">
        <w:rPr>
          <w:color w:val="000000"/>
          <w:sz w:val="28"/>
          <w:szCs w:val="28"/>
        </w:rPr>
        <w:t>.6. При переході права власності на будівлю, споруду (їх частину) податок за земельні ділянки, на яких розташовані такі будівлі, споруди (їх частини), з урахуванням прибудинкової території сплачується на загальних підставах з дати державної реєстрації права власності на таку земельну ділянку.</w:t>
      </w:r>
    </w:p>
    <w:p w:rsidR="00A66925" w:rsidRPr="00B233A0" w:rsidRDefault="00A66925" w:rsidP="00A66925">
      <w:pPr>
        <w:pStyle w:val="rvps2"/>
        <w:shd w:val="clear" w:color="auto" w:fill="FFFFFF"/>
        <w:spacing w:before="0" w:beforeAutospacing="0" w:after="0" w:afterAutospacing="0"/>
        <w:ind w:firstLine="540"/>
        <w:jc w:val="both"/>
        <w:textAlignment w:val="baseline"/>
        <w:rPr>
          <w:color w:val="000000"/>
          <w:sz w:val="28"/>
          <w:szCs w:val="28"/>
        </w:rPr>
      </w:pPr>
      <w:bookmarkStart w:id="150" w:name="n6909"/>
      <w:bookmarkEnd w:id="150"/>
      <w:r w:rsidRPr="00B233A0">
        <w:rPr>
          <w:color w:val="000000"/>
          <w:sz w:val="28"/>
          <w:szCs w:val="28"/>
        </w:rPr>
        <w:t>4.1</w:t>
      </w:r>
      <w:r w:rsidR="00B233A0" w:rsidRPr="00B233A0">
        <w:rPr>
          <w:color w:val="000000"/>
          <w:sz w:val="28"/>
          <w:szCs w:val="28"/>
        </w:rPr>
        <w:t>3</w:t>
      </w:r>
      <w:r w:rsidRPr="00B233A0">
        <w:rPr>
          <w:color w:val="000000"/>
          <w:sz w:val="28"/>
          <w:szCs w:val="28"/>
        </w:rPr>
        <w:t>.7. У разі надання в оренду земельних ділянок (у межах населених пунктів), окремих будівель (споруд) або їх частин власниками та землекористувачами, податок за площі, що надаються в оренду, обчислюється з дати укладення договору оренди земельної ділянки або з дати укладення договору оренди будівель (їх частин).</w:t>
      </w:r>
    </w:p>
    <w:p w:rsidR="00A66925" w:rsidRDefault="00A66925" w:rsidP="00A66925">
      <w:pPr>
        <w:pStyle w:val="rvps2"/>
        <w:shd w:val="clear" w:color="auto" w:fill="FFFFFF"/>
        <w:spacing w:before="0" w:beforeAutospacing="0" w:after="0" w:afterAutospacing="0"/>
        <w:ind w:firstLine="540"/>
        <w:jc w:val="both"/>
        <w:textAlignment w:val="baseline"/>
        <w:rPr>
          <w:color w:val="000000"/>
          <w:sz w:val="28"/>
          <w:szCs w:val="28"/>
        </w:rPr>
      </w:pPr>
      <w:bookmarkStart w:id="151" w:name="n6910"/>
      <w:bookmarkEnd w:id="151"/>
      <w:r w:rsidRPr="00B233A0">
        <w:rPr>
          <w:color w:val="000000"/>
          <w:sz w:val="28"/>
          <w:szCs w:val="28"/>
        </w:rPr>
        <w:t>4.1</w:t>
      </w:r>
      <w:r w:rsidR="00B233A0" w:rsidRPr="00B233A0">
        <w:rPr>
          <w:color w:val="000000"/>
          <w:sz w:val="28"/>
          <w:szCs w:val="28"/>
        </w:rPr>
        <w:t>3</w:t>
      </w:r>
      <w:r w:rsidRPr="00B233A0">
        <w:rPr>
          <w:color w:val="000000"/>
          <w:sz w:val="28"/>
          <w:szCs w:val="28"/>
        </w:rPr>
        <w:t>.8. Власник нежилого приміщення (його частини) у багатоквартирному жилому будинку сплачує до бюджету податок за площі під такими приміщеннями (їх частинами) з урахуванням пропорційної частки прибудинкової території з дати державної реєстрації права власності на нерухоме майно.</w:t>
      </w:r>
    </w:p>
    <w:p w:rsidR="00B233A0" w:rsidRDefault="00F74A83" w:rsidP="00A66925">
      <w:pPr>
        <w:pStyle w:val="rvps2"/>
        <w:shd w:val="clear" w:color="auto" w:fill="FFFFFF"/>
        <w:spacing w:before="0" w:beforeAutospacing="0" w:after="0" w:afterAutospacing="0"/>
        <w:ind w:firstLine="540"/>
        <w:jc w:val="both"/>
        <w:textAlignment w:val="baseline"/>
        <w:rPr>
          <w:color w:val="000000"/>
          <w:sz w:val="28"/>
          <w:szCs w:val="28"/>
        </w:rPr>
      </w:pPr>
      <w:r>
        <w:rPr>
          <w:color w:val="000000"/>
          <w:sz w:val="28"/>
          <w:szCs w:val="28"/>
        </w:rPr>
        <w:t xml:space="preserve">4.13.9. </w:t>
      </w:r>
      <w:r w:rsidRPr="00F74A83">
        <w:rPr>
          <w:color w:val="000000"/>
          <w:sz w:val="28"/>
          <w:szCs w:val="28"/>
        </w:rPr>
        <w:t xml:space="preserve">У разі якщо контролюючий орган не надіслав (не вручив) податкове (податкові) повідомлення-рішення у строки, встановлені цією статтею, фізичні особи звільняються від відповідальності, передбаченої </w:t>
      </w:r>
      <w:r>
        <w:rPr>
          <w:color w:val="000000"/>
          <w:sz w:val="28"/>
          <w:szCs w:val="28"/>
        </w:rPr>
        <w:t>Податковим к</w:t>
      </w:r>
      <w:r w:rsidRPr="00F74A83">
        <w:rPr>
          <w:color w:val="000000"/>
          <w:sz w:val="28"/>
          <w:szCs w:val="28"/>
        </w:rPr>
        <w:t>одексом</w:t>
      </w:r>
      <w:r>
        <w:rPr>
          <w:color w:val="000000"/>
          <w:sz w:val="28"/>
          <w:szCs w:val="28"/>
        </w:rPr>
        <w:t xml:space="preserve"> України</w:t>
      </w:r>
      <w:r w:rsidRPr="00F74A83">
        <w:rPr>
          <w:color w:val="000000"/>
          <w:sz w:val="28"/>
          <w:szCs w:val="28"/>
        </w:rPr>
        <w:t xml:space="preserve"> за несвоєчасну сплату податкового зобов’язання.</w:t>
      </w:r>
    </w:p>
    <w:p w:rsidR="00F74A83" w:rsidRPr="00F74A83" w:rsidRDefault="00F74A83" w:rsidP="00F74A83">
      <w:pPr>
        <w:pStyle w:val="rvps2"/>
        <w:shd w:val="clear" w:color="auto" w:fill="FFFFFF"/>
        <w:spacing w:before="0" w:beforeAutospacing="0" w:after="0" w:afterAutospacing="0"/>
        <w:ind w:firstLine="450"/>
        <w:jc w:val="both"/>
        <w:textAlignment w:val="baseline"/>
        <w:rPr>
          <w:color w:val="000000"/>
          <w:sz w:val="28"/>
          <w:szCs w:val="28"/>
        </w:rPr>
      </w:pPr>
      <w:r w:rsidRPr="00F74A83">
        <w:rPr>
          <w:color w:val="000000"/>
          <w:sz w:val="28"/>
          <w:szCs w:val="28"/>
        </w:rPr>
        <w:t>4.13.10. Податкове зобов’язання з цього податку може бути нараховано за податкові (звітні) періоди (роки) в межах строків, визначених </w:t>
      </w:r>
      <w:hyperlink r:id="rId19" w:anchor="n2288" w:history="1">
        <w:r w:rsidRPr="00F74A83">
          <w:rPr>
            <w:rStyle w:val="ac"/>
            <w:color w:val="auto"/>
            <w:sz w:val="28"/>
            <w:szCs w:val="28"/>
            <w:u w:val="none"/>
            <w:bdr w:val="none" w:sz="0" w:space="0" w:color="auto" w:frame="1"/>
          </w:rPr>
          <w:t>пунктом 102.1</w:t>
        </w:r>
      </w:hyperlink>
      <w:r w:rsidRPr="00F74A83">
        <w:rPr>
          <w:color w:val="000000"/>
          <w:sz w:val="28"/>
          <w:szCs w:val="28"/>
        </w:rPr>
        <w:t> статті 102 Податкового кодексу України</w:t>
      </w:r>
      <w:r>
        <w:rPr>
          <w:color w:val="000000"/>
          <w:sz w:val="28"/>
          <w:szCs w:val="28"/>
        </w:rPr>
        <w:t>.</w:t>
      </w:r>
    </w:p>
    <w:p w:rsidR="00A66925" w:rsidRPr="00BB662D" w:rsidRDefault="00A66925" w:rsidP="00A66925">
      <w:pPr>
        <w:pStyle w:val="rvps2"/>
        <w:shd w:val="clear" w:color="auto" w:fill="FFFFFF"/>
        <w:spacing w:before="0" w:beforeAutospacing="0" w:after="0" w:afterAutospacing="0"/>
        <w:ind w:firstLine="540"/>
        <w:jc w:val="both"/>
        <w:textAlignment w:val="baseline"/>
        <w:rPr>
          <w:color w:val="000000"/>
          <w:sz w:val="28"/>
          <w:szCs w:val="28"/>
        </w:rPr>
      </w:pPr>
      <w:bookmarkStart w:id="152" w:name="n6911"/>
      <w:bookmarkEnd w:id="152"/>
      <w:r w:rsidRPr="00BB662D">
        <w:rPr>
          <w:rStyle w:val="rvts9"/>
          <w:color w:val="000000"/>
          <w:sz w:val="28"/>
          <w:szCs w:val="28"/>
          <w:bdr w:val="none" w:sz="0" w:space="0" w:color="auto" w:frame="1"/>
        </w:rPr>
        <w:lastRenderedPageBreak/>
        <w:t>4.1</w:t>
      </w:r>
      <w:r w:rsidR="00BB662D" w:rsidRPr="00BB662D">
        <w:rPr>
          <w:rStyle w:val="rvts9"/>
          <w:color w:val="000000"/>
          <w:sz w:val="28"/>
          <w:szCs w:val="28"/>
          <w:bdr w:val="none" w:sz="0" w:space="0" w:color="auto" w:frame="1"/>
        </w:rPr>
        <w:t>4</w:t>
      </w:r>
      <w:r w:rsidRPr="00BB662D">
        <w:rPr>
          <w:rStyle w:val="rvts9"/>
          <w:color w:val="000000"/>
          <w:sz w:val="28"/>
          <w:szCs w:val="28"/>
          <w:bdr w:val="none" w:sz="0" w:space="0" w:color="auto" w:frame="1"/>
        </w:rPr>
        <w:t>.</w:t>
      </w:r>
      <w:r w:rsidRPr="00BB662D">
        <w:rPr>
          <w:rStyle w:val="apple-converted-space"/>
          <w:color w:val="000000"/>
          <w:sz w:val="28"/>
          <w:szCs w:val="28"/>
        </w:rPr>
        <w:t> </w:t>
      </w:r>
      <w:r w:rsidRPr="00BB662D">
        <w:rPr>
          <w:bCs/>
          <w:color w:val="000000"/>
          <w:sz w:val="28"/>
          <w:szCs w:val="28"/>
        </w:rPr>
        <w:t>Орендна плата:</w:t>
      </w:r>
    </w:p>
    <w:p w:rsidR="00A66925" w:rsidRPr="00BB662D" w:rsidRDefault="00A66925" w:rsidP="00A66925">
      <w:pPr>
        <w:pStyle w:val="rvps2"/>
        <w:shd w:val="clear" w:color="auto" w:fill="FFFFFF"/>
        <w:spacing w:before="0" w:beforeAutospacing="0" w:after="0" w:afterAutospacing="0"/>
        <w:ind w:firstLine="540"/>
        <w:jc w:val="both"/>
        <w:textAlignment w:val="baseline"/>
        <w:rPr>
          <w:color w:val="000000"/>
          <w:sz w:val="28"/>
          <w:szCs w:val="28"/>
        </w:rPr>
      </w:pPr>
      <w:bookmarkStart w:id="153" w:name="n6912"/>
      <w:bookmarkEnd w:id="153"/>
      <w:r w:rsidRPr="00BB662D">
        <w:rPr>
          <w:color w:val="000000"/>
          <w:sz w:val="28"/>
          <w:szCs w:val="28"/>
        </w:rPr>
        <w:t>4.1</w:t>
      </w:r>
      <w:r w:rsidR="00BB662D" w:rsidRPr="00BB662D">
        <w:rPr>
          <w:color w:val="000000"/>
          <w:sz w:val="28"/>
          <w:szCs w:val="28"/>
        </w:rPr>
        <w:t>4</w:t>
      </w:r>
      <w:r w:rsidRPr="00BB662D">
        <w:rPr>
          <w:color w:val="000000"/>
          <w:sz w:val="28"/>
          <w:szCs w:val="28"/>
        </w:rPr>
        <w:t>.1. Підставою для нарахування орендної плати за земельну ділянку є договір оренди такої земельної ділянки.</w:t>
      </w:r>
    </w:p>
    <w:p w:rsidR="00A66925" w:rsidRPr="00BB662D" w:rsidRDefault="00A66925" w:rsidP="00A66925">
      <w:pPr>
        <w:pStyle w:val="rvps2"/>
        <w:shd w:val="clear" w:color="auto" w:fill="FFFFFF"/>
        <w:spacing w:before="0" w:beforeAutospacing="0" w:after="0" w:afterAutospacing="0"/>
        <w:ind w:firstLine="540"/>
        <w:jc w:val="both"/>
        <w:textAlignment w:val="baseline"/>
        <w:rPr>
          <w:color w:val="000000"/>
          <w:sz w:val="28"/>
          <w:szCs w:val="28"/>
        </w:rPr>
      </w:pPr>
      <w:bookmarkStart w:id="154" w:name="n6913"/>
      <w:bookmarkEnd w:id="154"/>
      <w:r w:rsidRPr="00BB662D">
        <w:rPr>
          <w:color w:val="000000"/>
          <w:sz w:val="28"/>
          <w:szCs w:val="28"/>
          <w:shd w:val="clear" w:color="auto" w:fill="FFFFFF"/>
        </w:rPr>
        <w:t>Орган місцевого самоврядування,</w:t>
      </w:r>
      <w:r w:rsidRPr="00BB662D">
        <w:rPr>
          <w:color w:val="000000"/>
          <w:shd w:val="clear" w:color="auto" w:fill="FFFFFF"/>
        </w:rPr>
        <w:t xml:space="preserve"> </w:t>
      </w:r>
      <w:r w:rsidRPr="00BB662D">
        <w:rPr>
          <w:color w:val="000000"/>
          <w:sz w:val="28"/>
          <w:szCs w:val="28"/>
        </w:rPr>
        <w:t>який укладає договори оренди землі, повинен до 1 лютого подавати контролюючому органу за місцезнаходженням земельної ділянки переліки орендарів, з якими укладено договори оренди землі на поточний рік, та інформувати відповідний контролюючий орган про укладення нових, внесення змін до існуючих договорів оренди землі та їх розірвання до 1 числа місяця, що настає за місяцем, у якому відбулися зазначені зміни.</w:t>
      </w:r>
    </w:p>
    <w:p w:rsidR="00A66925" w:rsidRPr="00BB662D" w:rsidRDefault="00A66925" w:rsidP="00A66925">
      <w:pPr>
        <w:ind w:firstLine="540"/>
        <w:jc w:val="both"/>
        <w:rPr>
          <w:sz w:val="28"/>
          <w:szCs w:val="28"/>
          <w:lang w:val="uk-UA"/>
        </w:rPr>
      </w:pPr>
      <w:r w:rsidRPr="00BB662D">
        <w:rPr>
          <w:sz w:val="28"/>
          <w:szCs w:val="28"/>
          <w:lang w:val="uk-UA"/>
        </w:rPr>
        <w:t>Форма надання інформації затверджується центральним органом виконавчої влади, що забезпечує формування державної податкової політики.</w:t>
      </w:r>
    </w:p>
    <w:p w:rsidR="00A66925" w:rsidRPr="00BB662D" w:rsidRDefault="00A66925" w:rsidP="00A66925">
      <w:pPr>
        <w:pStyle w:val="rvps2"/>
        <w:shd w:val="clear" w:color="auto" w:fill="FFFFFF"/>
        <w:spacing w:before="0" w:beforeAutospacing="0" w:after="0" w:afterAutospacing="0"/>
        <w:ind w:firstLine="540"/>
        <w:jc w:val="both"/>
        <w:textAlignment w:val="baseline"/>
        <w:rPr>
          <w:color w:val="000000"/>
          <w:sz w:val="28"/>
          <w:szCs w:val="28"/>
        </w:rPr>
      </w:pPr>
      <w:bookmarkStart w:id="155" w:name="n6914"/>
      <w:bookmarkEnd w:id="155"/>
      <w:r w:rsidRPr="00BB662D">
        <w:rPr>
          <w:color w:val="000000"/>
          <w:sz w:val="28"/>
          <w:szCs w:val="28"/>
        </w:rPr>
        <w:t>4.1</w:t>
      </w:r>
      <w:r w:rsidR="00BB662D" w:rsidRPr="00BB662D">
        <w:rPr>
          <w:color w:val="000000"/>
          <w:sz w:val="28"/>
          <w:szCs w:val="28"/>
        </w:rPr>
        <w:t>4</w:t>
      </w:r>
      <w:r w:rsidRPr="00BB662D">
        <w:rPr>
          <w:color w:val="000000"/>
          <w:sz w:val="28"/>
          <w:szCs w:val="28"/>
        </w:rPr>
        <w:t>.2. Платником орендної плати є орендар земельної ділянки.</w:t>
      </w:r>
    </w:p>
    <w:p w:rsidR="00A66925" w:rsidRPr="00BB662D" w:rsidRDefault="00A66925" w:rsidP="00A66925">
      <w:pPr>
        <w:pStyle w:val="rvps2"/>
        <w:shd w:val="clear" w:color="auto" w:fill="FFFFFF"/>
        <w:spacing w:before="0" w:beforeAutospacing="0" w:after="0" w:afterAutospacing="0"/>
        <w:ind w:firstLine="540"/>
        <w:jc w:val="both"/>
        <w:textAlignment w:val="baseline"/>
        <w:rPr>
          <w:color w:val="000000"/>
          <w:sz w:val="28"/>
          <w:szCs w:val="28"/>
        </w:rPr>
      </w:pPr>
      <w:bookmarkStart w:id="156" w:name="n6915"/>
      <w:bookmarkEnd w:id="156"/>
      <w:r w:rsidRPr="00BB662D">
        <w:rPr>
          <w:color w:val="000000"/>
          <w:sz w:val="28"/>
          <w:szCs w:val="28"/>
        </w:rPr>
        <w:t>4.1</w:t>
      </w:r>
      <w:r w:rsidR="00BB662D" w:rsidRPr="00BB662D">
        <w:rPr>
          <w:color w:val="000000"/>
          <w:sz w:val="28"/>
          <w:szCs w:val="28"/>
        </w:rPr>
        <w:t>4</w:t>
      </w:r>
      <w:r w:rsidRPr="00BB662D">
        <w:rPr>
          <w:color w:val="000000"/>
          <w:sz w:val="28"/>
          <w:szCs w:val="28"/>
        </w:rPr>
        <w:t>.3. Об'єктом оподаткування є земельна ділянка, надана в оренду.</w:t>
      </w:r>
    </w:p>
    <w:p w:rsidR="00A66925" w:rsidRPr="00BB662D" w:rsidRDefault="00A66925" w:rsidP="00A66925">
      <w:pPr>
        <w:pStyle w:val="rvps2"/>
        <w:shd w:val="clear" w:color="auto" w:fill="FFFFFF"/>
        <w:spacing w:before="0" w:beforeAutospacing="0" w:after="0" w:afterAutospacing="0"/>
        <w:ind w:firstLine="540"/>
        <w:jc w:val="both"/>
        <w:textAlignment w:val="baseline"/>
        <w:rPr>
          <w:color w:val="000000"/>
          <w:sz w:val="28"/>
          <w:szCs w:val="28"/>
        </w:rPr>
      </w:pPr>
      <w:bookmarkStart w:id="157" w:name="n6916"/>
      <w:bookmarkEnd w:id="157"/>
      <w:r w:rsidRPr="00BB662D">
        <w:rPr>
          <w:color w:val="000000"/>
          <w:sz w:val="28"/>
          <w:szCs w:val="28"/>
        </w:rPr>
        <w:t>4.1</w:t>
      </w:r>
      <w:r w:rsidR="00BB662D" w:rsidRPr="00BB662D">
        <w:rPr>
          <w:color w:val="000000"/>
          <w:sz w:val="28"/>
          <w:szCs w:val="28"/>
        </w:rPr>
        <w:t>4</w:t>
      </w:r>
      <w:r w:rsidRPr="00BB662D">
        <w:rPr>
          <w:color w:val="000000"/>
          <w:sz w:val="28"/>
          <w:szCs w:val="28"/>
        </w:rPr>
        <w:t>.4. Розмір та умови внесення орендної плати встановлюються у договорі оренди між орендодавцем (власником) і орендарем.</w:t>
      </w:r>
    </w:p>
    <w:p w:rsidR="00A66925" w:rsidRPr="00BB662D" w:rsidRDefault="00A66925" w:rsidP="00A66925">
      <w:pPr>
        <w:ind w:firstLine="540"/>
        <w:jc w:val="both"/>
        <w:rPr>
          <w:sz w:val="28"/>
          <w:szCs w:val="28"/>
          <w:lang w:val="uk-UA"/>
        </w:rPr>
      </w:pPr>
      <w:bookmarkStart w:id="158" w:name="n6917"/>
      <w:bookmarkStart w:id="159" w:name="n6926"/>
      <w:bookmarkEnd w:id="158"/>
      <w:bookmarkEnd w:id="159"/>
      <w:r w:rsidRPr="00BB662D">
        <w:rPr>
          <w:sz w:val="28"/>
          <w:szCs w:val="28"/>
          <w:lang w:val="uk-UA"/>
        </w:rPr>
        <w:t>4.1</w:t>
      </w:r>
      <w:r w:rsidR="00BB662D" w:rsidRPr="00BB662D">
        <w:rPr>
          <w:sz w:val="28"/>
          <w:szCs w:val="28"/>
          <w:lang w:val="uk-UA"/>
        </w:rPr>
        <w:t>4</w:t>
      </w:r>
      <w:r w:rsidRPr="00BB662D">
        <w:rPr>
          <w:sz w:val="28"/>
          <w:szCs w:val="28"/>
        </w:rPr>
        <w:t xml:space="preserve">.5. </w:t>
      </w:r>
      <w:r w:rsidRPr="00BB662D">
        <w:rPr>
          <w:sz w:val="28"/>
          <w:szCs w:val="28"/>
          <w:lang w:val="uk-UA"/>
        </w:rPr>
        <w:t>Розмір орендної плати встановлюється у договорі оренди, але річна сума платежу:</w:t>
      </w:r>
    </w:p>
    <w:p w:rsidR="00BB662D" w:rsidRPr="00BB662D" w:rsidRDefault="00A66925" w:rsidP="00BB662D">
      <w:pPr>
        <w:pStyle w:val="rvps2"/>
        <w:shd w:val="clear" w:color="auto" w:fill="FFFFFF"/>
        <w:spacing w:before="0" w:beforeAutospacing="0" w:after="0" w:afterAutospacing="0"/>
        <w:ind w:firstLine="450"/>
        <w:jc w:val="both"/>
        <w:textAlignment w:val="baseline"/>
        <w:rPr>
          <w:color w:val="000000"/>
          <w:sz w:val="28"/>
          <w:szCs w:val="28"/>
        </w:rPr>
      </w:pPr>
      <w:r w:rsidRPr="00BB662D">
        <w:rPr>
          <w:sz w:val="28"/>
          <w:szCs w:val="28"/>
        </w:rPr>
        <w:t>4.1</w:t>
      </w:r>
      <w:r w:rsidR="00BB662D" w:rsidRPr="00BB662D">
        <w:rPr>
          <w:sz w:val="28"/>
          <w:szCs w:val="28"/>
        </w:rPr>
        <w:t>4</w:t>
      </w:r>
      <w:r w:rsidRPr="00BB662D">
        <w:rPr>
          <w:sz w:val="28"/>
          <w:szCs w:val="28"/>
        </w:rPr>
        <w:t xml:space="preserve">.5.1. не може бути меншою </w:t>
      </w:r>
      <w:r w:rsidR="00BB662D" w:rsidRPr="00BB662D">
        <w:rPr>
          <w:color w:val="000000"/>
          <w:sz w:val="28"/>
          <w:szCs w:val="28"/>
        </w:rPr>
        <w:t>за розмір земельного податку</w:t>
      </w:r>
      <w:bookmarkStart w:id="160" w:name="n14914"/>
      <w:bookmarkEnd w:id="160"/>
      <w:r w:rsidR="005F02CD">
        <w:rPr>
          <w:color w:val="000000"/>
          <w:sz w:val="28"/>
          <w:szCs w:val="28"/>
        </w:rPr>
        <w:t xml:space="preserve"> </w:t>
      </w:r>
      <w:r w:rsidR="00BB662D" w:rsidRPr="00BB662D">
        <w:rPr>
          <w:color w:val="000000"/>
          <w:sz w:val="28"/>
          <w:szCs w:val="28"/>
        </w:rPr>
        <w:t>для земельних ділянок, нормативну грошову оцінку яких проведено, - у розмірі не більше 3 відсотків їх нормативної грошової оцінки, для земель загального користування - не більше 1 відсотка їх нормативної грошової оцінки, для сільськогосподарських угідь - не менше 0,3 відсотка та не більше 1 відсотка їх нормативної грошової оцінки;</w:t>
      </w:r>
    </w:p>
    <w:p w:rsidR="00A66925" w:rsidRDefault="00A66925" w:rsidP="00A66925">
      <w:pPr>
        <w:ind w:firstLine="540"/>
        <w:jc w:val="both"/>
        <w:rPr>
          <w:sz w:val="28"/>
          <w:szCs w:val="28"/>
          <w:lang w:val="uk-UA"/>
        </w:rPr>
      </w:pPr>
      <w:bookmarkStart w:id="161" w:name="n14915"/>
      <w:bookmarkEnd w:id="161"/>
      <w:r w:rsidRPr="00BB662D">
        <w:rPr>
          <w:sz w:val="28"/>
          <w:szCs w:val="28"/>
          <w:lang w:val="uk-UA"/>
        </w:rPr>
        <w:t>4.1</w:t>
      </w:r>
      <w:r w:rsidR="00BB662D" w:rsidRPr="00BB662D">
        <w:rPr>
          <w:sz w:val="28"/>
          <w:szCs w:val="28"/>
          <w:lang w:val="uk-UA"/>
        </w:rPr>
        <w:t>4</w:t>
      </w:r>
      <w:r w:rsidRPr="00BB662D">
        <w:rPr>
          <w:sz w:val="28"/>
          <w:szCs w:val="28"/>
          <w:lang w:val="uk-UA"/>
        </w:rPr>
        <w:t>.5.2. не може перевищувати 12 відсотків нормативної грошової оцінки.</w:t>
      </w:r>
    </w:p>
    <w:p w:rsidR="00BB662D" w:rsidRPr="00BB662D" w:rsidRDefault="00BB662D" w:rsidP="00A66925">
      <w:pPr>
        <w:ind w:firstLine="540"/>
        <w:jc w:val="both"/>
        <w:rPr>
          <w:sz w:val="28"/>
          <w:szCs w:val="28"/>
          <w:lang w:val="uk-UA"/>
        </w:rPr>
      </w:pPr>
      <w:r>
        <w:rPr>
          <w:sz w:val="28"/>
          <w:szCs w:val="28"/>
          <w:lang w:val="uk-UA"/>
        </w:rPr>
        <w:t xml:space="preserve">4.14.5.3 </w:t>
      </w:r>
      <w:r w:rsidRPr="00BB662D">
        <w:rPr>
          <w:color w:val="000000"/>
          <w:sz w:val="28"/>
          <w:szCs w:val="28"/>
        </w:rPr>
        <w:t xml:space="preserve">може перевищувати граничний розмір орендної плати, встановлений у підпункті </w:t>
      </w:r>
      <w:r>
        <w:rPr>
          <w:color w:val="000000"/>
          <w:sz w:val="28"/>
          <w:szCs w:val="28"/>
          <w:lang w:val="uk-UA"/>
        </w:rPr>
        <w:t>4.14</w:t>
      </w:r>
      <w:r w:rsidRPr="00BB662D">
        <w:rPr>
          <w:color w:val="000000"/>
          <w:sz w:val="28"/>
          <w:szCs w:val="28"/>
        </w:rPr>
        <w:t>.5.2, у разі визначення орендаря на конкурентних засадах.</w:t>
      </w:r>
    </w:p>
    <w:p w:rsidR="00A66925" w:rsidRPr="00BB662D" w:rsidRDefault="00A66925" w:rsidP="00A66925">
      <w:pPr>
        <w:pStyle w:val="rvps2"/>
        <w:shd w:val="clear" w:color="auto" w:fill="FFFFFF"/>
        <w:spacing w:before="0" w:beforeAutospacing="0" w:after="0" w:afterAutospacing="0"/>
        <w:ind w:firstLine="540"/>
        <w:jc w:val="both"/>
        <w:textAlignment w:val="baseline"/>
        <w:rPr>
          <w:color w:val="000000"/>
          <w:sz w:val="28"/>
          <w:szCs w:val="28"/>
        </w:rPr>
      </w:pPr>
      <w:bookmarkStart w:id="162" w:name="n6927"/>
      <w:bookmarkEnd w:id="162"/>
      <w:r w:rsidRPr="00BB662D">
        <w:rPr>
          <w:color w:val="000000"/>
          <w:sz w:val="28"/>
          <w:szCs w:val="28"/>
        </w:rPr>
        <w:t>4.1</w:t>
      </w:r>
      <w:r w:rsidR="00BB662D" w:rsidRPr="00BB662D">
        <w:rPr>
          <w:color w:val="000000"/>
          <w:sz w:val="28"/>
          <w:szCs w:val="28"/>
        </w:rPr>
        <w:t>4</w:t>
      </w:r>
      <w:r w:rsidRPr="00BB662D">
        <w:rPr>
          <w:color w:val="000000"/>
          <w:sz w:val="28"/>
          <w:szCs w:val="28"/>
        </w:rPr>
        <w:t>.6. Плата за суборенду земельних ділянок не може перевищувати орендної плати.</w:t>
      </w:r>
    </w:p>
    <w:p w:rsidR="00A66925" w:rsidRPr="00BB662D" w:rsidRDefault="00A66925" w:rsidP="00A66925">
      <w:pPr>
        <w:pStyle w:val="rvps2"/>
        <w:shd w:val="clear" w:color="auto" w:fill="FFFFFF"/>
        <w:spacing w:before="0" w:beforeAutospacing="0" w:after="0" w:afterAutospacing="0"/>
        <w:ind w:firstLine="540"/>
        <w:jc w:val="both"/>
        <w:textAlignment w:val="baseline"/>
        <w:rPr>
          <w:color w:val="000000"/>
          <w:sz w:val="28"/>
          <w:szCs w:val="28"/>
        </w:rPr>
      </w:pPr>
      <w:bookmarkStart w:id="163" w:name="n6928"/>
      <w:bookmarkEnd w:id="163"/>
      <w:r w:rsidRPr="00BB662D">
        <w:rPr>
          <w:color w:val="000000"/>
          <w:sz w:val="28"/>
          <w:szCs w:val="28"/>
        </w:rPr>
        <w:t>4.1</w:t>
      </w:r>
      <w:r w:rsidR="00BB662D" w:rsidRPr="00BB662D">
        <w:rPr>
          <w:color w:val="000000"/>
          <w:sz w:val="28"/>
          <w:szCs w:val="28"/>
        </w:rPr>
        <w:t>4</w:t>
      </w:r>
      <w:r w:rsidRPr="00BB662D">
        <w:rPr>
          <w:color w:val="000000"/>
          <w:sz w:val="28"/>
          <w:szCs w:val="28"/>
        </w:rPr>
        <w:t>.7. Податковий період, порядок обчислення орендної плати, строк сплати та порядок її зарахування до бюджетів застосовується відповідно до вимог</w:t>
      </w:r>
      <w:r w:rsidRPr="00BB662D">
        <w:rPr>
          <w:rStyle w:val="apple-converted-space"/>
          <w:color w:val="000000"/>
          <w:sz w:val="28"/>
          <w:szCs w:val="28"/>
        </w:rPr>
        <w:t> пунктів 4.</w:t>
      </w:r>
      <w:r w:rsidR="00BB662D" w:rsidRPr="00BB662D">
        <w:rPr>
          <w:rStyle w:val="apple-converted-space"/>
          <w:color w:val="000000"/>
          <w:sz w:val="28"/>
          <w:szCs w:val="28"/>
        </w:rPr>
        <w:t>11</w:t>
      </w:r>
      <w:r w:rsidRPr="00BB662D">
        <w:rPr>
          <w:rStyle w:val="apple-converted-space"/>
          <w:color w:val="000000"/>
          <w:sz w:val="28"/>
          <w:szCs w:val="28"/>
        </w:rPr>
        <w:t>.-</w:t>
      </w:r>
      <w:r w:rsidR="00BB662D" w:rsidRPr="00BB662D">
        <w:rPr>
          <w:rStyle w:val="apple-converted-space"/>
          <w:color w:val="000000"/>
          <w:sz w:val="28"/>
          <w:szCs w:val="28"/>
        </w:rPr>
        <w:t xml:space="preserve"> </w:t>
      </w:r>
      <w:r w:rsidRPr="00BB662D">
        <w:rPr>
          <w:rStyle w:val="apple-converted-space"/>
          <w:color w:val="000000"/>
          <w:sz w:val="28"/>
          <w:szCs w:val="28"/>
        </w:rPr>
        <w:t>4.1</w:t>
      </w:r>
      <w:r w:rsidR="00BB662D" w:rsidRPr="00BB662D">
        <w:rPr>
          <w:rStyle w:val="apple-converted-space"/>
          <w:color w:val="000000"/>
          <w:sz w:val="28"/>
          <w:szCs w:val="28"/>
        </w:rPr>
        <w:t>3</w:t>
      </w:r>
      <w:r w:rsidRPr="00BB662D">
        <w:rPr>
          <w:rStyle w:val="apple-converted-space"/>
          <w:color w:val="000000"/>
          <w:sz w:val="28"/>
          <w:szCs w:val="28"/>
        </w:rPr>
        <w:t xml:space="preserve">. </w:t>
      </w:r>
      <w:r w:rsidRPr="00BB662D">
        <w:rPr>
          <w:color w:val="000000"/>
          <w:sz w:val="28"/>
          <w:szCs w:val="28"/>
        </w:rPr>
        <w:t xml:space="preserve">цього </w:t>
      </w:r>
      <w:r w:rsidR="00BB662D" w:rsidRPr="00BB662D">
        <w:rPr>
          <w:color w:val="000000"/>
          <w:sz w:val="28"/>
          <w:szCs w:val="28"/>
        </w:rPr>
        <w:t>розділу</w:t>
      </w:r>
      <w:r w:rsidRPr="00BB662D">
        <w:rPr>
          <w:color w:val="000000"/>
          <w:sz w:val="28"/>
          <w:szCs w:val="28"/>
        </w:rPr>
        <w:t>.</w:t>
      </w:r>
    </w:p>
    <w:p w:rsidR="00A66925" w:rsidRPr="00BB662D" w:rsidRDefault="00A66925" w:rsidP="00A66925">
      <w:pPr>
        <w:pStyle w:val="rvps2"/>
        <w:shd w:val="clear" w:color="auto" w:fill="FFFFFF"/>
        <w:spacing w:before="0" w:beforeAutospacing="0" w:after="0" w:afterAutospacing="0"/>
        <w:ind w:firstLine="540"/>
        <w:jc w:val="both"/>
        <w:textAlignment w:val="baseline"/>
        <w:rPr>
          <w:color w:val="000000"/>
          <w:sz w:val="28"/>
          <w:szCs w:val="28"/>
        </w:rPr>
      </w:pPr>
      <w:bookmarkStart w:id="164" w:name="n6929"/>
      <w:bookmarkEnd w:id="164"/>
      <w:r w:rsidRPr="00BB662D">
        <w:rPr>
          <w:rStyle w:val="rvts9"/>
          <w:color w:val="000000"/>
          <w:sz w:val="28"/>
          <w:szCs w:val="28"/>
          <w:bdr w:val="none" w:sz="0" w:space="0" w:color="auto" w:frame="1"/>
        </w:rPr>
        <w:t>4.1</w:t>
      </w:r>
      <w:r w:rsidR="00BB662D" w:rsidRPr="00BB662D">
        <w:rPr>
          <w:rStyle w:val="rvts9"/>
          <w:color w:val="000000"/>
          <w:sz w:val="28"/>
          <w:szCs w:val="28"/>
          <w:bdr w:val="none" w:sz="0" w:space="0" w:color="auto" w:frame="1"/>
        </w:rPr>
        <w:t>5</w:t>
      </w:r>
      <w:r w:rsidRPr="00BB662D">
        <w:rPr>
          <w:rStyle w:val="rvts9"/>
          <w:color w:val="000000"/>
          <w:sz w:val="28"/>
          <w:szCs w:val="28"/>
          <w:bdr w:val="none" w:sz="0" w:space="0" w:color="auto" w:frame="1"/>
        </w:rPr>
        <w:t>.</w:t>
      </w:r>
      <w:r w:rsidRPr="00BB662D">
        <w:rPr>
          <w:rStyle w:val="apple-converted-space"/>
          <w:color w:val="000000"/>
          <w:sz w:val="28"/>
          <w:szCs w:val="28"/>
        </w:rPr>
        <w:t> </w:t>
      </w:r>
      <w:r w:rsidRPr="00BB662D">
        <w:rPr>
          <w:bCs/>
          <w:color w:val="000000"/>
          <w:sz w:val="28"/>
          <w:szCs w:val="28"/>
        </w:rPr>
        <w:t>Індексація нормативної грошової оцінки земель:</w:t>
      </w:r>
    </w:p>
    <w:p w:rsidR="00A66925" w:rsidRPr="00BB662D" w:rsidRDefault="00A66925" w:rsidP="00A66925">
      <w:pPr>
        <w:pStyle w:val="rvps2"/>
        <w:shd w:val="clear" w:color="auto" w:fill="FFFFFF"/>
        <w:tabs>
          <w:tab w:val="left" w:pos="851"/>
          <w:tab w:val="left" w:pos="1134"/>
          <w:tab w:val="left" w:pos="1418"/>
        </w:tabs>
        <w:spacing w:before="0" w:beforeAutospacing="0" w:after="0" w:afterAutospacing="0"/>
        <w:ind w:firstLine="540"/>
        <w:jc w:val="both"/>
        <w:textAlignment w:val="baseline"/>
        <w:rPr>
          <w:color w:val="000000"/>
          <w:sz w:val="28"/>
          <w:szCs w:val="28"/>
        </w:rPr>
      </w:pPr>
      <w:bookmarkStart w:id="165" w:name="n6930"/>
      <w:bookmarkEnd w:id="165"/>
      <w:r w:rsidRPr="00BB662D">
        <w:rPr>
          <w:color w:val="000000"/>
          <w:sz w:val="28"/>
          <w:szCs w:val="28"/>
        </w:rPr>
        <w:t>4.1</w:t>
      </w:r>
      <w:r w:rsidR="00BB662D" w:rsidRPr="00BB662D">
        <w:rPr>
          <w:color w:val="000000"/>
          <w:sz w:val="28"/>
          <w:szCs w:val="28"/>
        </w:rPr>
        <w:t>5</w:t>
      </w:r>
      <w:r w:rsidRPr="00BB662D">
        <w:rPr>
          <w:color w:val="000000"/>
          <w:sz w:val="28"/>
          <w:szCs w:val="28"/>
        </w:rPr>
        <w:t>.1. Для визначення розміру податку та орендної плати використовується нормативна грошова оцінка земельних ділянок.</w:t>
      </w:r>
    </w:p>
    <w:p w:rsidR="00A66925" w:rsidRPr="00BB662D" w:rsidRDefault="00A66925" w:rsidP="00A66925">
      <w:pPr>
        <w:pStyle w:val="rvps2"/>
        <w:shd w:val="clear" w:color="auto" w:fill="FFFFFF"/>
        <w:spacing w:before="0" w:beforeAutospacing="0" w:after="0" w:afterAutospacing="0"/>
        <w:ind w:firstLine="540"/>
        <w:jc w:val="both"/>
        <w:textAlignment w:val="baseline"/>
        <w:rPr>
          <w:color w:val="000000"/>
          <w:sz w:val="28"/>
          <w:szCs w:val="28"/>
        </w:rPr>
      </w:pPr>
      <w:bookmarkStart w:id="166" w:name="n6931"/>
      <w:bookmarkEnd w:id="166"/>
      <w:r w:rsidRPr="00BB662D">
        <w:rPr>
          <w:color w:val="000000"/>
          <w:sz w:val="28"/>
          <w:szCs w:val="28"/>
        </w:rPr>
        <w:t>Центральний орган виконавчої влади, що реалізує державну політику у сфері земельних відносин</w:t>
      </w:r>
      <w:r w:rsidR="005F02CD">
        <w:rPr>
          <w:color w:val="000000"/>
          <w:sz w:val="28"/>
          <w:szCs w:val="28"/>
        </w:rPr>
        <w:t>,</w:t>
      </w:r>
      <w:r w:rsidRPr="00BB662D">
        <w:rPr>
          <w:color w:val="000000"/>
          <w:sz w:val="28"/>
          <w:szCs w:val="28"/>
        </w:rPr>
        <w:t xml:space="preserve"> здійснює управління у сфері оцінки земель та земельних ділянок.</w:t>
      </w:r>
    </w:p>
    <w:p w:rsidR="00A66925" w:rsidRPr="00BB662D" w:rsidRDefault="00A66925" w:rsidP="00A66925">
      <w:pPr>
        <w:pStyle w:val="rvps2"/>
        <w:shd w:val="clear" w:color="auto" w:fill="FFFFFF"/>
        <w:spacing w:before="0" w:beforeAutospacing="0" w:after="0" w:afterAutospacing="0"/>
        <w:ind w:firstLine="540"/>
        <w:jc w:val="both"/>
        <w:textAlignment w:val="baseline"/>
        <w:rPr>
          <w:color w:val="000000"/>
          <w:sz w:val="28"/>
          <w:szCs w:val="28"/>
        </w:rPr>
      </w:pPr>
      <w:bookmarkStart w:id="167" w:name="n6932"/>
      <w:bookmarkEnd w:id="167"/>
      <w:r w:rsidRPr="00BB662D">
        <w:rPr>
          <w:color w:val="000000"/>
          <w:sz w:val="28"/>
          <w:szCs w:val="28"/>
        </w:rPr>
        <w:t>4.1</w:t>
      </w:r>
      <w:r w:rsidR="00BB662D" w:rsidRPr="00BB662D">
        <w:rPr>
          <w:color w:val="000000"/>
          <w:sz w:val="28"/>
          <w:szCs w:val="28"/>
        </w:rPr>
        <w:t>5</w:t>
      </w:r>
      <w:r w:rsidRPr="00BB662D">
        <w:rPr>
          <w:color w:val="000000"/>
          <w:sz w:val="28"/>
          <w:szCs w:val="28"/>
        </w:rPr>
        <w:t>.2. Центральний орган виконавчої влади, що реалізує державну політику у сфері земельних відносин</w:t>
      </w:r>
      <w:r w:rsidR="005F02CD">
        <w:rPr>
          <w:color w:val="000000"/>
          <w:sz w:val="28"/>
          <w:szCs w:val="28"/>
        </w:rPr>
        <w:t>,</w:t>
      </w:r>
      <w:r w:rsidRPr="00BB662D">
        <w:rPr>
          <w:color w:val="000000"/>
          <w:sz w:val="28"/>
          <w:szCs w:val="28"/>
        </w:rPr>
        <w:t xml:space="preserve"> за індексом споживчих цін за попередній рік щороку розраховує величину коефіцієнта індексації нормативної грошової оцінки земель, на який індексується нормативна грошова оцінка сільськогосподарських угідь, земель населених пунктів та інших земель </w:t>
      </w:r>
      <w:r w:rsidRPr="00BB662D">
        <w:rPr>
          <w:color w:val="000000"/>
          <w:sz w:val="28"/>
          <w:szCs w:val="28"/>
        </w:rPr>
        <w:lastRenderedPageBreak/>
        <w:t>несільськогосподарського призначення за станом на 1 січня поточного року, що визначається за формулою:</w:t>
      </w:r>
    </w:p>
    <w:p w:rsidR="00A66925" w:rsidRPr="00BB662D" w:rsidRDefault="00A66925" w:rsidP="00A66925">
      <w:pPr>
        <w:ind w:firstLine="540"/>
        <w:jc w:val="center"/>
        <w:rPr>
          <w:sz w:val="28"/>
          <w:szCs w:val="28"/>
          <w:lang w:val="uk-UA"/>
        </w:rPr>
      </w:pPr>
      <w:bookmarkStart w:id="168" w:name="n6933"/>
      <w:bookmarkEnd w:id="168"/>
      <w:r w:rsidRPr="00BB662D">
        <w:rPr>
          <w:sz w:val="28"/>
          <w:szCs w:val="28"/>
        </w:rPr>
        <w:t>Кі = І:100</w:t>
      </w:r>
      <w:r w:rsidRPr="00BB662D">
        <w:rPr>
          <w:sz w:val="28"/>
          <w:szCs w:val="28"/>
          <w:lang w:val="uk-UA"/>
        </w:rPr>
        <w:t>,</w:t>
      </w:r>
    </w:p>
    <w:p w:rsidR="00A66925" w:rsidRPr="00BB662D" w:rsidRDefault="00A66925" w:rsidP="00A66925">
      <w:pPr>
        <w:pStyle w:val="rvps2"/>
        <w:shd w:val="clear" w:color="auto" w:fill="FFFFFF"/>
        <w:spacing w:before="0" w:beforeAutospacing="0" w:after="0" w:afterAutospacing="0"/>
        <w:ind w:firstLine="540"/>
        <w:jc w:val="both"/>
        <w:textAlignment w:val="baseline"/>
        <w:rPr>
          <w:i/>
          <w:color w:val="000000"/>
          <w:sz w:val="28"/>
          <w:szCs w:val="28"/>
        </w:rPr>
      </w:pPr>
      <w:bookmarkStart w:id="169" w:name="n6934"/>
      <w:bookmarkEnd w:id="169"/>
      <w:r w:rsidRPr="00BB662D">
        <w:rPr>
          <w:i/>
          <w:color w:val="000000"/>
          <w:sz w:val="28"/>
          <w:szCs w:val="28"/>
        </w:rPr>
        <w:t>де І - індекс споживчих цін за попередній рік.</w:t>
      </w:r>
    </w:p>
    <w:p w:rsidR="00A66925" w:rsidRPr="00BB662D" w:rsidRDefault="00A66925" w:rsidP="00A66925">
      <w:pPr>
        <w:pStyle w:val="rvps2"/>
        <w:shd w:val="clear" w:color="auto" w:fill="FFFFFF"/>
        <w:spacing w:before="0" w:beforeAutospacing="0" w:after="0" w:afterAutospacing="0"/>
        <w:ind w:firstLine="540"/>
        <w:jc w:val="both"/>
        <w:textAlignment w:val="baseline"/>
        <w:rPr>
          <w:color w:val="000000"/>
          <w:sz w:val="28"/>
          <w:szCs w:val="28"/>
        </w:rPr>
      </w:pPr>
      <w:bookmarkStart w:id="170" w:name="n6935"/>
      <w:bookmarkEnd w:id="170"/>
      <w:r w:rsidRPr="00BB662D">
        <w:rPr>
          <w:color w:val="000000"/>
          <w:sz w:val="28"/>
          <w:szCs w:val="28"/>
        </w:rPr>
        <w:t>У разі якщо індекс споживчих цін перевищує 1</w:t>
      </w:r>
      <w:r w:rsidR="00BB662D" w:rsidRPr="00BB662D">
        <w:rPr>
          <w:color w:val="000000"/>
          <w:sz w:val="28"/>
          <w:szCs w:val="28"/>
        </w:rPr>
        <w:t>15</w:t>
      </w:r>
      <w:r w:rsidRPr="00BB662D">
        <w:rPr>
          <w:color w:val="000000"/>
          <w:sz w:val="28"/>
          <w:szCs w:val="28"/>
        </w:rPr>
        <w:t xml:space="preserve"> відсотків, такий індекс застосовується із значенням 1</w:t>
      </w:r>
      <w:r w:rsidR="00BB662D" w:rsidRPr="00BB662D">
        <w:rPr>
          <w:color w:val="000000"/>
          <w:sz w:val="28"/>
          <w:szCs w:val="28"/>
        </w:rPr>
        <w:t>15</w:t>
      </w:r>
      <w:r w:rsidRPr="00BB662D">
        <w:rPr>
          <w:color w:val="000000"/>
          <w:sz w:val="28"/>
          <w:szCs w:val="28"/>
        </w:rPr>
        <w:t>.</w:t>
      </w:r>
    </w:p>
    <w:p w:rsidR="00A66925" w:rsidRDefault="00A66925" w:rsidP="00A66925">
      <w:pPr>
        <w:pStyle w:val="rvps2"/>
        <w:shd w:val="clear" w:color="auto" w:fill="FFFFFF"/>
        <w:spacing w:before="0" w:beforeAutospacing="0" w:after="0" w:afterAutospacing="0"/>
        <w:ind w:firstLine="540"/>
        <w:jc w:val="both"/>
        <w:textAlignment w:val="baseline"/>
        <w:rPr>
          <w:color w:val="000000"/>
          <w:sz w:val="28"/>
          <w:szCs w:val="28"/>
        </w:rPr>
      </w:pPr>
      <w:bookmarkStart w:id="171" w:name="n6936"/>
      <w:bookmarkEnd w:id="171"/>
      <w:r w:rsidRPr="00BB662D">
        <w:rPr>
          <w:color w:val="000000"/>
          <w:sz w:val="28"/>
          <w:szCs w:val="28"/>
        </w:rPr>
        <w:t>Коефіцієнт індексації нормативної грошової оцінки земель застосовується кумулятивно залежно від дати проведення нормативної грошової оцінки земель.</w:t>
      </w:r>
    </w:p>
    <w:p w:rsidR="00881F41" w:rsidRDefault="00881F41" w:rsidP="00A66925">
      <w:pPr>
        <w:pStyle w:val="rvps2"/>
        <w:shd w:val="clear" w:color="auto" w:fill="FFFFFF"/>
        <w:spacing w:before="0" w:beforeAutospacing="0" w:after="0" w:afterAutospacing="0"/>
        <w:ind w:firstLine="540"/>
        <w:jc w:val="both"/>
        <w:textAlignment w:val="baseline"/>
        <w:rPr>
          <w:color w:val="000000"/>
          <w:sz w:val="28"/>
          <w:szCs w:val="28"/>
        </w:rPr>
      </w:pPr>
    </w:p>
    <w:p w:rsidR="00881F41" w:rsidRDefault="00881F41" w:rsidP="00A66925">
      <w:pPr>
        <w:pStyle w:val="rvps2"/>
        <w:shd w:val="clear" w:color="auto" w:fill="FFFFFF"/>
        <w:spacing w:before="0" w:beforeAutospacing="0" w:after="0" w:afterAutospacing="0"/>
        <w:ind w:firstLine="540"/>
        <w:jc w:val="both"/>
        <w:textAlignment w:val="baseline"/>
        <w:rPr>
          <w:color w:val="000000"/>
          <w:sz w:val="28"/>
          <w:szCs w:val="28"/>
        </w:rPr>
      </w:pPr>
    </w:p>
    <w:p w:rsidR="00881F41" w:rsidRPr="00BB662D" w:rsidRDefault="00881F41" w:rsidP="00A66925">
      <w:pPr>
        <w:pStyle w:val="rvps2"/>
        <w:shd w:val="clear" w:color="auto" w:fill="FFFFFF"/>
        <w:spacing w:before="0" w:beforeAutospacing="0" w:after="0" w:afterAutospacing="0"/>
        <w:ind w:firstLine="540"/>
        <w:jc w:val="both"/>
        <w:textAlignment w:val="baseline"/>
        <w:rPr>
          <w:color w:val="000000"/>
          <w:sz w:val="28"/>
          <w:szCs w:val="28"/>
        </w:rPr>
      </w:pPr>
    </w:p>
    <w:p w:rsidR="00A66925" w:rsidRPr="00881F41" w:rsidRDefault="00A66925" w:rsidP="00A66925">
      <w:pPr>
        <w:ind w:firstLine="540"/>
        <w:rPr>
          <w:sz w:val="28"/>
          <w:szCs w:val="28"/>
          <w:lang w:val="uk-UA"/>
        </w:rPr>
      </w:pPr>
      <w:bookmarkStart w:id="172" w:name="n6937"/>
      <w:bookmarkStart w:id="173" w:name="n6899"/>
      <w:bookmarkEnd w:id="172"/>
      <w:bookmarkEnd w:id="173"/>
      <w:r w:rsidRPr="00BB662D">
        <w:rPr>
          <w:sz w:val="28"/>
          <w:szCs w:val="28"/>
          <w:lang w:val="uk-UA"/>
        </w:rPr>
        <w:t>Секретар міської ради</w:t>
      </w:r>
      <w:r w:rsidRPr="00BB662D">
        <w:rPr>
          <w:sz w:val="28"/>
          <w:szCs w:val="28"/>
          <w:lang w:val="uk-UA"/>
        </w:rPr>
        <w:tab/>
      </w:r>
      <w:r w:rsidRPr="00BB662D">
        <w:rPr>
          <w:sz w:val="32"/>
          <w:szCs w:val="28"/>
          <w:lang w:val="uk-UA"/>
        </w:rPr>
        <w:tab/>
      </w:r>
      <w:r w:rsidRPr="00BB662D">
        <w:rPr>
          <w:sz w:val="32"/>
          <w:szCs w:val="28"/>
          <w:lang w:val="uk-UA"/>
        </w:rPr>
        <w:tab/>
      </w:r>
      <w:r w:rsidRPr="00BB662D">
        <w:rPr>
          <w:sz w:val="32"/>
          <w:szCs w:val="28"/>
          <w:lang w:val="uk-UA"/>
        </w:rPr>
        <w:tab/>
      </w:r>
      <w:r w:rsidRPr="00BB662D">
        <w:rPr>
          <w:sz w:val="32"/>
          <w:szCs w:val="28"/>
          <w:lang w:val="uk-UA"/>
        </w:rPr>
        <w:tab/>
      </w:r>
      <w:r w:rsidRPr="00881F41">
        <w:rPr>
          <w:sz w:val="28"/>
          <w:szCs w:val="28"/>
          <w:lang w:val="uk-UA"/>
        </w:rPr>
        <w:t>Оксана Савчук</w:t>
      </w:r>
    </w:p>
    <w:tbl>
      <w:tblPr>
        <w:tblW w:w="9655" w:type="dxa"/>
        <w:tblInd w:w="-176" w:type="dxa"/>
        <w:tblLayout w:type="fixed"/>
        <w:tblLook w:val="00A0" w:firstRow="1" w:lastRow="0" w:firstColumn="1" w:lastColumn="0" w:noHBand="0" w:noVBand="0"/>
      </w:tblPr>
      <w:tblGrid>
        <w:gridCol w:w="724"/>
        <w:gridCol w:w="851"/>
        <w:gridCol w:w="127"/>
        <w:gridCol w:w="3241"/>
        <w:gridCol w:w="4712"/>
      </w:tblGrid>
      <w:tr w:rsidR="003B7332" w:rsidRPr="002F329D" w:rsidTr="00D028B7">
        <w:trPr>
          <w:trHeight w:val="255"/>
        </w:trPr>
        <w:tc>
          <w:tcPr>
            <w:tcW w:w="724" w:type="dxa"/>
            <w:tcBorders>
              <w:top w:val="nil"/>
              <w:left w:val="nil"/>
              <w:bottom w:val="nil"/>
              <w:right w:val="nil"/>
            </w:tcBorders>
            <w:noWrap/>
            <w:vAlign w:val="bottom"/>
          </w:tcPr>
          <w:p w:rsidR="003B7332" w:rsidRPr="002F329D" w:rsidRDefault="003B7332" w:rsidP="00110D00">
            <w:pPr>
              <w:rPr>
                <w:rFonts w:ascii="Arial CYR" w:hAnsi="Arial CYR" w:cs="Arial CYR"/>
                <w:sz w:val="20"/>
                <w:lang w:eastAsia="uk-UA"/>
              </w:rPr>
            </w:pPr>
          </w:p>
        </w:tc>
        <w:tc>
          <w:tcPr>
            <w:tcW w:w="851" w:type="dxa"/>
            <w:tcBorders>
              <w:top w:val="nil"/>
              <w:left w:val="nil"/>
              <w:bottom w:val="nil"/>
              <w:right w:val="nil"/>
            </w:tcBorders>
            <w:noWrap/>
            <w:vAlign w:val="center"/>
          </w:tcPr>
          <w:p w:rsidR="003B7332" w:rsidRPr="002F329D" w:rsidRDefault="003B7332" w:rsidP="00110D00">
            <w:pPr>
              <w:jc w:val="center"/>
              <w:rPr>
                <w:rFonts w:ascii="Arial CYR" w:hAnsi="Arial CYR" w:cs="Arial CYR"/>
                <w:sz w:val="20"/>
                <w:lang w:eastAsia="uk-UA"/>
              </w:rPr>
            </w:pPr>
          </w:p>
        </w:tc>
        <w:tc>
          <w:tcPr>
            <w:tcW w:w="3368" w:type="dxa"/>
            <w:gridSpan w:val="2"/>
            <w:tcBorders>
              <w:top w:val="nil"/>
              <w:left w:val="nil"/>
              <w:bottom w:val="nil"/>
              <w:right w:val="nil"/>
            </w:tcBorders>
            <w:noWrap/>
            <w:vAlign w:val="bottom"/>
          </w:tcPr>
          <w:p w:rsidR="003B7332" w:rsidRPr="002F329D" w:rsidRDefault="003B7332" w:rsidP="00110D00">
            <w:pPr>
              <w:rPr>
                <w:rFonts w:ascii="Arial CYR" w:hAnsi="Arial CYR" w:cs="Arial CYR"/>
                <w:sz w:val="20"/>
                <w:lang w:eastAsia="uk-UA"/>
              </w:rPr>
            </w:pPr>
          </w:p>
        </w:tc>
        <w:tc>
          <w:tcPr>
            <w:tcW w:w="4712" w:type="dxa"/>
            <w:tcBorders>
              <w:top w:val="nil"/>
              <w:left w:val="nil"/>
              <w:bottom w:val="nil"/>
              <w:right w:val="nil"/>
            </w:tcBorders>
            <w:noWrap/>
            <w:vAlign w:val="bottom"/>
          </w:tcPr>
          <w:p w:rsidR="00881F41" w:rsidRDefault="00881F41" w:rsidP="00110D00">
            <w:pPr>
              <w:rPr>
                <w:sz w:val="28"/>
                <w:szCs w:val="28"/>
                <w:lang w:val="uk-UA" w:eastAsia="uk-UA"/>
              </w:rPr>
            </w:pPr>
          </w:p>
          <w:p w:rsidR="00881F41" w:rsidRDefault="00881F41" w:rsidP="00110D00">
            <w:pPr>
              <w:rPr>
                <w:sz w:val="28"/>
                <w:szCs w:val="28"/>
                <w:lang w:val="uk-UA" w:eastAsia="uk-UA"/>
              </w:rPr>
            </w:pPr>
          </w:p>
          <w:p w:rsidR="00881F41" w:rsidRDefault="00881F41" w:rsidP="00110D00">
            <w:pPr>
              <w:rPr>
                <w:sz w:val="28"/>
                <w:szCs w:val="28"/>
                <w:lang w:val="uk-UA" w:eastAsia="uk-UA"/>
              </w:rPr>
            </w:pPr>
          </w:p>
          <w:p w:rsidR="005F02CD" w:rsidRDefault="005F02CD" w:rsidP="00110D00">
            <w:pPr>
              <w:rPr>
                <w:sz w:val="28"/>
                <w:szCs w:val="28"/>
                <w:lang w:val="uk-UA" w:eastAsia="uk-UA"/>
              </w:rPr>
            </w:pPr>
          </w:p>
          <w:p w:rsidR="005F02CD" w:rsidRDefault="005F02CD" w:rsidP="00110D00">
            <w:pPr>
              <w:rPr>
                <w:sz w:val="28"/>
                <w:szCs w:val="28"/>
                <w:lang w:val="uk-UA" w:eastAsia="uk-UA"/>
              </w:rPr>
            </w:pPr>
          </w:p>
          <w:p w:rsidR="005F02CD" w:rsidRDefault="005F02CD" w:rsidP="00110D00">
            <w:pPr>
              <w:rPr>
                <w:sz w:val="28"/>
                <w:szCs w:val="28"/>
                <w:lang w:val="uk-UA" w:eastAsia="uk-UA"/>
              </w:rPr>
            </w:pPr>
          </w:p>
          <w:p w:rsidR="005F02CD" w:rsidRDefault="005F02CD" w:rsidP="00110D00">
            <w:pPr>
              <w:rPr>
                <w:sz w:val="28"/>
                <w:szCs w:val="28"/>
                <w:lang w:val="uk-UA" w:eastAsia="uk-UA"/>
              </w:rPr>
            </w:pPr>
          </w:p>
          <w:p w:rsidR="005F02CD" w:rsidRDefault="005F02CD" w:rsidP="00110D00">
            <w:pPr>
              <w:rPr>
                <w:sz w:val="28"/>
                <w:szCs w:val="28"/>
                <w:lang w:val="uk-UA" w:eastAsia="uk-UA"/>
              </w:rPr>
            </w:pPr>
          </w:p>
          <w:p w:rsidR="005F02CD" w:rsidRDefault="005F02CD" w:rsidP="00110D00">
            <w:pPr>
              <w:rPr>
                <w:sz w:val="28"/>
                <w:szCs w:val="28"/>
                <w:lang w:val="uk-UA" w:eastAsia="uk-UA"/>
              </w:rPr>
            </w:pPr>
          </w:p>
          <w:p w:rsidR="008469C1" w:rsidRDefault="008469C1" w:rsidP="00110D00">
            <w:pPr>
              <w:rPr>
                <w:sz w:val="28"/>
                <w:szCs w:val="28"/>
                <w:lang w:val="uk-UA" w:eastAsia="uk-UA"/>
              </w:rPr>
            </w:pPr>
          </w:p>
          <w:p w:rsidR="008469C1" w:rsidRDefault="008469C1" w:rsidP="00110D00">
            <w:pPr>
              <w:rPr>
                <w:sz w:val="28"/>
                <w:szCs w:val="28"/>
                <w:lang w:val="uk-UA" w:eastAsia="uk-UA"/>
              </w:rPr>
            </w:pPr>
          </w:p>
          <w:p w:rsidR="008469C1" w:rsidRDefault="008469C1" w:rsidP="00110D00">
            <w:pPr>
              <w:rPr>
                <w:sz w:val="28"/>
                <w:szCs w:val="28"/>
                <w:lang w:val="uk-UA" w:eastAsia="uk-UA"/>
              </w:rPr>
            </w:pPr>
          </w:p>
          <w:p w:rsidR="008469C1" w:rsidRDefault="008469C1" w:rsidP="00110D00">
            <w:pPr>
              <w:rPr>
                <w:sz w:val="28"/>
                <w:szCs w:val="28"/>
                <w:lang w:val="uk-UA" w:eastAsia="uk-UA"/>
              </w:rPr>
            </w:pPr>
          </w:p>
          <w:p w:rsidR="008469C1" w:rsidRDefault="008469C1" w:rsidP="00110D00">
            <w:pPr>
              <w:rPr>
                <w:sz w:val="28"/>
                <w:szCs w:val="28"/>
                <w:lang w:val="uk-UA" w:eastAsia="uk-UA"/>
              </w:rPr>
            </w:pPr>
          </w:p>
          <w:p w:rsidR="00881F41" w:rsidRDefault="00881F41" w:rsidP="00110D00">
            <w:pPr>
              <w:rPr>
                <w:sz w:val="28"/>
                <w:szCs w:val="28"/>
                <w:lang w:val="uk-UA" w:eastAsia="uk-UA"/>
              </w:rPr>
            </w:pPr>
          </w:p>
          <w:p w:rsidR="00881F41" w:rsidRDefault="00881F41" w:rsidP="00110D00">
            <w:pPr>
              <w:rPr>
                <w:sz w:val="28"/>
                <w:szCs w:val="28"/>
                <w:lang w:val="uk-UA" w:eastAsia="uk-UA"/>
              </w:rPr>
            </w:pPr>
          </w:p>
          <w:p w:rsidR="00881F41" w:rsidRDefault="00881F41" w:rsidP="00110D00">
            <w:pPr>
              <w:rPr>
                <w:sz w:val="28"/>
                <w:szCs w:val="28"/>
                <w:lang w:val="uk-UA" w:eastAsia="uk-UA"/>
              </w:rPr>
            </w:pPr>
          </w:p>
          <w:p w:rsidR="003B7332" w:rsidRPr="003B7332" w:rsidRDefault="003B7332" w:rsidP="00110D00">
            <w:pPr>
              <w:rPr>
                <w:sz w:val="28"/>
                <w:szCs w:val="28"/>
                <w:lang w:eastAsia="uk-UA"/>
              </w:rPr>
            </w:pPr>
            <w:r w:rsidRPr="003B7332">
              <w:rPr>
                <w:sz w:val="28"/>
                <w:szCs w:val="28"/>
                <w:lang w:eastAsia="uk-UA"/>
              </w:rPr>
              <w:t xml:space="preserve">Додаток </w:t>
            </w:r>
          </w:p>
        </w:tc>
      </w:tr>
      <w:tr w:rsidR="003B7332" w:rsidRPr="002F329D" w:rsidTr="00D028B7">
        <w:trPr>
          <w:trHeight w:val="255"/>
        </w:trPr>
        <w:tc>
          <w:tcPr>
            <w:tcW w:w="724" w:type="dxa"/>
            <w:tcBorders>
              <w:top w:val="nil"/>
              <w:left w:val="nil"/>
              <w:bottom w:val="nil"/>
              <w:right w:val="nil"/>
            </w:tcBorders>
            <w:noWrap/>
            <w:vAlign w:val="bottom"/>
          </w:tcPr>
          <w:p w:rsidR="003B7332" w:rsidRPr="002F329D" w:rsidRDefault="003B7332" w:rsidP="00110D00">
            <w:pPr>
              <w:rPr>
                <w:rFonts w:ascii="Arial CYR" w:hAnsi="Arial CYR" w:cs="Arial CYR"/>
                <w:sz w:val="20"/>
                <w:lang w:eastAsia="uk-UA"/>
              </w:rPr>
            </w:pPr>
          </w:p>
        </w:tc>
        <w:tc>
          <w:tcPr>
            <w:tcW w:w="851" w:type="dxa"/>
            <w:tcBorders>
              <w:top w:val="nil"/>
              <w:left w:val="nil"/>
              <w:bottom w:val="nil"/>
              <w:right w:val="nil"/>
            </w:tcBorders>
            <w:noWrap/>
            <w:vAlign w:val="center"/>
          </w:tcPr>
          <w:p w:rsidR="003B7332" w:rsidRPr="002F329D" w:rsidRDefault="003B7332" w:rsidP="00110D00">
            <w:pPr>
              <w:jc w:val="center"/>
              <w:rPr>
                <w:rFonts w:ascii="Arial CYR" w:hAnsi="Arial CYR" w:cs="Arial CYR"/>
                <w:sz w:val="20"/>
                <w:lang w:eastAsia="uk-UA"/>
              </w:rPr>
            </w:pPr>
          </w:p>
        </w:tc>
        <w:tc>
          <w:tcPr>
            <w:tcW w:w="3368" w:type="dxa"/>
            <w:gridSpan w:val="2"/>
            <w:tcBorders>
              <w:top w:val="nil"/>
              <w:left w:val="nil"/>
              <w:bottom w:val="nil"/>
              <w:right w:val="nil"/>
            </w:tcBorders>
            <w:noWrap/>
            <w:vAlign w:val="bottom"/>
          </w:tcPr>
          <w:p w:rsidR="003B7332" w:rsidRPr="002F329D" w:rsidRDefault="003B7332" w:rsidP="00110D00">
            <w:pPr>
              <w:rPr>
                <w:rFonts w:ascii="Arial CYR" w:hAnsi="Arial CYR" w:cs="Arial CYR"/>
                <w:sz w:val="20"/>
                <w:lang w:eastAsia="uk-UA"/>
              </w:rPr>
            </w:pPr>
          </w:p>
        </w:tc>
        <w:tc>
          <w:tcPr>
            <w:tcW w:w="4712" w:type="dxa"/>
            <w:tcBorders>
              <w:top w:val="nil"/>
              <w:left w:val="nil"/>
              <w:bottom w:val="nil"/>
              <w:right w:val="nil"/>
            </w:tcBorders>
            <w:noWrap/>
            <w:vAlign w:val="bottom"/>
          </w:tcPr>
          <w:p w:rsidR="003B7332" w:rsidRDefault="003B7332" w:rsidP="00110D00">
            <w:pPr>
              <w:rPr>
                <w:sz w:val="28"/>
                <w:szCs w:val="28"/>
                <w:lang w:val="uk-UA" w:eastAsia="uk-UA"/>
              </w:rPr>
            </w:pPr>
            <w:r w:rsidRPr="003B7332">
              <w:rPr>
                <w:sz w:val="28"/>
                <w:szCs w:val="28"/>
                <w:lang w:eastAsia="uk-UA"/>
              </w:rPr>
              <w:t>до Положення про податок на майно</w:t>
            </w:r>
          </w:p>
          <w:p w:rsidR="00881F41" w:rsidRPr="00881F41" w:rsidRDefault="00881F41" w:rsidP="00110D00">
            <w:pPr>
              <w:rPr>
                <w:sz w:val="28"/>
                <w:szCs w:val="28"/>
                <w:lang w:val="uk-UA" w:eastAsia="uk-UA"/>
              </w:rPr>
            </w:pPr>
          </w:p>
        </w:tc>
      </w:tr>
      <w:tr w:rsidR="00881F41" w:rsidRPr="003B7332" w:rsidTr="00D028B7">
        <w:trPr>
          <w:trHeight w:val="315"/>
        </w:trPr>
        <w:tc>
          <w:tcPr>
            <w:tcW w:w="9655" w:type="dxa"/>
            <w:gridSpan w:val="5"/>
            <w:tcBorders>
              <w:top w:val="nil"/>
              <w:left w:val="nil"/>
              <w:bottom w:val="nil"/>
              <w:right w:val="nil"/>
            </w:tcBorders>
            <w:noWrap/>
            <w:vAlign w:val="bottom"/>
          </w:tcPr>
          <w:p w:rsidR="00881F41" w:rsidRPr="003B7332" w:rsidRDefault="00881F41" w:rsidP="00881F41">
            <w:pPr>
              <w:jc w:val="center"/>
              <w:rPr>
                <w:sz w:val="28"/>
                <w:szCs w:val="28"/>
                <w:lang w:eastAsia="uk-UA"/>
              </w:rPr>
            </w:pPr>
            <w:r w:rsidRPr="003B7332">
              <w:rPr>
                <w:b/>
                <w:bCs/>
                <w:sz w:val="28"/>
                <w:szCs w:val="28"/>
                <w:lang w:eastAsia="uk-UA"/>
              </w:rPr>
              <w:t>Перша зона</w:t>
            </w:r>
          </w:p>
        </w:tc>
      </w:tr>
      <w:tr w:rsidR="003B7332" w:rsidRPr="003B7332" w:rsidTr="00D028B7">
        <w:trPr>
          <w:trHeight w:val="345"/>
        </w:trPr>
        <w:tc>
          <w:tcPr>
            <w:tcW w:w="724"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110D00">
            <w:pPr>
              <w:jc w:val="center"/>
              <w:rPr>
                <w:b/>
                <w:bCs/>
                <w:i/>
                <w:iCs/>
                <w:sz w:val="28"/>
                <w:szCs w:val="28"/>
                <w:lang w:eastAsia="uk-UA"/>
              </w:rPr>
            </w:pPr>
            <w:r w:rsidRPr="003B7332">
              <w:rPr>
                <w:b/>
                <w:bCs/>
                <w:i/>
                <w:iCs/>
                <w:sz w:val="28"/>
                <w:szCs w:val="28"/>
                <w:lang w:eastAsia="uk-UA"/>
              </w:rPr>
              <w:t>код</w:t>
            </w:r>
          </w:p>
        </w:tc>
        <w:tc>
          <w:tcPr>
            <w:tcW w:w="978" w:type="dxa"/>
            <w:gridSpan w:val="2"/>
            <w:tcBorders>
              <w:top w:val="single" w:sz="4" w:space="0" w:color="auto"/>
              <w:left w:val="nil"/>
              <w:bottom w:val="single" w:sz="4" w:space="0" w:color="auto"/>
              <w:right w:val="single" w:sz="4" w:space="0" w:color="auto"/>
            </w:tcBorders>
            <w:vAlign w:val="center"/>
          </w:tcPr>
          <w:p w:rsidR="003B7332" w:rsidRPr="003B7332" w:rsidRDefault="003B7332" w:rsidP="00110D00">
            <w:pPr>
              <w:jc w:val="center"/>
              <w:rPr>
                <w:b/>
                <w:bCs/>
                <w:i/>
                <w:iCs/>
                <w:sz w:val="28"/>
                <w:szCs w:val="28"/>
                <w:lang w:eastAsia="uk-UA"/>
              </w:rPr>
            </w:pPr>
            <w:r w:rsidRPr="003B7332">
              <w:rPr>
                <w:b/>
                <w:bCs/>
                <w:i/>
                <w:iCs/>
                <w:sz w:val="28"/>
                <w:szCs w:val="28"/>
                <w:lang w:eastAsia="uk-UA"/>
              </w:rPr>
              <w:t>Тип</w:t>
            </w:r>
          </w:p>
        </w:tc>
        <w:tc>
          <w:tcPr>
            <w:tcW w:w="3241" w:type="dxa"/>
            <w:tcBorders>
              <w:top w:val="single" w:sz="4" w:space="0" w:color="auto"/>
              <w:left w:val="nil"/>
              <w:bottom w:val="single" w:sz="4" w:space="0" w:color="auto"/>
              <w:right w:val="single" w:sz="4" w:space="0" w:color="auto"/>
            </w:tcBorders>
            <w:vAlign w:val="center"/>
          </w:tcPr>
          <w:p w:rsidR="003B7332" w:rsidRPr="003B7332" w:rsidRDefault="003B7332" w:rsidP="00110D00">
            <w:pPr>
              <w:jc w:val="center"/>
              <w:rPr>
                <w:b/>
                <w:bCs/>
                <w:i/>
                <w:iCs/>
                <w:sz w:val="28"/>
                <w:szCs w:val="28"/>
                <w:lang w:eastAsia="uk-UA"/>
              </w:rPr>
            </w:pPr>
            <w:r w:rsidRPr="003B7332">
              <w:rPr>
                <w:b/>
                <w:bCs/>
                <w:i/>
                <w:iCs/>
                <w:sz w:val="28"/>
                <w:szCs w:val="28"/>
                <w:lang w:eastAsia="uk-UA"/>
              </w:rPr>
              <w:t>Назва вулиці</w:t>
            </w:r>
          </w:p>
        </w:tc>
        <w:tc>
          <w:tcPr>
            <w:tcW w:w="4712" w:type="dxa"/>
            <w:tcBorders>
              <w:top w:val="single" w:sz="4" w:space="0" w:color="auto"/>
              <w:left w:val="nil"/>
              <w:bottom w:val="single" w:sz="4" w:space="0" w:color="auto"/>
              <w:right w:val="single" w:sz="4" w:space="0" w:color="auto"/>
            </w:tcBorders>
            <w:vAlign w:val="center"/>
          </w:tcPr>
          <w:p w:rsidR="003B7332" w:rsidRPr="003B7332" w:rsidRDefault="003B7332" w:rsidP="00110D00">
            <w:pPr>
              <w:jc w:val="center"/>
              <w:rPr>
                <w:b/>
                <w:bCs/>
                <w:i/>
                <w:iCs/>
                <w:sz w:val="28"/>
                <w:szCs w:val="28"/>
                <w:lang w:eastAsia="uk-UA"/>
              </w:rPr>
            </w:pPr>
            <w:r w:rsidRPr="003B7332">
              <w:rPr>
                <w:b/>
                <w:bCs/>
                <w:i/>
                <w:iCs/>
                <w:sz w:val="28"/>
                <w:szCs w:val="28"/>
                <w:lang w:eastAsia="uk-UA"/>
              </w:rPr>
              <w:t>Особливі позначки</w:t>
            </w:r>
          </w:p>
        </w:tc>
      </w:tr>
      <w:tr w:rsidR="003B7332" w:rsidRPr="003B7332" w:rsidTr="00D028B7">
        <w:trPr>
          <w:trHeight w:val="255"/>
        </w:trPr>
        <w:tc>
          <w:tcPr>
            <w:tcW w:w="724"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49"/>
                <w:tab w:val="left" w:pos="204"/>
              </w:tabs>
              <w:ind w:left="0" w:firstLine="0"/>
              <w:jc w:val="center"/>
              <w:rPr>
                <w:sz w:val="28"/>
                <w:szCs w:val="28"/>
                <w:lang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2000-ліття Різдва Христового</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028B7">
        <w:trPr>
          <w:trHeight w:val="255"/>
        </w:trPr>
        <w:tc>
          <w:tcPr>
            <w:tcW w:w="724"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49"/>
                <w:tab w:val="left" w:pos="204"/>
              </w:tabs>
              <w:ind w:left="0" w:firstLine="0"/>
              <w:jc w:val="center"/>
              <w:rPr>
                <w:sz w:val="28"/>
                <w:szCs w:val="28"/>
                <w:lang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Академіка Гнатюка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028B7">
        <w:trPr>
          <w:trHeight w:val="255"/>
        </w:trPr>
        <w:tc>
          <w:tcPr>
            <w:tcW w:w="724"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49"/>
                <w:tab w:val="left" w:pos="204"/>
              </w:tabs>
              <w:ind w:left="0" w:firstLine="0"/>
              <w:jc w:val="center"/>
              <w:rPr>
                <w:sz w:val="28"/>
                <w:szCs w:val="28"/>
                <w:lang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Б.Лепкого</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028B7">
        <w:trPr>
          <w:trHeight w:val="510"/>
        </w:trPr>
        <w:tc>
          <w:tcPr>
            <w:tcW w:w="724"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49"/>
                <w:tab w:val="left" w:pos="204"/>
              </w:tabs>
              <w:ind w:left="0" w:firstLine="0"/>
              <w:jc w:val="center"/>
              <w:rPr>
                <w:sz w:val="28"/>
                <w:szCs w:val="28"/>
                <w:lang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Бельведерська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val="uk-UA" w:eastAsia="uk-UA"/>
              </w:rPr>
            </w:pPr>
            <w:r w:rsidRPr="003B7332">
              <w:rPr>
                <w:sz w:val="28"/>
                <w:szCs w:val="28"/>
                <w:lang w:eastAsia="uk-UA"/>
              </w:rPr>
              <w:t xml:space="preserve">буд. від №1 до №13 (непарна сторона), </w:t>
            </w:r>
          </w:p>
          <w:p w:rsidR="003B7332" w:rsidRPr="003B7332" w:rsidRDefault="003B7332" w:rsidP="00110D00">
            <w:pPr>
              <w:rPr>
                <w:sz w:val="28"/>
                <w:szCs w:val="28"/>
                <w:lang w:eastAsia="uk-UA"/>
              </w:rPr>
            </w:pPr>
            <w:r w:rsidRPr="003B7332">
              <w:rPr>
                <w:sz w:val="28"/>
                <w:szCs w:val="28"/>
                <w:lang w:eastAsia="uk-UA"/>
              </w:rPr>
              <w:t>буд. від №</w:t>
            </w:r>
            <w:r w:rsidRPr="003B7332">
              <w:rPr>
                <w:sz w:val="28"/>
                <w:szCs w:val="28"/>
                <w:lang w:val="uk-UA" w:eastAsia="uk-UA"/>
              </w:rPr>
              <w:t>2</w:t>
            </w:r>
            <w:r w:rsidRPr="003B7332">
              <w:rPr>
                <w:sz w:val="28"/>
                <w:szCs w:val="28"/>
                <w:lang w:eastAsia="uk-UA"/>
              </w:rPr>
              <w:t xml:space="preserve"> до №</w:t>
            </w:r>
            <w:r w:rsidRPr="003B7332">
              <w:rPr>
                <w:sz w:val="28"/>
                <w:szCs w:val="28"/>
                <w:lang w:val="uk-UA" w:eastAsia="uk-UA"/>
              </w:rPr>
              <w:t>1</w:t>
            </w:r>
            <w:r w:rsidRPr="003B7332">
              <w:rPr>
                <w:sz w:val="28"/>
                <w:szCs w:val="28"/>
                <w:lang w:eastAsia="uk-UA"/>
              </w:rPr>
              <w:t>0 (парна сторона)</w:t>
            </w:r>
          </w:p>
        </w:tc>
      </w:tr>
      <w:tr w:rsidR="003B7332" w:rsidRPr="003B7332" w:rsidTr="00D028B7">
        <w:trPr>
          <w:trHeight w:val="255"/>
        </w:trPr>
        <w:tc>
          <w:tcPr>
            <w:tcW w:w="724"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49"/>
                <w:tab w:val="left" w:pos="204"/>
              </w:tabs>
              <w:ind w:left="0" w:firstLine="0"/>
              <w:jc w:val="center"/>
              <w:rPr>
                <w:sz w:val="28"/>
                <w:szCs w:val="28"/>
                <w:lang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Валова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028B7">
        <w:trPr>
          <w:trHeight w:val="255"/>
        </w:trPr>
        <w:tc>
          <w:tcPr>
            <w:tcW w:w="724"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49"/>
                <w:tab w:val="left" w:pos="204"/>
              </w:tabs>
              <w:ind w:left="0" w:firstLine="0"/>
              <w:jc w:val="center"/>
              <w:rPr>
                <w:sz w:val="28"/>
                <w:szCs w:val="28"/>
                <w:lang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Василіянок</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028B7">
        <w:trPr>
          <w:trHeight w:val="255"/>
        </w:trPr>
        <w:tc>
          <w:tcPr>
            <w:tcW w:w="724"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49"/>
                <w:tab w:val="left" w:pos="204"/>
              </w:tabs>
              <w:ind w:left="0" w:firstLine="0"/>
              <w:jc w:val="center"/>
              <w:rPr>
                <w:sz w:val="28"/>
                <w:szCs w:val="28"/>
                <w:lang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Військових Ветеранів</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028B7">
        <w:trPr>
          <w:trHeight w:val="255"/>
        </w:trPr>
        <w:tc>
          <w:tcPr>
            <w:tcW w:w="724"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49"/>
                <w:tab w:val="left" w:pos="204"/>
              </w:tabs>
              <w:ind w:left="0" w:firstLine="0"/>
              <w:jc w:val="center"/>
              <w:rPr>
                <w:sz w:val="28"/>
                <w:szCs w:val="28"/>
                <w:lang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Вірменська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028B7">
        <w:trPr>
          <w:trHeight w:val="255"/>
        </w:trPr>
        <w:tc>
          <w:tcPr>
            <w:tcW w:w="724"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49"/>
                <w:tab w:val="left" w:pos="204"/>
              </w:tabs>
              <w:ind w:left="0" w:firstLine="0"/>
              <w:jc w:val="center"/>
              <w:rPr>
                <w:sz w:val="28"/>
                <w:szCs w:val="28"/>
                <w:lang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майд.</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Вічевий</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028B7">
        <w:trPr>
          <w:trHeight w:val="510"/>
        </w:trPr>
        <w:tc>
          <w:tcPr>
            <w:tcW w:w="724"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49"/>
                <w:tab w:val="left" w:pos="204"/>
              </w:tabs>
              <w:ind w:left="0" w:firstLine="0"/>
              <w:jc w:val="center"/>
              <w:rPr>
                <w:sz w:val="28"/>
                <w:szCs w:val="28"/>
                <w:lang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Галицька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val="uk-UA"/>
              </w:rPr>
            </w:pPr>
            <w:r w:rsidRPr="003B7332">
              <w:rPr>
                <w:sz w:val="28"/>
                <w:szCs w:val="28"/>
              </w:rPr>
              <w:t xml:space="preserve">буд. від №1 до №65 (непарна сторона), </w:t>
            </w:r>
          </w:p>
          <w:p w:rsidR="003B7332" w:rsidRPr="003B7332" w:rsidRDefault="003B7332" w:rsidP="00110D00">
            <w:pPr>
              <w:rPr>
                <w:sz w:val="28"/>
                <w:szCs w:val="28"/>
                <w:lang w:eastAsia="uk-UA"/>
              </w:rPr>
            </w:pPr>
            <w:r w:rsidRPr="003B7332">
              <w:rPr>
                <w:sz w:val="28"/>
                <w:szCs w:val="28"/>
              </w:rPr>
              <w:t>буд. від №2 до №28А (парна сторона)</w:t>
            </w:r>
          </w:p>
        </w:tc>
      </w:tr>
      <w:tr w:rsidR="003B7332" w:rsidRPr="003B7332" w:rsidTr="00D028B7">
        <w:trPr>
          <w:trHeight w:val="255"/>
        </w:trPr>
        <w:tc>
          <w:tcPr>
            <w:tcW w:w="724"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49"/>
                <w:tab w:val="left" w:pos="204"/>
              </w:tabs>
              <w:ind w:left="0" w:firstLine="0"/>
              <w:jc w:val="center"/>
              <w:rPr>
                <w:sz w:val="28"/>
                <w:szCs w:val="28"/>
                <w:lang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Гаркуші</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028B7">
        <w:trPr>
          <w:trHeight w:val="255"/>
        </w:trPr>
        <w:tc>
          <w:tcPr>
            <w:tcW w:w="724"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49"/>
                <w:tab w:val="left" w:pos="204"/>
              </w:tabs>
              <w:ind w:left="0" w:firstLine="0"/>
              <w:jc w:val="center"/>
              <w:rPr>
                <w:sz w:val="28"/>
                <w:szCs w:val="28"/>
                <w:lang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Героїв Крут</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028B7">
        <w:trPr>
          <w:trHeight w:val="255"/>
        </w:trPr>
        <w:tc>
          <w:tcPr>
            <w:tcW w:w="724"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49"/>
                <w:tab w:val="left" w:pos="204"/>
              </w:tabs>
              <w:ind w:left="0" w:firstLine="0"/>
              <w:jc w:val="center"/>
              <w:rPr>
                <w:sz w:val="28"/>
                <w:szCs w:val="28"/>
                <w:lang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Героїв Пожежників</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028B7">
        <w:trPr>
          <w:trHeight w:val="255"/>
        </w:trPr>
        <w:tc>
          <w:tcPr>
            <w:tcW w:w="724"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49"/>
                <w:tab w:val="left" w:pos="204"/>
              </w:tabs>
              <w:ind w:left="0" w:firstLine="0"/>
              <w:jc w:val="center"/>
              <w:rPr>
                <w:sz w:val="28"/>
                <w:szCs w:val="28"/>
                <w:lang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Грюнвальдська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028B7">
        <w:trPr>
          <w:trHeight w:val="255"/>
        </w:trPr>
        <w:tc>
          <w:tcPr>
            <w:tcW w:w="724"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49"/>
                <w:tab w:val="left" w:pos="204"/>
              </w:tabs>
              <w:ind w:left="0" w:firstLine="0"/>
              <w:jc w:val="center"/>
              <w:rPr>
                <w:sz w:val="28"/>
                <w:szCs w:val="28"/>
                <w:lang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Д.Донцова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028B7">
        <w:trPr>
          <w:trHeight w:val="255"/>
        </w:trPr>
        <w:tc>
          <w:tcPr>
            <w:tcW w:w="724"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49"/>
                <w:tab w:val="left" w:pos="204"/>
              </w:tabs>
              <w:ind w:left="0" w:firstLine="0"/>
              <w:jc w:val="center"/>
              <w:rPr>
                <w:sz w:val="28"/>
                <w:szCs w:val="28"/>
                <w:lang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Д.Вітовського</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028B7">
        <w:trPr>
          <w:trHeight w:val="255"/>
        </w:trPr>
        <w:tc>
          <w:tcPr>
            <w:tcW w:w="724"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49"/>
                <w:tab w:val="left" w:pos="204"/>
              </w:tabs>
              <w:ind w:left="0" w:firstLine="0"/>
              <w:jc w:val="center"/>
              <w:rPr>
                <w:sz w:val="28"/>
                <w:szCs w:val="28"/>
                <w:lang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Дністровська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028B7">
        <w:trPr>
          <w:trHeight w:val="255"/>
        </w:trPr>
        <w:tc>
          <w:tcPr>
            <w:tcW w:w="724"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49"/>
                <w:tab w:val="left" w:pos="204"/>
              </w:tabs>
              <w:ind w:left="0" w:firstLine="0"/>
              <w:jc w:val="center"/>
              <w:rPr>
                <w:sz w:val="28"/>
                <w:szCs w:val="28"/>
                <w:lang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Драгоманова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028B7">
        <w:trPr>
          <w:trHeight w:val="255"/>
        </w:trPr>
        <w:tc>
          <w:tcPr>
            <w:tcW w:w="724"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49"/>
                <w:tab w:val="left" w:pos="204"/>
              </w:tabs>
              <w:ind w:left="0" w:firstLine="0"/>
              <w:jc w:val="center"/>
              <w:rPr>
                <w:sz w:val="28"/>
                <w:szCs w:val="28"/>
                <w:lang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Є.Петрушевича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028B7">
        <w:trPr>
          <w:trHeight w:val="255"/>
        </w:trPr>
        <w:tc>
          <w:tcPr>
            <w:tcW w:w="724"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49"/>
                <w:tab w:val="left" w:pos="204"/>
              </w:tabs>
              <w:ind w:left="0" w:firstLine="0"/>
              <w:jc w:val="center"/>
              <w:rPr>
                <w:sz w:val="28"/>
                <w:szCs w:val="28"/>
                <w:lang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І.Вагилевича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028B7">
        <w:trPr>
          <w:trHeight w:val="255"/>
        </w:trPr>
        <w:tc>
          <w:tcPr>
            <w:tcW w:w="724"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49"/>
                <w:tab w:val="left" w:pos="204"/>
              </w:tabs>
              <w:ind w:left="0" w:firstLine="0"/>
              <w:jc w:val="center"/>
              <w:rPr>
                <w:sz w:val="28"/>
                <w:szCs w:val="28"/>
                <w:lang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І.Труша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028B7">
        <w:trPr>
          <w:trHeight w:val="255"/>
        </w:trPr>
        <w:tc>
          <w:tcPr>
            <w:tcW w:w="724"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49"/>
                <w:tab w:val="left" w:pos="204"/>
              </w:tabs>
              <w:ind w:left="0" w:firstLine="0"/>
              <w:jc w:val="center"/>
              <w:rPr>
                <w:sz w:val="28"/>
                <w:szCs w:val="28"/>
                <w:lang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І.Мирона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028B7">
        <w:trPr>
          <w:trHeight w:val="255"/>
        </w:trPr>
        <w:tc>
          <w:tcPr>
            <w:tcW w:w="724"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49"/>
                <w:tab w:val="left" w:pos="204"/>
              </w:tabs>
              <w:ind w:left="0" w:firstLine="0"/>
              <w:jc w:val="center"/>
              <w:rPr>
                <w:sz w:val="28"/>
                <w:szCs w:val="28"/>
                <w:lang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І.Франка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028B7">
        <w:trPr>
          <w:trHeight w:val="255"/>
        </w:trPr>
        <w:tc>
          <w:tcPr>
            <w:tcW w:w="724"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49"/>
                <w:tab w:val="left" w:pos="204"/>
              </w:tabs>
              <w:ind w:left="0" w:firstLine="0"/>
              <w:jc w:val="center"/>
              <w:rPr>
                <w:sz w:val="28"/>
                <w:szCs w:val="28"/>
                <w:lang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Козланюка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028B7">
        <w:trPr>
          <w:trHeight w:val="255"/>
        </w:trPr>
        <w:tc>
          <w:tcPr>
            <w:tcW w:w="724"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49"/>
                <w:tab w:val="left" w:pos="204"/>
              </w:tabs>
              <w:ind w:left="0" w:firstLine="0"/>
              <w:jc w:val="center"/>
              <w:rPr>
                <w:sz w:val="28"/>
                <w:szCs w:val="28"/>
                <w:lang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Коперніка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028B7">
        <w:trPr>
          <w:trHeight w:val="255"/>
        </w:trPr>
        <w:tc>
          <w:tcPr>
            <w:tcW w:w="724"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49"/>
                <w:tab w:val="left" w:pos="204"/>
              </w:tabs>
              <w:ind w:left="0" w:firstLine="0"/>
              <w:jc w:val="center"/>
              <w:rPr>
                <w:sz w:val="28"/>
                <w:szCs w:val="28"/>
                <w:lang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Л.Бачинського</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028B7">
        <w:trPr>
          <w:trHeight w:val="255"/>
        </w:trPr>
        <w:tc>
          <w:tcPr>
            <w:tcW w:w="724"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49"/>
                <w:tab w:val="left" w:pos="204"/>
              </w:tabs>
              <w:ind w:left="0" w:firstLine="0"/>
              <w:jc w:val="center"/>
              <w:rPr>
                <w:sz w:val="28"/>
                <w:szCs w:val="28"/>
                <w:lang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Л.Українки</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028B7">
        <w:trPr>
          <w:trHeight w:val="255"/>
        </w:trPr>
        <w:tc>
          <w:tcPr>
            <w:tcW w:w="724"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49"/>
                <w:tab w:val="left" w:pos="204"/>
              </w:tabs>
              <w:ind w:left="0" w:firstLine="0"/>
              <w:jc w:val="center"/>
              <w:rPr>
                <w:sz w:val="28"/>
                <w:szCs w:val="28"/>
                <w:lang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Л.Курбаса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028B7">
        <w:trPr>
          <w:trHeight w:val="255"/>
        </w:trPr>
        <w:tc>
          <w:tcPr>
            <w:tcW w:w="724"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49"/>
                <w:tab w:val="left" w:pos="204"/>
              </w:tabs>
              <w:ind w:left="0" w:firstLine="0"/>
              <w:jc w:val="center"/>
              <w:rPr>
                <w:sz w:val="28"/>
                <w:szCs w:val="28"/>
                <w:lang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М.Грушевського</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028B7">
        <w:trPr>
          <w:trHeight w:val="255"/>
        </w:trPr>
        <w:tc>
          <w:tcPr>
            <w:tcW w:w="724"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49"/>
                <w:tab w:val="left" w:pos="204"/>
              </w:tabs>
              <w:ind w:left="0" w:firstLine="0"/>
              <w:jc w:val="center"/>
              <w:rPr>
                <w:sz w:val="28"/>
                <w:szCs w:val="28"/>
                <w:lang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М.Павлика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028B7">
        <w:trPr>
          <w:trHeight w:val="255"/>
        </w:trPr>
        <w:tc>
          <w:tcPr>
            <w:tcW w:w="724"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49"/>
                <w:tab w:val="left" w:pos="204"/>
              </w:tabs>
              <w:ind w:left="0" w:firstLine="0"/>
              <w:jc w:val="center"/>
              <w:rPr>
                <w:sz w:val="28"/>
                <w:szCs w:val="28"/>
                <w:lang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майд.</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Шептицького</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028B7">
        <w:trPr>
          <w:trHeight w:val="255"/>
        </w:trPr>
        <w:tc>
          <w:tcPr>
            <w:tcW w:w="724"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49"/>
                <w:tab w:val="left" w:pos="204"/>
              </w:tabs>
              <w:ind w:left="0" w:firstLine="0"/>
              <w:jc w:val="center"/>
              <w:rPr>
                <w:sz w:val="28"/>
                <w:szCs w:val="28"/>
                <w:lang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Мельничука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028B7">
        <w:trPr>
          <w:trHeight w:val="510"/>
        </w:trPr>
        <w:tc>
          <w:tcPr>
            <w:tcW w:w="724"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49"/>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val="uk-UA" w:eastAsia="uk-UA"/>
              </w:rPr>
            </w:pPr>
            <w:r w:rsidRPr="003B7332">
              <w:rPr>
                <w:sz w:val="28"/>
                <w:szCs w:val="28"/>
                <w:lang w:val="uk-UA"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val="uk-UA" w:eastAsia="uk-UA"/>
              </w:rPr>
            </w:pPr>
            <w:r w:rsidRPr="003B7332">
              <w:rPr>
                <w:sz w:val="28"/>
                <w:szCs w:val="28"/>
                <w:lang w:val="uk-UA" w:eastAsia="uk-UA"/>
              </w:rPr>
              <w:t>Г.Мазепи</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val="uk-UA"/>
              </w:rPr>
            </w:pPr>
            <w:r w:rsidRPr="003B7332">
              <w:rPr>
                <w:sz w:val="28"/>
                <w:szCs w:val="28"/>
              </w:rPr>
              <w:t xml:space="preserve">буд. від №1 до №3 (непарна сторона),  </w:t>
            </w:r>
          </w:p>
          <w:p w:rsidR="003B7332" w:rsidRPr="003B7332" w:rsidRDefault="003B7332" w:rsidP="00110D00">
            <w:pPr>
              <w:rPr>
                <w:sz w:val="28"/>
                <w:szCs w:val="28"/>
                <w:lang w:eastAsia="uk-UA"/>
              </w:rPr>
            </w:pPr>
            <w:r w:rsidRPr="003B7332">
              <w:rPr>
                <w:sz w:val="28"/>
                <w:szCs w:val="28"/>
              </w:rPr>
              <w:t>буд. від №2 до №14 (парна сторона)</w:t>
            </w:r>
          </w:p>
        </w:tc>
      </w:tr>
      <w:tr w:rsidR="003B7332" w:rsidRPr="003B7332" w:rsidTr="00D028B7">
        <w:trPr>
          <w:trHeight w:val="510"/>
        </w:trPr>
        <w:tc>
          <w:tcPr>
            <w:tcW w:w="724"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49"/>
                <w:tab w:val="left" w:pos="204"/>
              </w:tabs>
              <w:ind w:left="0" w:firstLine="0"/>
              <w:jc w:val="center"/>
              <w:rPr>
                <w:sz w:val="28"/>
                <w:szCs w:val="28"/>
                <w:lang w:val="uk-UA" w:eastAsia="uk-UA"/>
              </w:rPr>
            </w:pPr>
          </w:p>
        </w:tc>
        <w:tc>
          <w:tcPr>
            <w:tcW w:w="978" w:type="dxa"/>
            <w:gridSpan w:val="2"/>
            <w:tcBorders>
              <w:top w:val="single" w:sz="4" w:space="0" w:color="auto"/>
              <w:left w:val="single" w:sz="4" w:space="0" w:color="auto"/>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Незалежності</w:t>
            </w:r>
          </w:p>
        </w:tc>
        <w:tc>
          <w:tcPr>
            <w:tcW w:w="4712"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110D00">
            <w:pPr>
              <w:rPr>
                <w:sz w:val="28"/>
                <w:szCs w:val="28"/>
                <w:lang w:val="uk-UA" w:eastAsia="uk-UA"/>
              </w:rPr>
            </w:pPr>
            <w:r w:rsidRPr="003B7332">
              <w:rPr>
                <w:sz w:val="28"/>
                <w:szCs w:val="28"/>
                <w:lang w:eastAsia="uk-UA"/>
              </w:rPr>
              <w:t xml:space="preserve">буд. від №1 до №73 (непарна сторона), </w:t>
            </w:r>
          </w:p>
          <w:p w:rsidR="003B7332" w:rsidRPr="003B7332" w:rsidRDefault="003B7332" w:rsidP="00110D00">
            <w:pPr>
              <w:rPr>
                <w:sz w:val="28"/>
                <w:szCs w:val="28"/>
                <w:lang w:eastAsia="uk-UA"/>
              </w:rPr>
            </w:pPr>
            <w:r w:rsidRPr="003B7332">
              <w:rPr>
                <w:sz w:val="28"/>
                <w:szCs w:val="28"/>
                <w:lang w:eastAsia="uk-UA"/>
              </w:rPr>
              <w:t>буд. від №2 до №38 (парна сторона)</w:t>
            </w:r>
          </w:p>
        </w:tc>
      </w:tr>
      <w:tr w:rsidR="003B7332" w:rsidRPr="003B7332" w:rsidTr="00D028B7">
        <w:trPr>
          <w:trHeight w:val="255"/>
        </w:trPr>
        <w:tc>
          <w:tcPr>
            <w:tcW w:w="724"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49"/>
                <w:tab w:val="left" w:pos="204"/>
              </w:tabs>
              <w:ind w:left="0" w:firstLine="0"/>
              <w:jc w:val="center"/>
              <w:rPr>
                <w:sz w:val="28"/>
                <w:szCs w:val="28"/>
                <w:lang w:val="uk-UA" w:eastAsia="uk-UA"/>
              </w:rPr>
            </w:pPr>
          </w:p>
        </w:tc>
        <w:tc>
          <w:tcPr>
            <w:tcW w:w="978" w:type="dxa"/>
            <w:gridSpan w:val="2"/>
            <w:tcBorders>
              <w:top w:val="single" w:sz="4" w:space="0" w:color="auto"/>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single" w:sz="4" w:space="0" w:color="auto"/>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Низова</w:t>
            </w:r>
          </w:p>
        </w:tc>
        <w:tc>
          <w:tcPr>
            <w:tcW w:w="4712" w:type="dxa"/>
            <w:tcBorders>
              <w:top w:val="single" w:sz="4" w:space="0" w:color="auto"/>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028B7">
        <w:trPr>
          <w:trHeight w:val="255"/>
        </w:trPr>
        <w:tc>
          <w:tcPr>
            <w:tcW w:w="724"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49"/>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Новгородська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028B7">
        <w:trPr>
          <w:trHeight w:val="255"/>
        </w:trPr>
        <w:tc>
          <w:tcPr>
            <w:tcW w:w="724"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49"/>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пл.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Міцкевича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028B7">
        <w:trPr>
          <w:trHeight w:val="255"/>
        </w:trPr>
        <w:tc>
          <w:tcPr>
            <w:tcW w:w="724"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49"/>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П.Орлика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028B7">
        <w:trPr>
          <w:trHeight w:val="255"/>
        </w:trPr>
        <w:tc>
          <w:tcPr>
            <w:tcW w:w="724"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49"/>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пл.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Ринок</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028B7">
        <w:trPr>
          <w:trHeight w:val="255"/>
        </w:trPr>
        <w:tc>
          <w:tcPr>
            <w:tcW w:w="724"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49"/>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Січових Стрільців</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028B7">
        <w:trPr>
          <w:trHeight w:val="255"/>
        </w:trPr>
        <w:tc>
          <w:tcPr>
            <w:tcW w:w="724"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49"/>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Сотника Мартинця</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028B7">
        <w:trPr>
          <w:trHeight w:val="255"/>
        </w:trPr>
        <w:tc>
          <w:tcPr>
            <w:tcW w:w="724"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49"/>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Станіславська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028B7">
        <w:trPr>
          <w:trHeight w:val="255"/>
        </w:trPr>
        <w:tc>
          <w:tcPr>
            <w:tcW w:w="724"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49"/>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Старозамкова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028B7">
        <w:trPr>
          <w:trHeight w:val="255"/>
        </w:trPr>
        <w:tc>
          <w:tcPr>
            <w:tcW w:w="724"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49"/>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Страчених Націоналістів</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028B7">
        <w:trPr>
          <w:trHeight w:val="255"/>
        </w:trPr>
        <w:tc>
          <w:tcPr>
            <w:tcW w:w="724"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49"/>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Тринітарська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028B7">
        <w:trPr>
          <w:trHeight w:val="255"/>
        </w:trPr>
        <w:tc>
          <w:tcPr>
            <w:tcW w:w="724"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49"/>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пров.</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Фортечний</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028B7">
        <w:trPr>
          <w:trHeight w:val="255"/>
        </w:trPr>
        <w:tc>
          <w:tcPr>
            <w:tcW w:w="724"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49"/>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Шашкевича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028B7">
        <w:trPr>
          <w:trHeight w:val="255"/>
        </w:trPr>
        <w:tc>
          <w:tcPr>
            <w:tcW w:w="724"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49"/>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Шеремети</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028B7">
        <w:trPr>
          <w:trHeight w:val="255"/>
        </w:trPr>
        <w:tc>
          <w:tcPr>
            <w:tcW w:w="724"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49"/>
                <w:tab w:val="left" w:pos="204"/>
              </w:tabs>
              <w:ind w:left="0" w:firstLine="0"/>
              <w:jc w:val="center"/>
              <w:rPr>
                <w:sz w:val="28"/>
                <w:szCs w:val="28"/>
                <w:lang w:val="uk-UA" w:eastAsia="uk-UA"/>
              </w:rPr>
            </w:pPr>
          </w:p>
        </w:tc>
        <w:tc>
          <w:tcPr>
            <w:tcW w:w="978" w:type="dxa"/>
            <w:gridSpan w:val="2"/>
            <w:tcBorders>
              <w:top w:val="single" w:sz="4" w:space="0" w:color="auto"/>
              <w:left w:val="single" w:sz="4" w:space="0" w:color="auto"/>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Шопена</w:t>
            </w:r>
          </w:p>
        </w:tc>
        <w:tc>
          <w:tcPr>
            <w:tcW w:w="4712"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028B7">
        <w:trPr>
          <w:trHeight w:val="255"/>
        </w:trPr>
        <w:tc>
          <w:tcPr>
            <w:tcW w:w="724"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49"/>
                <w:tab w:val="left" w:pos="204"/>
              </w:tabs>
              <w:ind w:left="0" w:firstLine="0"/>
              <w:jc w:val="center"/>
              <w:rPr>
                <w:sz w:val="28"/>
                <w:szCs w:val="28"/>
                <w:lang w:val="uk-UA" w:eastAsia="uk-UA"/>
              </w:rPr>
            </w:pPr>
          </w:p>
        </w:tc>
        <w:tc>
          <w:tcPr>
            <w:tcW w:w="978" w:type="dxa"/>
            <w:gridSpan w:val="2"/>
            <w:tcBorders>
              <w:top w:val="single" w:sz="4" w:space="0" w:color="auto"/>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single" w:sz="4" w:space="0" w:color="auto"/>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Шпитальна</w:t>
            </w:r>
          </w:p>
        </w:tc>
        <w:tc>
          <w:tcPr>
            <w:tcW w:w="4712" w:type="dxa"/>
            <w:tcBorders>
              <w:top w:val="single" w:sz="4" w:space="0" w:color="auto"/>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028B7">
        <w:trPr>
          <w:trHeight w:val="255"/>
        </w:trPr>
        <w:tc>
          <w:tcPr>
            <w:tcW w:w="9655" w:type="dxa"/>
            <w:gridSpan w:val="5"/>
            <w:tcBorders>
              <w:top w:val="single" w:sz="4" w:space="0" w:color="auto"/>
              <w:bottom w:val="single" w:sz="4" w:space="0" w:color="auto"/>
            </w:tcBorders>
            <w:vAlign w:val="center"/>
          </w:tcPr>
          <w:p w:rsidR="003B7332" w:rsidRPr="003B7332" w:rsidRDefault="003B7332" w:rsidP="00881F41">
            <w:pPr>
              <w:tabs>
                <w:tab w:val="left" w:pos="204"/>
              </w:tabs>
              <w:jc w:val="center"/>
              <w:rPr>
                <w:b/>
                <w:sz w:val="28"/>
                <w:szCs w:val="28"/>
                <w:lang w:eastAsia="uk-UA"/>
              </w:rPr>
            </w:pPr>
          </w:p>
          <w:p w:rsidR="003B7332" w:rsidRPr="003B7332" w:rsidRDefault="003B7332" w:rsidP="00881F41">
            <w:pPr>
              <w:tabs>
                <w:tab w:val="left" w:pos="204"/>
              </w:tabs>
              <w:jc w:val="center"/>
              <w:rPr>
                <w:b/>
                <w:sz w:val="28"/>
                <w:szCs w:val="28"/>
                <w:lang w:eastAsia="uk-UA"/>
              </w:rPr>
            </w:pPr>
            <w:r w:rsidRPr="003B7332">
              <w:rPr>
                <w:b/>
                <w:sz w:val="28"/>
                <w:szCs w:val="28"/>
                <w:lang w:eastAsia="uk-UA"/>
              </w:rPr>
              <w:t>Друга зона</w:t>
            </w:r>
          </w:p>
        </w:tc>
      </w:tr>
      <w:tr w:rsidR="003B7332" w:rsidRPr="003B7332" w:rsidTr="00D028B7">
        <w:trPr>
          <w:trHeight w:val="426"/>
        </w:trPr>
        <w:tc>
          <w:tcPr>
            <w:tcW w:w="724"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110D00">
            <w:pPr>
              <w:tabs>
                <w:tab w:val="left" w:pos="204"/>
              </w:tabs>
              <w:jc w:val="center"/>
              <w:rPr>
                <w:b/>
                <w:i/>
                <w:sz w:val="28"/>
                <w:szCs w:val="28"/>
                <w:lang w:eastAsia="uk-UA"/>
              </w:rPr>
            </w:pPr>
            <w:r w:rsidRPr="003B7332">
              <w:rPr>
                <w:b/>
                <w:i/>
                <w:sz w:val="28"/>
                <w:szCs w:val="28"/>
                <w:lang w:eastAsia="uk-UA"/>
              </w:rPr>
              <w:t>код</w:t>
            </w:r>
          </w:p>
        </w:tc>
        <w:tc>
          <w:tcPr>
            <w:tcW w:w="978" w:type="dxa"/>
            <w:gridSpan w:val="2"/>
            <w:tcBorders>
              <w:top w:val="single" w:sz="4" w:space="0" w:color="auto"/>
              <w:left w:val="nil"/>
              <w:bottom w:val="single" w:sz="4" w:space="0" w:color="auto"/>
              <w:right w:val="single" w:sz="4" w:space="0" w:color="auto"/>
            </w:tcBorders>
            <w:vAlign w:val="center"/>
          </w:tcPr>
          <w:p w:rsidR="003B7332" w:rsidRPr="003B7332" w:rsidRDefault="003B7332" w:rsidP="00110D00">
            <w:pPr>
              <w:jc w:val="center"/>
              <w:rPr>
                <w:b/>
                <w:i/>
                <w:sz w:val="28"/>
                <w:szCs w:val="28"/>
                <w:lang w:eastAsia="uk-UA"/>
              </w:rPr>
            </w:pPr>
            <w:r w:rsidRPr="003B7332">
              <w:rPr>
                <w:b/>
                <w:i/>
                <w:sz w:val="28"/>
                <w:szCs w:val="28"/>
                <w:lang w:eastAsia="uk-UA"/>
              </w:rPr>
              <w:t>Тип</w:t>
            </w:r>
          </w:p>
        </w:tc>
        <w:tc>
          <w:tcPr>
            <w:tcW w:w="3241" w:type="dxa"/>
            <w:tcBorders>
              <w:top w:val="single" w:sz="4" w:space="0" w:color="auto"/>
              <w:left w:val="nil"/>
              <w:bottom w:val="single" w:sz="4" w:space="0" w:color="auto"/>
              <w:right w:val="single" w:sz="4" w:space="0" w:color="auto"/>
            </w:tcBorders>
            <w:vAlign w:val="center"/>
          </w:tcPr>
          <w:p w:rsidR="003B7332" w:rsidRPr="003B7332" w:rsidRDefault="003B7332" w:rsidP="00110D00">
            <w:pPr>
              <w:jc w:val="center"/>
              <w:rPr>
                <w:b/>
                <w:i/>
                <w:sz w:val="28"/>
                <w:szCs w:val="28"/>
                <w:lang w:eastAsia="uk-UA"/>
              </w:rPr>
            </w:pPr>
            <w:r w:rsidRPr="003B7332">
              <w:rPr>
                <w:b/>
                <w:i/>
                <w:sz w:val="28"/>
                <w:szCs w:val="28"/>
                <w:lang w:eastAsia="uk-UA"/>
              </w:rPr>
              <w:t>Назва вулиці</w:t>
            </w:r>
          </w:p>
        </w:tc>
        <w:tc>
          <w:tcPr>
            <w:tcW w:w="4712" w:type="dxa"/>
            <w:tcBorders>
              <w:top w:val="single" w:sz="4" w:space="0" w:color="auto"/>
              <w:left w:val="nil"/>
              <w:bottom w:val="single" w:sz="4" w:space="0" w:color="auto"/>
              <w:right w:val="single" w:sz="4" w:space="0" w:color="auto"/>
            </w:tcBorders>
            <w:vAlign w:val="center"/>
          </w:tcPr>
          <w:p w:rsidR="003B7332" w:rsidRPr="003B7332" w:rsidRDefault="003B7332" w:rsidP="00110D00">
            <w:pPr>
              <w:jc w:val="center"/>
              <w:rPr>
                <w:b/>
                <w:i/>
                <w:sz w:val="28"/>
                <w:szCs w:val="28"/>
                <w:lang w:eastAsia="uk-UA"/>
              </w:rPr>
            </w:pPr>
            <w:r w:rsidRPr="003B7332">
              <w:rPr>
                <w:b/>
                <w:i/>
                <w:sz w:val="28"/>
                <w:szCs w:val="28"/>
                <w:lang w:eastAsia="uk-UA"/>
              </w:rPr>
              <w:t>Особливі позначки</w:t>
            </w:r>
          </w:p>
        </w:tc>
      </w:tr>
      <w:tr w:rsidR="003B7332" w:rsidRPr="003B7332" w:rsidTr="00D028B7">
        <w:trPr>
          <w:trHeight w:val="255"/>
        </w:trPr>
        <w:tc>
          <w:tcPr>
            <w:tcW w:w="724"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А.Мельника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028B7">
        <w:trPr>
          <w:trHeight w:val="255"/>
        </w:trPr>
        <w:tc>
          <w:tcPr>
            <w:tcW w:w="724"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val="uk-UA" w:eastAsia="uk-UA"/>
              </w:rPr>
            </w:pPr>
            <w:r w:rsidRPr="003B7332">
              <w:rPr>
                <w:sz w:val="28"/>
                <w:szCs w:val="28"/>
                <w:lang w:eastAsia="uk-UA"/>
              </w:rPr>
              <w:t>вул</w:t>
            </w:r>
            <w:r w:rsidRPr="003B7332">
              <w:rPr>
                <w:sz w:val="28"/>
                <w:szCs w:val="28"/>
                <w:lang w:val="uk-UA" w:eastAsia="uk-UA"/>
              </w:rPr>
              <w:t>.</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А</w:t>
            </w:r>
            <w:r w:rsidRPr="003B7332">
              <w:rPr>
                <w:sz w:val="28"/>
                <w:szCs w:val="28"/>
                <w:lang w:val="uk-UA" w:eastAsia="uk-UA"/>
              </w:rPr>
              <w:t xml:space="preserve">кадеміка </w:t>
            </w:r>
            <w:r w:rsidRPr="003B7332">
              <w:rPr>
                <w:sz w:val="28"/>
                <w:szCs w:val="28"/>
                <w:lang w:eastAsia="uk-UA"/>
              </w:rPr>
              <w:t>Сахарова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p>
        </w:tc>
      </w:tr>
      <w:tr w:rsidR="003B7332" w:rsidRPr="003B7332" w:rsidTr="00D028B7">
        <w:trPr>
          <w:trHeight w:val="255"/>
        </w:trPr>
        <w:tc>
          <w:tcPr>
            <w:tcW w:w="724"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С.Бандери</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val="uk-UA" w:eastAsia="uk-UA"/>
              </w:rPr>
            </w:pPr>
            <w:r w:rsidRPr="003B7332">
              <w:rPr>
                <w:sz w:val="28"/>
                <w:szCs w:val="28"/>
                <w:lang w:eastAsia="uk-UA"/>
              </w:rPr>
              <w:t xml:space="preserve">буд. від №1 до №39 (непарна сторона), </w:t>
            </w:r>
          </w:p>
          <w:p w:rsidR="003B7332" w:rsidRPr="003B7332" w:rsidRDefault="003B7332" w:rsidP="00110D00">
            <w:pPr>
              <w:rPr>
                <w:sz w:val="28"/>
                <w:szCs w:val="28"/>
                <w:lang w:eastAsia="uk-UA"/>
              </w:rPr>
            </w:pPr>
            <w:r w:rsidRPr="003B7332">
              <w:rPr>
                <w:sz w:val="28"/>
                <w:szCs w:val="28"/>
                <w:lang w:eastAsia="uk-UA"/>
              </w:rPr>
              <w:t>буд. від №2 до №14 (парна сторона)</w:t>
            </w:r>
          </w:p>
        </w:tc>
      </w:tr>
      <w:tr w:rsidR="003B7332" w:rsidRPr="003B7332" w:rsidTr="00D028B7">
        <w:trPr>
          <w:trHeight w:val="255"/>
        </w:trPr>
        <w:tc>
          <w:tcPr>
            <w:tcW w:w="724"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Бельведерська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val="uk-UA"/>
              </w:rPr>
            </w:pPr>
            <w:r w:rsidRPr="003B7332">
              <w:rPr>
                <w:sz w:val="28"/>
                <w:szCs w:val="28"/>
              </w:rPr>
              <w:t>буд. від №15 до №55 (непарна сторона),</w:t>
            </w:r>
          </w:p>
          <w:p w:rsidR="003B7332" w:rsidRPr="003B7332" w:rsidRDefault="003B7332" w:rsidP="00110D00">
            <w:pPr>
              <w:rPr>
                <w:sz w:val="28"/>
                <w:szCs w:val="28"/>
                <w:lang w:eastAsia="uk-UA"/>
              </w:rPr>
            </w:pPr>
            <w:r w:rsidRPr="003B7332">
              <w:rPr>
                <w:sz w:val="28"/>
                <w:szCs w:val="28"/>
              </w:rPr>
              <w:t>буд. від №12 до №50 (парна сторона)</w:t>
            </w:r>
          </w:p>
        </w:tc>
      </w:tr>
      <w:tr w:rsidR="003B7332" w:rsidRPr="003B7332" w:rsidTr="00D028B7">
        <w:trPr>
          <w:trHeight w:val="255"/>
        </w:trPr>
        <w:tc>
          <w:tcPr>
            <w:tcW w:w="724"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Богунська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val="uk-UA"/>
              </w:rPr>
            </w:pPr>
            <w:r w:rsidRPr="003B7332">
              <w:rPr>
                <w:sz w:val="28"/>
                <w:szCs w:val="28"/>
              </w:rPr>
              <w:t xml:space="preserve">буд. від №1 до №11 (непарна сторона),  </w:t>
            </w:r>
          </w:p>
          <w:p w:rsidR="003B7332" w:rsidRPr="003B7332" w:rsidRDefault="003B7332" w:rsidP="00110D00">
            <w:pPr>
              <w:rPr>
                <w:sz w:val="28"/>
                <w:szCs w:val="28"/>
                <w:lang w:eastAsia="uk-UA"/>
              </w:rPr>
            </w:pPr>
            <w:r w:rsidRPr="003B7332">
              <w:rPr>
                <w:sz w:val="28"/>
                <w:szCs w:val="28"/>
              </w:rPr>
              <w:t xml:space="preserve"> буд. від №2 до №4 (парна сторона)</w:t>
            </w:r>
          </w:p>
        </w:tc>
      </w:tr>
      <w:tr w:rsidR="003B7332" w:rsidRPr="003B7332" w:rsidTr="00D028B7">
        <w:trPr>
          <w:trHeight w:val="255"/>
        </w:trPr>
        <w:tc>
          <w:tcPr>
            <w:tcW w:w="724"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бульв.</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Південний</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val="uk-UA" w:eastAsia="uk-UA"/>
              </w:rPr>
            </w:pPr>
            <w:r w:rsidRPr="003B7332">
              <w:rPr>
                <w:sz w:val="28"/>
                <w:szCs w:val="28"/>
                <w:lang w:eastAsia="uk-UA"/>
              </w:rPr>
              <w:t>буд. від №21</w:t>
            </w:r>
            <w:r w:rsidRPr="003B7332">
              <w:rPr>
                <w:sz w:val="28"/>
                <w:szCs w:val="28"/>
                <w:lang w:val="uk-UA" w:eastAsia="uk-UA"/>
              </w:rPr>
              <w:t xml:space="preserve"> до №27</w:t>
            </w:r>
            <w:r w:rsidRPr="003B7332">
              <w:rPr>
                <w:sz w:val="28"/>
                <w:szCs w:val="28"/>
                <w:lang w:eastAsia="uk-UA"/>
              </w:rPr>
              <w:t xml:space="preserve"> (непарна сторона), </w:t>
            </w:r>
          </w:p>
          <w:p w:rsidR="003B7332" w:rsidRPr="003B7332" w:rsidRDefault="003B7332" w:rsidP="00110D00">
            <w:pPr>
              <w:rPr>
                <w:sz w:val="28"/>
                <w:szCs w:val="28"/>
                <w:lang w:eastAsia="uk-UA"/>
              </w:rPr>
            </w:pPr>
            <w:r w:rsidRPr="003B7332">
              <w:rPr>
                <w:sz w:val="28"/>
                <w:szCs w:val="28"/>
                <w:lang w:eastAsia="uk-UA"/>
              </w:rPr>
              <w:t>буд. від №20</w:t>
            </w:r>
            <w:r w:rsidRPr="003B7332">
              <w:rPr>
                <w:sz w:val="28"/>
                <w:szCs w:val="28"/>
                <w:lang w:val="uk-UA" w:eastAsia="uk-UA"/>
              </w:rPr>
              <w:t xml:space="preserve"> до </w:t>
            </w:r>
            <w:r w:rsidRPr="003B7332">
              <w:rPr>
                <w:sz w:val="28"/>
                <w:szCs w:val="28"/>
                <w:lang w:eastAsia="uk-UA"/>
              </w:rPr>
              <w:t xml:space="preserve">24Б (парна </w:t>
            </w:r>
            <w:proofErr w:type="gramStart"/>
            <w:r w:rsidRPr="003B7332">
              <w:rPr>
                <w:sz w:val="28"/>
                <w:szCs w:val="28"/>
                <w:lang w:eastAsia="uk-UA"/>
              </w:rPr>
              <w:t xml:space="preserve">сторона)   </w:t>
            </w:r>
            <w:proofErr w:type="gramEnd"/>
            <w:r w:rsidRPr="003B7332">
              <w:rPr>
                <w:sz w:val="28"/>
                <w:szCs w:val="28"/>
                <w:lang w:eastAsia="uk-UA"/>
              </w:rPr>
              <w:t xml:space="preserve">   </w:t>
            </w:r>
          </w:p>
        </w:tc>
      </w:tr>
      <w:tr w:rsidR="003B7332" w:rsidRPr="003B7332" w:rsidTr="00D028B7">
        <w:trPr>
          <w:trHeight w:val="255"/>
        </w:trPr>
        <w:tc>
          <w:tcPr>
            <w:tcW w:w="724"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бульв.</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Північний ім.Пушкіна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028B7">
        <w:trPr>
          <w:trHeight w:val="255"/>
        </w:trPr>
        <w:tc>
          <w:tcPr>
            <w:tcW w:w="724"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В.Манюха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028B7">
        <w:trPr>
          <w:trHeight w:val="255"/>
        </w:trPr>
        <w:tc>
          <w:tcPr>
            <w:tcW w:w="724"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В.Яновича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028B7">
        <w:trPr>
          <w:trHeight w:val="255"/>
        </w:trPr>
        <w:tc>
          <w:tcPr>
            <w:tcW w:w="724"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Весела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p>
        </w:tc>
      </w:tr>
      <w:tr w:rsidR="003B7332" w:rsidRPr="003B7332" w:rsidTr="00D028B7">
        <w:trPr>
          <w:trHeight w:val="255"/>
        </w:trPr>
        <w:tc>
          <w:tcPr>
            <w:tcW w:w="724"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Відкрита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028B7">
        <w:trPr>
          <w:trHeight w:val="255"/>
        </w:trPr>
        <w:tc>
          <w:tcPr>
            <w:tcW w:w="724"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val="uk-UA" w:eastAsia="uk-UA"/>
              </w:rPr>
            </w:pPr>
            <w:r w:rsidRPr="003B7332">
              <w:rPr>
                <w:sz w:val="28"/>
                <w:szCs w:val="28"/>
                <w:lang w:val="uk-UA" w:eastAsia="uk-UA"/>
              </w:rPr>
              <w:t>Владики М.Сімкайла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p>
        </w:tc>
      </w:tr>
      <w:tr w:rsidR="003B7332" w:rsidRPr="003B7332" w:rsidTr="00D028B7">
        <w:trPr>
          <w:trHeight w:val="255"/>
        </w:trPr>
        <w:tc>
          <w:tcPr>
            <w:tcW w:w="724"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single" w:sz="4" w:space="0" w:color="auto"/>
              <w:left w:val="single" w:sz="4" w:space="0" w:color="auto"/>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Вовчинецька</w:t>
            </w:r>
          </w:p>
        </w:tc>
        <w:tc>
          <w:tcPr>
            <w:tcW w:w="4712"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110D00">
            <w:pPr>
              <w:rPr>
                <w:sz w:val="28"/>
                <w:szCs w:val="28"/>
                <w:lang w:val="uk-UA" w:eastAsia="uk-UA"/>
              </w:rPr>
            </w:pPr>
            <w:r w:rsidRPr="003B7332">
              <w:rPr>
                <w:sz w:val="28"/>
                <w:szCs w:val="28"/>
                <w:lang w:eastAsia="uk-UA"/>
              </w:rPr>
              <w:t>буд. від. №1 до №69 (непарна сторона),</w:t>
            </w:r>
          </w:p>
          <w:p w:rsidR="003B7332" w:rsidRPr="003B7332" w:rsidRDefault="003B7332" w:rsidP="00110D00">
            <w:pPr>
              <w:rPr>
                <w:sz w:val="28"/>
                <w:szCs w:val="28"/>
                <w:lang w:eastAsia="uk-UA"/>
              </w:rPr>
            </w:pPr>
            <w:r w:rsidRPr="003B7332">
              <w:rPr>
                <w:sz w:val="28"/>
                <w:szCs w:val="28"/>
                <w:lang w:eastAsia="uk-UA"/>
              </w:rPr>
              <w:t xml:space="preserve"> буд. від №2 до №5</w:t>
            </w:r>
            <w:r w:rsidRPr="003B7332">
              <w:rPr>
                <w:sz w:val="28"/>
                <w:szCs w:val="28"/>
                <w:lang w:val="uk-UA" w:eastAsia="uk-UA"/>
              </w:rPr>
              <w:t>4</w:t>
            </w:r>
            <w:r w:rsidRPr="003B7332">
              <w:rPr>
                <w:sz w:val="28"/>
                <w:szCs w:val="28"/>
                <w:lang w:eastAsia="uk-UA"/>
              </w:rPr>
              <w:t xml:space="preserve"> (парна сторона)</w:t>
            </w:r>
          </w:p>
        </w:tc>
      </w:tr>
      <w:tr w:rsidR="003B7332" w:rsidRPr="003B7332" w:rsidTr="00D028B7">
        <w:trPr>
          <w:trHeight w:val="255"/>
        </w:trPr>
        <w:tc>
          <w:tcPr>
            <w:tcW w:w="724"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single" w:sz="4" w:space="0" w:color="auto"/>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single" w:sz="4" w:space="0" w:color="auto"/>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Володимира Великого</w:t>
            </w:r>
          </w:p>
        </w:tc>
        <w:tc>
          <w:tcPr>
            <w:tcW w:w="4712" w:type="dxa"/>
            <w:tcBorders>
              <w:top w:val="single" w:sz="4" w:space="0" w:color="auto"/>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028B7">
        <w:trPr>
          <w:trHeight w:val="255"/>
        </w:trPr>
        <w:tc>
          <w:tcPr>
            <w:tcW w:w="724"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single" w:sz="4" w:space="0" w:color="auto"/>
              <w:left w:val="single" w:sz="4" w:space="0" w:color="auto"/>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М.Вороного</w:t>
            </w:r>
          </w:p>
        </w:tc>
        <w:tc>
          <w:tcPr>
            <w:tcW w:w="4712"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028B7">
        <w:trPr>
          <w:trHeight w:val="255"/>
        </w:trPr>
        <w:tc>
          <w:tcPr>
            <w:tcW w:w="724"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single" w:sz="4" w:space="0" w:color="auto"/>
              <w:left w:val="nil"/>
              <w:bottom w:val="single" w:sz="4" w:space="0" w:color="auto"/>
              <w:right w:val="single" w:sz="4" w:space="0" w:color="auto"/>
            </w:tcBorders>
            <w:vAlign w:val="center"/>
          </w:tcPr>
          <w:p w:rsidR="003B7332" w:rsidRPr="003B7332" w:rsidRDefault="003B7332" w:rsidP="00110D00">
            <w:pPr>
              <w:jc w:val="center"/>
              <w:rPr>
                <w:sz w:val="28"/>
                <w:szCs w:val="28"/>
                <w:lang w:val="uk-UA" w:eastAsia="uk-UA"/>
              </w:rPr>
            </w:pPr>
            <w:r w:rsidRPr="003B7332">
              <w:rPr>
                <w:sz w:val="28"/>
                <w:szCs w:val="28"/>
                <w:lang w:val="uk-UA" w:eastAsia="uk-UA"/>
              </w:rPr>
              <w:t xml:space="preserve">вул. </w:t>
            </w:r>
          </w:p>
        </w:tc>
        <w:tc>
          <w:tcPr>
            <w:tcW w:w="3241" w:type="dxa"/>
            <w:tcBorders>
              <w:top w:val="single" w:sz="4" w:space="0" w:color="auto"/>
              <w:left w:val="nil"/>
              <w:bottom w:val="single" w:sz="4" w:space="0" w:color="auto"/>
              <w:right w:val="single" w:sz="4" w:space="0" w:color="auto"/>
            </w:tcBorders>
            <w:vAlign w:val="center"/>
          </w:tcPr>
          <w:p w:rsidR="003B7332" w:rsidRPr="003B7332" w:rsidRDefault="003B7332" w:rsidP="00110D00">
            <w:pPr>
              <w:rPr>
                <w:sz w:val="28"/>
                <w:szCs w:val="28"/>
                <w:lang w:val="uk-UA" w:eastAsia="uk-UA"/>
              </w:rPr>
            </w:pPr>
            <w:r w:rsidRPr="003B7332">
              <w:rPr>
                <w:sz w:val="28"/>
                <w:szCs w:val="28"/>
                <w:lang w:val="uk-UA" w:eastAsia="uk-UA"/>
              </w:rPr>
              <w:t>Галицька</w:t>
            </w:r>
          </w:p>
        </w:tc>
        <w:tc>
          <w:tcPr>
            <w:tcW w:w="4712" w:type="dxa"/>
            <w:tcBorders>
              <w:top w:val="single" w:sz="4" w:space="0" w:color="auto"/>
              <w:left w:val="nil"/>
              <w:bottom w:val="single" w:sz="4" w:space="0" w:color="auto"/>
              <w:right w:val="single" w:sz="4" w:space="0" w:color="auto"/>
            </w:tcBorders>
            <w:vAlign w:val="center"/>
          </w:tcPr>
          <w:p w:rsidR="003B7332" w:rsidRPr="003B7332" w:rsidRDefault="003B7332" w:rsidP="00110D00">
            <w:pPr>
              <w:rPr>
                <w:sz w:val="28"/>
                <w:szCs w:val="28"/>
                <w:lang w:val="uk-UA"/>
              </w:rPr>
            </w:pPr>
            <w:r w:rsidRPr="003B7332">
              <w:rPr>
                <w:sz w:val="28"/>
                <w:szCs w:val="28"/>
              </w:rPr>
              <w:t>буд. від №67 до №</w:t>
            </w:r>
            <w:proofErr w:type="gramStart"/>
            <w:r w:rsidRPr="003B7332">
              <w:rPr>
                <w:sz w:val="28"/>
                <w:szCs w:val="28"/>
              </w:rPr>
              <w:t>83  (</w:t>
            </w:r>
            <w:proofErr w:type="gramEnd"/>
            <w:r w:rsidRPr="003B7332">
              <w:rPr>
                <w:sz w:val="28"/>
                <w:szCs w:val="28"/>
              </w:rPr>
              <w:t xml:space="preserve">непарна сторона), </w:t>
            </w:r>
          </w:p>
          <w:p w:rsidR="003B7332" w:rsidRPr="003B7332" w:rsidRDefault="003B7332" w:rsidP="00110D00">
            <w:pPr>
              <w:rPr>
                <w:sz w:val="28"/>
                <w:szCs w:val="28"/>
                <w:lang w:eastAsia="uk-UA"/>
              </w:rPr>
            </w:pPr>
            <w:r w:rsidRPr="003B7332">
              <w:rPr>
                <w:sz w:val="28"/>
                <w:szCs w:val="28"/>
              </w:rPr>
              <w:t>буд. від №32 до №38 (парна сторона)</w:t>
            </w:r>
          </w:p>
        </w:tc>
      </w:tr>
      <w:tr w:rsidR="003B7332" w:rsidRPr="003B7332" w:rsidTr="00D028B7">
        <w:trPr>
          <w:trHeight w:val="255"/>
        </w:trPr>
        <w:tc>
          <w:tcPr>
            <w:tcW w:w="724"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Гарбарська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028B7">
        <w:trPr>
          <w:trHeight w:val="255"/>
        </w:trPr>
        <w:tc>
          <w:tcPr>
            <w:tcW w:w="724"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Гординського</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028B7">
        <w:trPr>
          <w:trHeight w:val="255"/>
        </w:trPr>
        <w:tc>
          <w:tcPr>
            <w:tcW w:w="724"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Деповська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028B7">
        <w:trPr>
          <w:trHeight w:val="255"/>
        </w:trPr>
        <w:tc>
          <w:tcPr>
            <w:tcW w:w="724"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Довга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028B7">
        <w:trPr>
          <w:trHeight w:val="255"/>
        </w:trPr>
        <w:tc>
          <w:tcPr>
            <w:tcW w:w="724"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Достоєвського</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028B7">
        <w:trPr>
          <w:trHeight w:val="255"/>
        </w:trPr>
        <w:tc>
          <w:tcPr>
            <w:tcW w:w="724"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Є.Коновальця</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val="uk-UA" w:eastAsia="uk-UA"/>
              </w:rPr>
            </w:pPr>
            <w:r w:rsidRPr="003B7332">
              <w:rPr>
                <w:sz w:val="28"/>
                <w:szCs w:val="28"/>
                <w:lang w:eastAsia="uk-UA"/>
              </w:rPr>
              <w:t xml:space="preserve">буд. від №1 до №79 (непарна сторона), </w:t>
            </w:r>
          </w:p>
          <w:p w:rsidR="003B7332" w:rsidRPr="003B7332" w:rsidRDefault="003B7332" w:rsidP="00110D00">
            <w:pPr>
              <w:rPr>
                <w:sz w:val="28"/>
                <w:szCs w:val="28"/>
                <w:lang w:eastAsia="uk-UA"/>
              </w:rPr>
            </w:pPr>
            <w:r w:rsidRPr="003B7332">
              <w:rPr>
                <w:sz w:val="28"/>
                <w:szCs w:val="28"/>
                <w:lang w:eastAsia="uk-UA"/>
              </w:rPr>
              <w:lastRenderedPageBreak/>
              <w:t>буд. від №2 до №70 (парна сторона)</w:t>
            </w:r>
          </w:p>
        </w:tc>
      </w:tr>
      <w:tr w:rsidR="003B7332" w:rsidRPr="003B7332" w:rsidTr="00D028B7">
        <w:trPr>
          <w:trHeight w:val="255"/>
        </w:trPr>
        <w:tc>
          <w:tcPr>
            <w:tcW w:w="724"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Заболотівська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028B7">
        <w:trPr>
          <w:trHeight w:val="255"/>
        </w:trPr>
        <w:tc>
          <w:tcPr>
            <w:tcW w:w="724"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val="uk-UA" w:eastAsia="uk-UA"/>
              </w:rPr>
            </w:pPr>
            <w:r w:rsidRPr="003B7332">
              <w:rPr>
                <w:sz w:val="28"/>
                <w:szCs w:val="28"/>
                <w:lang w:val="uk-UA" w:eastAsia="uk-UA"/>
              </w:rPr>
              <w:t>Заклинських</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p>
        </w:tc>
      </w:tr>
      <w:tr w:rsidR="003B7332" w:rsidRPr="003B7332" w:rsidTr="00D028B7">
        <w:trPr>
          <w:trHeight w:val="255"/>
        </w:trPr>
        <w:tc>
          <w:tcPr>
            <w:tcW w:w="724"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Залізнична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028B7">
        <w:trPr>
          <w:trHeight w:val="255"/>
        </w:trPr>
        <w:tc>
          <w:tcPr>
            <w:tcW w:w="724"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пров.</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Зелений</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028B7">
        <w:trPr>
          <w:trHeight w:val="255"/>
        </w:trPr>
        <w:tc>
          <w:tcPr>
            <w:tcW w:w="724"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Йосипа Сліпого</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val="uk-UA" w:eastAsia="uk-UA"/>
              </w:rPr>
            </w:pPr>
            <w:r w:rsidRPr="003B7332">
              <w:rPr>
                <w:sz w:val="28"/>
                <w:szCs w:val="28"/>
                <w:lang w:eastAsia="uk-UA"/>
              </w:rPr>
              <w:t xml:space="preserve">буд. від №1 до №17 (непарна сторона), </w:t>
            </w:r>
          </w:p>
          <w:p w:rsidR="003B7332" w:rsidRPr="003B7332" w:rsidRDefault="003B7332" w:rsidP="00110D00">
            <w:pPr>
              <w:rPr>
                <w:sz w:val="28"/>
                <w:szCs w:val="28"/>
                <w:lang w:eastAsia="uk-UA"/>
              </w:rPr>
            </w:pPr>
            <w:r w:rsidRPr="003B7332">
              <w:rPr>
                <w:sz w:val="28"/>
                <w:szCs w:val="28"/>
                <w:lang w:eastAsia="uk-UA"/>
              </w:rPr>
              <w:t>буд. від №2 до №18 (парна сторона)</w:t>
            </w:r>
          </w:p>
        </w:tc>
      </w:tr>
      <w:tr w:rsidR="003B7332" w:rsidRPr="003B7332" w:rsidTr="00D028B7">
        <w:trPr>
          <w:trHeight w:val="255"/>
        </w:trPr>
        <w:tc>
          <w:tcPr>
            <w:tcW w:w="724"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Короля Данила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val="uk-UA" w:eastAsia="uk-UA"/>
              </w:rPr>
            </w:pPr>
            <w:r w:rsidRPr="003B7332">
              <w:rPr>
                <w:sz w:val="28"/>
                <w:szCs w:val="28"/>
                <w:lang w:eastAsia="uk-UA"/>
              </w:rPr>
              <w:t xml:space="preserve">буд. від №1 до №19 (непарна сторона), </w:t>
            </w:r>
          </w:p>
          <w:p w:rsidR="003B7332" w:rsidRPr="003B7332" w:rsidRDefault="003B7332" w:rsidP="00110D00">
            <w:pPr>
              <w:rPr>
                <w:sz w:val="28"/>
                <w:szCs w:val="28"/>
                <w:lang w:eastAsia="uk-UA"/>
              </w:rPr>
            </w:pPr>
            <w:r w:rsidRPr="003B7332">
              <w:rPr>
                <w:sz w:val="28"/>
                <w:szCs w:val="28"/>
                <w:lang w:eastAsia="uk-UA"/>
              </w:rPr>
              <w:t>буд. від №2 до №30</w:t>
            </w:r>
            <w:r w:rsidRPr="003B7332">
              <w:rPr>
                <w:sz w:val="28"/>
                <w:szCs w:val="28"/>
                <w:lang w:val="uk-UA" w:eastAsia="uk-UA"/>
              </w:rPr>
              <w:t>Б</w:t>
            </w:r>
            <w:r w:rsidRPr="003B7332">
              <w:rPr>
                <w:sz w:val="28"/>
                <w:szCs w:val="28"/>
                <w:lang w:eastAsia="uk-UA"/>
              </w:rPr>
              <w:t xml:space="preserve"> (парна сторона)</w:t>
            </w:r>
          </w:p>
        </w:tc>
      </w:tr>
      <w:tr w:rsidR="003B7332" w:rsidRPr="003B7332" w:rsidTr="00D028B7">
        <w:trPr>
          <w:trHeight w:val="255"/>
        </w:trPr>
        <w:tc>
          <w:tcPr>
            <w:tcW w:w="724"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Коцюбинського</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028B7">
        <w:trPr>
          <w:trHeight w:val="255"/>
        </w:trPr>
        <w:tc>
          <w:tcPr>
            <w:tcW w:w="724"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Крива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028B7">
        <w:trPr>
          <w:trHeight w:val="255"/>
        </w:trPr>
        <w:tc>
          <w:tcPr>
            <w:tcW w:w="724"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Лермонтова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028B7">
        <w:trPr>
          <w:trHeight w:val="255"/>
        </w:trPr>
        <w:tc>
          <w:tcPr>
            <w:tcW w:w="724"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Г.Мазепи</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val="uk-UA"/>
              </w:rPr>
            </w:pPr>
            <w:r w:rsidRPr="003B7332">
              <w:rPr>
                <w:sz w:val="28"/>
                <w:szCs w:val="28"/>
              </w:rPr>
              <w:t xml:space="preserve">буд. від №5 до №35А (непарна сторона), </w:t>
            </w:r>
          </w:p>
          <w:p w:rsidR="003B7332" w:rsidRPr="003B7332" w:rsidRDefault="003B7332" w:rsidP="00110D00">
            <w:pPr>
              <w:rPr>
                <w:sz w:val="28"/>
                <w:szCs w:val="28"/>
                <w:lang w:eastAsia="uk-UA"/>
              </w:rPr>
            </w:pPr>
            <w:r w:rsidRPr="003B7332">
              <w:rPr>
                <w:sz w:val="28"/>
                <w:szCs w:val="28"/>
              </w:rPr>
              <w:t>буд. від №20 до №52 (парна сторона)</w:t>
            </w:r>
          </w:p>
        </w:tc>
      </w:tr>
      <w:tr w:rsidR="003B7332" w:rsidRPr="003B7332" w:rsidTr="00D028B7">
        <w:trPr>
          <w:trHeight w:val="255"/>
        </w:trPr>
        <w:tc>
          <w:tcPr>
            <w:tcW w:w="724"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Макогона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val="uk-UA" w:eastAsia="uk-UA"/>
              </w:rPr>
            </w:pPr>
            <w:r w:rsidRPr="003B7332">
              <w:rPr>
                <w:sz w:val="28"/>
                <w:szCs w:val="28"/>
                <w:lang w:eastAsia="uk-UA"/>
              </w:rPr>
              <w:t xml:space="preserve">буд. від №1 до №11 (непарна сторона), </w:t>
            </w:r>
          </w:p>
          <w:p w:rsidR="003B7332" w:rsidRPr="003B7332" w:rsidRDefault="003B7332" w:rsidP="00110D00">
            <w:pPr>
              <w:rPr>
                <w:sz w:val="28"/>
                <w:szCs w:val="28"/>
                <w:lang w:eastAsia="uk-UA"/>
              </w:rPr>
            </w:pPr>
            <w:r w:rsidRPr="003B7332">
              <w:rPr>
                <w:sz w:val="28"/>
                <w:szCs w:val="28"/>
                <w:lang w:eastAsia="uk-UA"/>
              </w:rPr>
              <w:t xml:space="preserve">буд. від № 2 до №14 (парна сторона) </w:t>
            </w:r>
          </w:p>
        </w:tc>
      </w:tr>
      <w:tr w:rsidR="003B7332" w:rsidRPr="003B7332" w:rsidTr="00D028B7">
        <w:trPr>
          <w:trHeight w:val="255"/>
        </w:trPr>
        <w:tc>
          <w:tcPr>
            <w:tcW w:w="724"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М.Підгірянки</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028B7">
        <w:trPr>
          <w:trHeight w:val="255"/>
        </w:trPr>
        <w:tc>
          <w:tcPr>
            <w:tcW w:w="724"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М.Черемшини</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028B7">
        <w:trPr>
          <w:trHeight w:val="255"/>
        </w:trPr>
        <w:tc>
          <w:tcPr>
            <w:tcW w:w="724"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Матієва-Мельника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028B7">
        <w:trPr>
          <w:trHeight w:val="255"/>
        </w:trPr>
        <w:tc>
          <w:tcPr>
            <w:tcW w:w="724"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Менделєєва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028B7">
        <w:trPr>
          <w:trHeight w:val="255"/>
        </w:trPr>
        <w:tc>
          <w:tcPr>
            <w:tcW w:w="724"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Мечникова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028B7">
        <w:trPr>
          <w:trHeight w:val="255"/>
        </w:trPr>
        <w:tc>
          <w:tcPr>
            <w:tcW w:w="724"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Незалежності</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буд. від №81 до №161А (непарна сторона), буд. від №40 до №126 (парна сторна)</w:t>
            </w:r>
          </w:p>
        </w:tc>
      </w:tr>
      <w:tr w:rsidR="003B7332" w:rsidRPr="003B7332" w:rsidTr="00D028B7">
        <w:trPr>
          <w:trHeight w:val="255"/>
        </w:trPr>
        <w:tc>
          <w:tcPr>
            <w:tcW w:w="724"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Огарьова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буд.№1</w:t>
            </w:r>
          </w:p>
        </w:tc>
      </w:tr>
      <w:tr w:rsidR="003B7332" w:rsidRPr="003B7332" w:rsidTr="00D028B7">
        <w:trPr>
          <w:trHeight w:val="255"/>
        </w:trPr>
        <w:tc>
          <w:tcPr>
            <w:tcW w:w="724"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Островського</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028B7">
        <w:trPr>
          <w:trHeight w:val="255"/>
        </w:trPr>
        <w:tc>
          <w:tcPr>
            <w:tcW w:w="724"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single" w:sz="4" w:space="0" w:color="auto"/>
              <w:left w:val="single" w:sz="4" w:space="0" w:color="auto"/>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П.Калнишевського</w:t>
            </w:r>
          </w:p>
        </w:tc>
        <w:tc>
          <w:tcPr>
            <w:tcW w:w="4712"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028B7">
        <w:trPr>
          <w:trHeight w:val="255"/>
        </w:trPr>
        <w:tc>
          <w:tcPr>
            <w:tcW w:w="724"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single" w:sz="4" w:space="0" w:color="auto"/>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single" w:sz="4" w:space="0" w:color="auto"/>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П.Мирного</w:t>
            </w:r>
          </w:p>
        </w:tc>
        <w:tc>
          <w:tcPr>
            <w:tcW w:w="4712" w:type="dxa"/>
            <w:tcBorders>
              <w:top w:val="single" w:sz="4" w:space="0" w:color="auto"/>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028B7">
        <w:trPr>
          <w:trHeight w:val="255"/>
        </w:trPr>
        <w:tc>
          <w:tcPr>
            <w:tcW w:w="724"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Пашницького</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028B7">
        <w:trPr>
          <w:trHeight w:val="255"/>
        </w:trPr>
        <w:tc>
          <w:tcPr>
            <w:tcW w:w="724"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Рєпіна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028B7">
        <w:trPr>
          <w:trHeight w:val="255"/>
        </w:trPr>
        <w:tc>
          <w:tcPr>
            <w:tcW w:w="724"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Робітнича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028B7">
        <w:trPr>
          <w:trHeight w:val="255"/>
        </w:trPr>
        <w:tc>
          <w:tcPr>
            <w:tcW w:w="724"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пров.</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Садовий</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028B7">
        <w:trPr>
          <w:trHeight w:val="255"/>
        </w:trPr>
        <w:tc>
          <w:tcPr>
            <w:tcW w:w="724"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single" w:sz="4" w:space="0" w:color="auto"/>
              <w:left w:val="single" w:sz="4" w:space="0" w:color="auto"/>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Слов"янська</w:t>
            </w:r>
          </w:p>
        </w:tc>
        <w:tc>
          <w:tcPr>
            <w:tcW w:w="4712"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028B7">
        <w:trPr>
          <w:trHeight w:val="255"/>
        </w:trPr>
        <w:tc>
          <w:tcPr>
            <w:tcW w:w="724"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single" w:sz="4" w:space="0" w:color="auto"/>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single" w:sz="4" w:space="0" w:color="auto"/>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Сонячна</w:t>
            </w:r>
          </w:p>
        </w:tc>
        <w:tc>
          <w:tcPr>
            <w:tcW w:w="4712" w:type="dxa"/>
            <w:tcBorders>
              <w:top w:val="single" w:sz="4" w:space="0" w:color="auto"/>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028B7">
        <w:trPr>
          <w:trHeight w:val="255"/>
        </w:trPr>
        <w:tc>
          <w:tcPr>
            <w:tcW w:w="724"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eastAsia="uk-UA"/>
              </w:rPr>
            </w:pPr>
          </w:p>
        </w:tc>
        <w:tc>
          <w:tcPr>
            <w:tcW w:w="978" w:type="dxa"/>
            <w:gridSpan w:val="2"/>
            <w:tcBorders>
              <w:top w:val="single" w:sz="4" w:space="0" w:color="auto"/>
              <w:left w:val="nil"/>
              <w:bottom w:val="single" w:sz="4" w:space="0" w:color="auto"/>
              <w:right w:val="single" w:sz="4" w:space="0" w:color="auto"/>
            </w:tcBorders>
            <w:vAlign w:val="center"/>
          </w:tcPr>
          <w:p w:rsidR="003B7332" w:rsidRPr="003B7332" w:rsidRDefault="003B7332" w:rsidP="00110D00">
            <w:pPr>
              <w:jc w:val="center"/>
              <w:rPr>
                <w:sz w:val="28"/>
                <w:szCs w:val="28"/>
                <w:lang w:val="uk-UA" w:eastAsia="uk-UA"/>
              </w:rPr>
            </w:pPr>
            <w:r w:rsidRPr="003B7332">
              <w:rPr>
                <w:sz w:val="28"/>
                <w:szCs w:val="28"/>
                <w:lang w:val="uk-UA" w:eastAsia="uk-UA"/>
              </w:rPr>
              <w:t>вул.</w:t>
            </w:r>
          </w:p>
        </w:tc>
        <w:tc>
          <w:tcPr>
            <w:tcW w:w="3241" w:type="dxa"/>
            <w:tcBorders>
              <w:top w:val="single" w:sz="4" w:space="0" w:color="auto"/>
              <w:left w:val="nil"/>
              <w:bottom w:val="single" w:sz="4" w:space="0" w:color="auto"/>
              <w:right w:val="single" w:sz="4" w:space="0" w:color="auto"/>
            </w:tcBorders>
            <w:vAlign w:val="center"/>
          </w:tcPr>
          <w:p w:rsidR="003B7332" w:rsidRPr="003B7332" w:rsidRDefault="003B7332" w:rsidP="00110D00">
            <w:pPr>
              <w:rPr>
                <w:sz w:val="28"/>
                <w:szCs w:val="28"/>
                <w:lang w:val="uk-UA" w:eastAsia="uk-UA"/>
              </w:rPr>
            </w:pPr>
            <w:r w:rsidRPr="003B7332">
              <w:rPr>
                <w:sz w:val="28"/>
                <w:szCs w:val="28"/>
                <w:lang w:val="uk-UA" w:eastAsia="uk-UA"/>
              </w:rPr>
              <w:t>В.Стефаника</w:t>
            </w:r>
          </w:p>
        </w:tc>
        <w:tc>
          <w:tcPr>
            <w:tcW w:w="4712" w:type="dxa"/>
            <w:tcBorders>
              <w:top w:val="single" w:sz="4" w:space="0" w:color="auto"/>
              <w:left w:val="nil"/>
              <w:bottom w:val="single" w:sz="4" w:space="0" w:color="auto"/>
              <w:right w:val="single" w:sz="4" w:space="0" w:color="auto"/>
            </w:tcBorders>
            <w:vAlign w:val="center"/>
          </w:tcPr>
          <w:p w:rsidR="003B7332" w:rsidRPr="003B7332" w:rsidRDefault="003B7332" w:rsidP="00110D00">
            <w:pPr>
              <w:rPr>
                <w:sz w:val="28"/>
                <w:szCs w:val="28"/>
                <w:lang w:eastAsia="uk-UA"/>
              </w:rPr>
            </w:pPr>
          </w:p>
        </w:tc>
      </w:tr>
      <w:tr w:rsidR="003B7332" w:rsidRPr="003B7332" w:rsidTr="00D028B7">
        <w:trPr>
          <w:trHeight w:val="255"/>
        </w:trPr>
        <w:tc>
          <w:tcPr>
            <w:tcW w:w="724"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single" w:sz="4" w:space="0" w:color="auto"/>
              <w:left w:val="single" w:sz="4" w:space="0" w:color="auto"/>
              <w:bottom w:val="single" w:sz="4" w:space="0" w:color="auto"/>
              <w:right w:val="single" w:sz="4" w:space="0" w:color="auto"/>
            </w:tcBorders>
            <w:vAlign w:val="center"/>
          </w:tcPr>
          <w:p w:rsidR="003B7332" w:rsidRPr="003B7332" w:rsidRDefault="003B7332" w:rsidP="00110D00">
            <w:pPr>
              <w:jc w:val="center"/>
              <w:rPr>
                <w:sz w:val="28"/>
                <w:szCs w:val="28"/>
                <w:lang w:eastAsia="uk-UA"/>
              </w:rPr>
            </w:pPr>
            <w:proofErr w:type="gramStart"/>
            <w:r w:rsidRPr="003B7332">
              <w:rPr>
                <w:sz w:val="28"/>
                <w:szCs w:val="28"/>
                <w:lang w:eastAsia="uk-UA"/>
              </w:rPr>
              <w:t>Набе</w:t>
            </w:r>
            <w:r w:rsidRPr="003B7332">
              <w:rPr>
                <w:sz w:val="28"/>
                <w:szCs w:val="28"/>
                <w:lang w:val="uk-UA" w:eastAsia="uk-UA"/>
              </w:rPr>
              <w:t>-</w:t>
            </w:r>
            <w:r w:rsidRPr="003B7332">
              <w:rPr>
                <w:sz w:val="28"/>
                <w:szCs w:val="28"/>
                <w:lang w:eastAsia="uk-UA"/>
              </w:rPr>
              <w:t>режна</w:t>
            </w:r>
            <w:proofErr w:type="gramEnd"/>
          </w:p>
        </w:tc>
        <w:tc>
          <w:tcPr>
            <w:tcW w:w="3241"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ім.В.Стефаника</w:t>
            </w:r>
          </w:p>
        </w:tc>
        <w:tc>
          <w:tcPr>
            <w:tcW w:w="4712"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028B7">
        <w:trPr>
          <w:trHeight w:val="255"/>
        </w:trPr>
        <w:tc>
          <w:tcPr>
            <w:tcW w:w="724"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single" w:sz="4" w:space="0" w:color="auto"/>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single" w:sz="4" w:space="0" w:color="auto"/>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Г.Тарнавського</w:t>
            </w:r>
          </w:p>
        </w:tc>
        <w:tc>
          <w:tcPr>
            <w:tcW w:w="4712" w:type="dxa"/>
            <w:tcBorders>
              <w:top w:val="single" w:sz="4" w:space="0" w:color="auto"/>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028B7">
        <w:trPr>
          <w:trHeight w:val="255"/>
        </w:trPr>
        <w:tc>
          <w:tcPr>
            <w:tcW w:w="724"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Тичини</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028B7">
        <w:trPr>
          <w:trHeight w:val="255"/>
        </w:trPr>
        <w:tc>
          <w:tcPr>
            <w:tcW w:w="724"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Толстого</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028B7">
        <w:trPr>
          <w:trHeight w:val="255"/>
        </w:trPr>
        <w:tc>
          <w:tcPr>
            <w:tcW w:w="724"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Угорська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028B7">
        <w:trPr>
          <w:trHeight w:val="255"/>
        </w:trPr>
        <w:tc>
          <w:tcPr>
            <w:tcW w:w="724"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Ужгородська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p>
        </w:tc>
      </w:tr>
      <w:tr w:rsidR="003B7332" w:rsidRPr="003B7332" w:rsidTr="00D028B7">
        <w:trPr>
          <w:trHeight w:val="255"/>
        </w:trPr>
        <w:tc>
          <w:tcPr>
            <w:tcW w:w="724"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val="uk-UA" w:eastAsia="uk-UA"/>
              </w:rPr>
            </w:pPr>
            <w:r w:rsidRPr="003B7332">
              <w:rPr>
                <w:sz w:val="28"/>
                <w:szCs w:val="28"/>
                <w:lang w:val="uk-UA" w:eastAsia="uk-UA"/>
              </w:rPr>
              <w:t>мдн.</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val="uk-UA" w:eastAsia="uk-UA"/>
              </w:rPr>
            </w:pPr>
            <w:r w:rsidRPr="003B7332">
              <w:rPr>
                <w:sz w:val="28"/>
                <w:szCs w:val="28"/>
                <w:lang w:val="uk-UA" w:eastAsia="uk-UA"/>
              </w:rPr>
              <w:t>І.Франка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p>
        </w:tc>
      </w:tr>
      <w:tr w:rsidR="003B7332" w:rsidRPr="003B7332" w:rsidTr="00D028B7">
        <w:trPr>
          <w:trHeight w:val="255"/>
        </w:trPr>
        <w:tc>
          <w:tcPr>
            <w:tcW w:w="724"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Хотинська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028B7">
        <w:trPr>
          <w:trHeight w:val="255"/>
        </w:trPr>
        <w:tc>
          <w:tcPr>
            <w:tcW w:w="724"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Чайківського</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028B7">
        <w:trPr>
          <w:trHeight w:val="255"/>
        </w:trPr>
        <w:tc>
          <w:tcPr>
            <w:tcW w:w="724"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Чехова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028B7">
        <w:trPr>
          <w:trHeight w:val="255"/>
        </w:trPr>
        <w:tc>
          <w:tcPr>
            <w:tcW w:w="724"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Чорновола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val="uk-UA" w:eastAsia="uk-UA"/>
              </w:rPr>
            </w:pPr>
            <w:r w:rsidRPr="003B7332">
              <w:rPr>
                <w:sz w:val="28"/>
                <w:szCs w:val="28"/>
                <w:lang w:eastAsia="uk-UA"/>
              </w:rPr>
              <w:t xml:space="preserve">буд. від№1 до №37 (непарна сторона), </w:t>
            </w:r>
          </w:p>
          <w:p w:rsidR="003B7332" w:rsidRPr="003B7332" w:rsidRDefault="003B7332" w:rsidP="00110D00">
            <w:pPr>
              <w:rPr>
                <w:sz w:val="28"/>
                <w:szCs w:val="28"/>
                <w:lang w:eastAsia="uk-UA"/>
              </w:rPr>
            </w:pPr>
            <w:r w:rsidRPr="003B7332">
              <w:rPr>
                <w:sz w:val="28"/>
                <w:szCs w:val="28"/>
                <w:lang w:eastAsia="uk-UA"/>
              </w:rPr>
              <w:t>буд. від №2 до №</w:t>
            </w:r>
            <w:proofErr w:type="gramStart"/>
            <w:r w:rsidRPr="003B7332">
              <w:rPr>
                <w:sz w:val="28"/>
                <w:szCs w:val="28"/>
                <w:lang w:eastAsia="uk-UA"/>
              </w:rPr>
              <w:t>30  (</w:t>
            </w:r>
            <w:proofErr w:type="gramEnd"/>
            <w:r w:rsidRPr="003B7332">
              <w:rPr>
                <w:sz w:val="28"/>
                <w:szCs w:val="28"/>
                <w:lang w:eastAsia="uk-UA"/>
              </w:rPr>
              <w:t>парна сторона)</w:t>
            </w:r>
          </w:p>
        </w:tc>
      </w:tr>
      <w:tr w:rsidR="003B7332" w:rsidRPr="003B7332" w:rsidTr="00D028B7">
        <w:trPr>
          <w:trHeight w:val="255"/>
        </w:trPr>
        <w:tc>
          <w:tcPr>
            <w:tcW w:w="724"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single" w:sz="4" w:space="0" w:color="auto"/>
              <w:left w:val="single" w:sz="4" w:space="0" w:color="auto"/>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Шевченка</w:t>
            </w:r>
          </w:p>
        </w:tc>
        <w:tc>
          <w:tcPr>
            <w:tcW w:w="4712"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110D00">
            <w:pPr>
              <w:rPr>
                <w:sz w:val="28"/>
                <w:szCs w:val="28"/>
                <w:lang w:val="uk-UA" w:eastAsia="uk-UA"/>
              </w:rPr>
            </w:pPr>
            <w:r w:rsidRPr="003B7332">
              <w:rPr>
                <w:sz w:val="28"/>
                <w:szCs w:val="28"/>
                <w:lang w:eastAsia="uk-UA"/>
              </w:rPr>
              <w:t xml:space="preserve">буд. від №1 до №21 (непарна сторона), </w:t>
            </w:r>
          </w:p>
          <w:p w:rsidR="003B7332" w:rsidRPr="003B7332" w:rsidRDefault="003B7332" w:rsidP="00110D00">
            <w:pPr>
              <w:rPr>
                <w:sz w:val="28"/>
                <w:szCs w:val="28"/>
                <w:lang w:eastAsia="uk-UA"/>
              </w:rPr>
            </w:pPr>
            <w:r w:rsidRPr="003B7332">
              <w:rPr>
                <w:sz w:val="28"/>
                <w:szCs w:val="28"/>
                <w:lang w:eastAsia="uk-UA"/>
              </w:rPr>
              <w:t>буд. від №2 до №30 (парна сторона)</w:t>
            </w:r>
          </w:p>
        </w:tc>
      </w:tr>
    </w:tbl>
    <w:p w:rsidR="003B7332" w:rsidRPr="003B7332" w:rsidRDefault="003B7332" w:rsidP="003B7332">
      <w:pPr>
        <w:rPr>
          <w:sz w:val="28"/>
          <w:szCs w:val="28"/>
        </w:rPr>
      </w:pPr>
    </w:p>
    <w:tbl>
      <w:tblPr>
        <w:tblW w:w="9513" w:type="dxa"/>
        <w:tblInd w:w="93" w:type="dxa"/>
        <w:tblLook w:val="00A0" w:firstRow="1" w:lastRow="0" w:firstColumn="1" w:lastColumn="0" w:noHBand="0" w:noVBand="0"/>
      </w:tblPr>
      <w:tblGrid>
        <w:gridCol w:w="637"/>
        <w:gridCol w:w="852"/>
        <w:gridCol w:w="3620"/>
        <w:gridCol w:w="4404"/>
      </w:tblGrid>
      <w:tr w:rsidR="00881F41" w:rsidRPr="003B7332" w:rsidTr="00BF594A">
        <w:trPr>
          <w:trHeight w:val="315"/>
        </w:trPr>
        <w:tc>
          <w:tcPr>
            <w:tcW w:w="9513" w:type="dxa"/>
            <w:gridSpan w:val="4"/>
            <w:tcBorders>
              <w:top w:val="nil"/>
              <w:left w:val="nil"/>
              <w:bottom w:val="nil"/>
              <w:right w:val="nil"/>
            </w:tcBorders>
            <w:noWrap/>
            <w:vAlign w:val="center"/>
          </w:tcPr>
          <w:p w:rsidR="00881F41" w:rsidRPr="003B7332" w:rsidRDefault="00881F41" w:rsidP="00881F41">
            <w:pPr>
              <w:jc w:val="center"/>
              <w:rPr>
                <w:sz w:val="28"/>
                <w:szCs w:val="28"/>
                <w:lang w:eastAsia="uk-UA"/>
              </w:rPr>
            </w:pPr>
            <w:r w:rsidRPr="003B7332">
              <w:rPr>
                <w:b/>
                <w:bCs/>
                <w:sz w:val="28"/>
                <w:szCs w:val="28"/>
                <w:lang w:eastAsia="uk-UA"/>
              </w:rPr>
              <w:t>Третя зона</w:t>
            </w:r>
          </w:p>
        </w:tc>
      </w:tr>
      <w:tr w:rsidR="003B7332" w:rsidRPr="003B7332" w:rsidTr="00881F41">
        <w:trPr>
          <w:trHeight w:val="420"/>
        </w:trPr>
        <w:tc>
          <w:tcPr>
            <w:tcW w:w="637"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110D00">
            <w:pPr>
              <w:jc w:val="center"/>
              <w:rPr>
                <w:b/>
                <w:bCs/>
                <w:i/>
                <w:iCs/>
                <w:sz w:val="28"/>
                <w:szCs w:val="28"/>
                <w:lang w:eastAsia="uk-UA"/>
              </w:rPr>
            </w:pPr>
            <w:r w:rsidRPr="003B7332">
              <w:rPr>
                <w:b/>
                <w:bCs/>
                <w:i/>
                <w:iCs/>
                <w:sz w:val="28"/>
                <w:szCs w:val="28"/>
                <w:lang w:eastAsia="uk-UA"/>
              </w:rPr>
              <w:t>код</w:t>
            </w:r>
          </w:p>
        </w:tc>
        <w:tc>
          <w:tcPr>
            <w:tcW w:w="852"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jc w:val="center"/>
              <w:rPr>
                <w:b/>
                <w:bCs/>
                <w:i/>
                <w:iCs/>
                <w:sz w:val="28"/>
                <w:szCs w:val="28"/>
                <w:lang w:eastAsia="uk-UA"/>
              </w:rPr>
            </w:pPr>
            <w:r w:rsidRPr="003B7332">
              <w:rPr>
                <w:b/>
                <w:bCs/>
                <w:i/>
                <w:iCs/>
                <w:sz w:val="28"/>
                <w:szCs w:val="28"/>
                <w:lang w:eastAsia="uk-UA"/>
              </w:rPr>
              <w:t>Тип</w:t>
            </w:r>
          </w:p>
        </w:tc>
        <w:tc>
          <w:tcPr>
            <w:tcW w:w="3620"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jc w:val="center"/>
              <w:rPr>
                <w:b/>
                <w:bCs/>
                <w:i/>
                <w:iCs/>
                <w:sz w:val="28"/>
                <w:szCs w:val="28"/>
                <w:lang w:eastAsia="uk-UA"/>
              </w:rPr>
            </w:pPr>
            <w:r w:rsidRPr="003B7332">
              <w:rPr>
                <w:b/>
                <w:bCs/>
                <w:i/>
                <w:iCs/>
                <w:sz w:val="28"/>
                <w:szCs w:val="28"/>
                <w:lang w:eastAsia="uk-UA"/>
              </w:rPr>
              <w:t>Назва вулиці</w:t>
            </w:r>
          </w:p>
        </w:tc>
        <w:tc>
          <w:tcPr>
            <w:tcW w:w="4404"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jc w:val="center"/>
              <w:rPr>
                <w:b/>
                <w:bCs/>
                <w:i/>
                <w:iCs/>
                <w:sz w:val="28"/>
                <w:szCs w:val="28"/>
                <w:lang w:eastAsia="uk-UA"/>
              </w:rPr>
            </w:pPr>
            <w:r w:rsidRPr="003B7332">
              <w:rPr>
                <w:b/>
                <w:bCs/>
                <w:i/>
                <w:iCs/>
                <w:sz w:val="28"/>
                <w:szCs w:val="28"/>
                <w:lang w:eastAsia="uk-UA"/>
              </w:rPr>
              <w:t>Особливі позначки</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val="uk-UA" w:eastAsia="uk-UA"/>
              </w:rPr>
            </w:pPr>
            <w:r w:rsidRPr="003B7332">
              <w:rPr>
                <w:sz w:val="28"/>
                <w:szCs w:val="28"/>
                <w:lang w:eastAsia="uk-UA"/>
              </w:rPr>
              <w:t>вул</w:t>
            </w:r>
            <w:r w:rsidRPr="003B7332">
              <w:rPr>
                <w:sz w:val="28"/>
                <w:szCs w:val="28"/>
                <w:lang w:val="uk-UA" w:eastAsia="uk-UA"/>
              </w:rPr>
              <w:t>.</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val="uk-UA" w:eastAsia="uk-UA"/>
              </w:rPr>
            </w:pPr>
            <w:r w:rsidRPr="003B7332">
              <w:rPr>
                <w:sz w:val="28"/>
                <w:szCs w:val="28"/>
                <w:lang w:eastAsia="uk-UA"/>
              </w:rPr>
              <w:t xml:space="preserve">100-річчя </w:t>
            </w:r>
            <w:r w:rsidRPr="003B7332">
              <w:rPr>
                <w:sz w:val="28"/>
                <w:szCs w:val="28"/>
                <w:lang w:val="uk-UA" w:eastAsia="uk-UA"/>
              </w:rPr>
              <w:t>Червоного Хреста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val="uk-UA" w:eastAsia="uk-UA"/>
              </w:rPr>
            </w:pPr>
            <w:r w:rsidRPr="003B7332">
              <w:rPr>
                <w:sz w:val="28"/>
                <w:szCs w:val="28"/>
                <w:lang w:eastAsia="uk-UA"/>
              </w:rPr>
              <w:t>вул</w:t>
            </w:r>
            <w:r w:rsidRPr="003B7332">
              <w:rPr>
                <w:sz w:val="28"/>
                <w:szCs w:val="28"/>
                <w:lang w:val="uk-UA" w:eastAsia="uk-UA"/>
              </w:rPr>
              <w:t>.</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24 серпня</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val="uk-UA" w:eastAsia="uk-UA"/>
              </w:rPr>
            </w:pPr>
            <w:r w:rsidRPr="003B7332">
              <w:rPr>
                <w:sz w:val="28"/>
                <w:szCs w:val="28"/>
                <w:lang w:eastAsia="uk-UA"/>
              </w:rPr>
              <w:t>вул</w:t>
            </w:r>
            <w:r w:rsidRPr="003B7332">
              <w:rPr>
                <w:sz w:val="28"/>
                <w:szCs w:val="28"/>
                <w:lang w:val="uk-UA" w:eastAsia="uk-UA"/>
              </w:rPr>
              <w:t>.</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Полковника Андрусяка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440"/>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val="uk-UA" w:eastAsia="uk-UA"/>
              </w:rPr>
            </w:pPr>
            <w:r w:rsidRPr="003B7332">
              <w:rPr>
                <w:sz w:val="28"/>
                <w:szCs w:val="28"/>
                <w:lang w:eastAsia="uk-UA"/>
              </w:rPr>
              <w:t>вул</w:t>
            </w:r>
            <w:r w:rsidRPr="003B7332">
              <w:rPr>
                <w:sz w:val="28"/>
                <w:szCs w:val="28"/>
                <w:lang w:val="uk-UA" w:eastAsia="uk-UA"/>
              </w:rPr>
              <w:t>.</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С.Бандери</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val="uk-UA"/>
              </w:rPr>
            </w:pPr>
            <w:r w:rsidRPr="003B7332">
              <w:rPr>
                <w:sz w:val="28"/>
                <w:szCs w:val="28"/>
              </w:rPr>
              <w:t xml:space="preserve">буд. від № 41 до кінця (непарна сторона), </w:t>
            </w:r>
          </w:p>
          <w:p w:rsidR="003B7332" w:rsidRPr="003B7332" w:rsidRDefault="003B7332" w:rsidP="00110D00">
            <w:pPr>
              <w:rPr>
                <w:sz w:val="28"/>
                <w:szCs w:val="28"/>
              </w:rPr>
            </w:pPr>
            <w:r w:rsidRPr="003B7332">
              <w:rPr>
                <w:sz w:val="28"/>
                <w:szCs w:val="28"/>
              </w:rPr>
              <w:t>буд. від № 20 до кінця (парна сторона)</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val="uk-UA" w:eastAsia="uk-UA"/>
              </w:rPr>
            </w:pPr>
            <w:r w:rsidRPr="003B7332">
              <w:rPr>
                <w:sz w:val="28"/>
                <w:szCs w:val="28"/>
                <w:lang w:eastAsia="uk-UA"/>
              </w:rPr>
              <w:t>вул</w:t>
            </w:r>
            <w:r w:rsidRPr="003B7332">
              <w:rPr>
                <w:sz w:val="28"/>
                <w:szCs w:val="28"/>
                <w:lang w:val="uk-UA" w:eastAsia="uk-UA"/>
              </w:rPr>
              <w:t>.</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Барвиста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val="uk-UA" w:eastAsia="uk-UA"/>
              </w:rPr>
            </w:pPr>
            <w:r w:rsidRPr="003B7332">
              <w:rPr>
                <w:sz w:val="28"/>
                <w:szCs w:val="28"/>
                <w:lang w:eastAsia="uk-UA"/>
              </w:rPr>
              <w:t>вул</w:t>
            </w:r>
            <w:r w:rsidRPr="003B7332">
              <w:rPr>
                <w:sz w:val="28"/>
                <w:szCs w:val="28"/>
                <w:lang w:val="uk-UA" w:eastAsia="uk-UA"/>
              </w:rPr>
              <w:t>.</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Я.Барнича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val="uk-UA" w:eastAsia="uk-UA"/>
              </w:rPr>
            </w:pPr>
            <w:r w:rsidRPr="003B7332">
              <w:rPr>
                <w:sz w:val="28"/>
                <w:szCs w:val="28"/>
                <w:lang w:eastAsia="uk-UA"/>
              </w:rPr>
              <w:t>вул</w:t>
            </w:r>
            <w:r w:rsidRPr="003B7332">
              <w:rPr>
                <w:sz w:val="28"/>
                <w:szCs w:val="28"/>
                <w:lang w:val="uk-UA" w:eastAsia="uk-UA"/>
              </w:rPr>
              <w:t>.</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О.Басараб</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Бельведерська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val="uk-UA" w:eastAsia="uk-UA"/>
              </w:rPr>
            </w:pPr>
            <w:r w:rsidRPr="003B7332">
              <w:rPr>
                <w:sz w:val="28"/>
                <w:szCs w:val="28"/>
                <w:lang w:eastAsia="uk-UA"/>
              </w:rPr>
              <w:t>буд. від № 57 до кінця (непарна сторона),</w:t>
            </w:r>
          </w:p>
          <w:p w:rsidR="003B7332" w:rsidRPr="003B7332" w:rsidRDefault="003B7332" w:rsidP="00110D00">
            <w:pPr>
              <w:rPr>
                <w:sz w:val="28"/>
                <w:szCs w:val="28"/>
                <w:lang w:eastAsia="uk-UA"/>
              </w:rPr>
            </w:pPr>
            <w:r w:rsidRPr="003B7332">
              <w:rPr>
                <w:sz w:val="28"/>
                <w:szCs w:val="28"/>
                <w:lang w:eastAsia="uk-UA"/>
              </w:rPr>
              <w:t xml:space="preserve"> буд. від № 52 до кінця (парна сторона)</w:t>
            </w:r>
          </w:p>
        </w:tc>
      </w:tr>
      <w:tr w:rsidR="003B7332" w:rsidRPr="003B7332" w:rsidTr="00D028B7">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Берегова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028B7">
        <w:trPr>
          <w:trHeight w:val="255"/>
        </w:trPr>
        <w:tc>
          <w:tcPr>
            <w:tcW w:w="637"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М.Биха</w:t>
            </w:r>
          </w:p>
        </w:tc>
        <w:tc>
          <w:tcPr>
            <w:tcW w:w="4404"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028B7">
        <w:trPr>
          <w:trHeight w:val="255"/>
        </w:trPr>
        <w:tc>
          <w:tcPr>
            <w:tcW w:w="637"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Біла</w:t>
            </w:r>
          </w:p>
        </w:tc>
        <w:tc>
          <w:tcPr>
            <w:tcW w:w="4404" w:type="dxa"/>
            <w:tcBorders>
              <w:top w:val="single" w:sz="4" w:space="0" w:color="auto"/>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І.Білозіра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Отця І.Блавацького</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О.Бобикевича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Богунська</w:t>
            </w:r>
          </w:p>
        </w:tc>
        <w:tc>
          <w:tcPr>
            <w:tcW w:w="4404"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110D00">
            <w:pPr>
              <w:rPr>
                <w:sz w:val="28"/>
                <w:szCs w:val="28"/>
                <w:lang w:val="uk-UA" w:eastAsia="uk-UA"/>
              </w:rPr>
            </w:pPr>
            <w:r w:rsidRPr="003B7332">
              <w:rPr>
                <w:sz w:val="28"/>
                <w:szCs w:val="28"/>
                <w:lang w:eastAsia="uk-UA"/>
              </w:rPr>
              <w:t xml:space="preserve">буд. від № 17 до кінця (непарна сторона), </w:t>
            </w:r>
          </w:p>
          <w:p w:rsidR="003B7332" w:rsidRPr="003B7332" w:rsidRDefault="003B7332" w:rsidP="00110D00">
            <w:pPr>
              <w:rPr>
                <w:sz w:val="28"/>
                <w:szCs w:val="28"/>
                <w:lang w:eastAsia="uk-UA"/>
              </w:rPr>
            </w:pPr>
            <w:r w:rsidRPr="003B7332">
              <w:rPr>
                <w:sz w:val="28"/>
                <w:szCs w:val="28"/>
                <w:lang w:eastAsia="uk-UA"/>
              </w:rPr>
              <w:t>буд. від № 8 до кінця (парна сторона)</w:t>
            </w:r>
          </w:p>
        </w:tc>
      </w:tr>
      <w:tr w:rsidR="003B7332" w:rsidRPr="003B7332" w:rsidTr="00881F41">
        <w:trPr>
          <w:trHeight w:val="255"/>
        </w:trPr>
        <w:tc>
          <w:tcPr>
            <w:tcW w:w="637"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Марка Боєслава</w:t>
            </w:r>
          </w:p>
        </w:tc>
        <w:tc>
          <w:tcPr>
            <w:tcW w:w="4404" w:type="dxa"/>
            <w:tcBorders>
              <w:top w:val="single" w:sz="4" w:space="0" w:color="auto"/>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Бориславська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пров.</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І.Борковського</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Ботавіна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Ботанічна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пров.</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Будівельний</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Буковинська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ind w:left="-117"/>
              <w:rPr>
                <w:sz w:val="28"/>
                <w:szCs w:val="28"/>
                <w:lang w:val="uk-UA" w:eastAsia="uk-UA"/>
              </w:rPr>
            </w:pPr>
            <w:r w:rsidRPr="003B7332">
              <w:rPr>
                <w:sz w:val="28"/>
                <w:szCs w:val="28"/>
                <w:lang w:val="uk-UA" w:eastAsia="uk-UA"/>
              </w:rPr>
              <w:t>бульв.</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val="uk-UA" w:eastAsia="uk-UA"/>
              </w:rPr>
            </w:pPr>
            <w:r w:rsidRPr="003B7332">
              <w:rPr>
                <w:sz w:val="28"/>
                <w:szCs w:val="28"/>
                <w:lang w:val="uk-UA" w:eastAsia="uk-UA"/>
              </w:rPr>
              <w:t xml:space="preserve">Південний </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val="uk-UA"/>
              </w:rPr>
            </w:pPr>
            <w:r w:rsidRPr="003B7332">
              <w:rPr>
                <w:sz w:val="28"/>
                <w:szCs w:val="28"/>
              </w:rPr>
              <w:t xml:space="preserve">буд. від №29 до кінця (непарна сторона), </w:t>
            </w:r>
          </w:p>
          <w:p w:rsidR="003B7332" w:rsidRPr="003B7332" w:rsidRDefault="003B7332" w:rsidP="00110D00">
            <w:pPr>
              <w:rPr>
                <w:sz w:val="28"/>
                <w:szCs w:val="28"/>
                <w:lang w:eastAsia="uk-UA"/>
              </w:rPr>
            </w:pPr>
            <w:r w:rsidRPr="003B7332">
              <w:rPr>
                <w:sz w:val="28"/>
                <w:szCs w:val="28"/>
              </w:rPr>
              <w:t>буд. від №2</w:t>
            </w:r>
            <w:r w:rsidRPr="003B7332">
              <w:rPr>
                <w:sz w:val="28"/>
                <w:szCs w:val="28"/>
                <w:lang w:val="uk-UA"/>
              </w:rPr>
              <w:t>6</w:t>
            </w:r>
            <w:r w:rsidRPr="003B7332">
              <w:rPr>
                <w:sz w:val="28"/>
                <w:szCs w:val="28"/>
              </w:rPr>
              <w:t xml:space="preserve"> до кінця (парна сторона)</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П.Василишина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М.Вербицького</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Вербова</w:t>
            </w:r>
          </w:p>
        </w:tc>
        <w:tc>
          <w:tcPr>
            <w:tcW w:w="4404"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 xml:space="preserve">Верховинська </w:t>
            </w:r>
          </w:p>
        </w:tc>
        <w:tc>
          <w:tcPr>
            <w:tcW w:w="4404" w:type="dxa"/>
            <w:tcBorders>
              <w:top w:val="single" w:sz="4" w:space="0" w:color="auto"/>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Весняна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Виговського</w:t>
            </w:r>
          </w:p>
        </w:tc>
        <w:tc>
          <w:tcPr>
            <w:tcW w:w="4404"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С.Височана</w:t>
            </w:r>
          </w:p>
        </w:tc>
        <w:tc>
          <w:tcPr>
            <w:tcW w:w="4404" w:type="dxa"/>
            <w:tcBorders>
              <w:top w:val="single" w:sz="4" w:space="0" w:color="auto"/>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М.Витвицького</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Василя Вишиваного</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Вишнева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К.Вишневського</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Військова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Вільна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Вінницька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пров.</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Вінницький</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Вовчинецька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буд. від №77 до кінця (непарна сторона), буд.від №56 до кінця (парна сторона)</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Марка Вовчка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В.Войцюка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Волинська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Августина Волошина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Газова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028B7">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Софії Галечко</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028B7">
        <w:trPr>
          <w:trHeight w:val="255"/>
        </w:trPr>
        <w:tc>
          <w:tcPr>
            <w:tcW w:w="637"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Галицька</w:t>
            </w:r>
          </w:p>
        </w:tc>
        <w:tc>
          <w:tcPr>
            <w:tcW w:w="4404"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rPr>
              <w:t>буд. від №85 до кінця (непарна сторона), буд.від №40 до кінця (парна сторона)</w:t>
            </w:r>
          </w:p>
        </w:tc>
      </w:tr>
      <w:tr w:rsidR="003B7332" w:rsidRPr="003B7332" w:rsidTr="00D028B7">
        <w:trPr>
          <w:trHeight w:val="255"/>
        </w:trPr>
        <w:tc>
          <w:tcPr>
            <w:tcW w:w="637"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Н.Гаморака</w:t>
            </w:r>
          </w:p>
        </w:tc>
        <w:tc>
          <w:tcPr>
            <w:tcW w:w="4404" w:type="dxa"/>
            <w:tcBorders>
              <w:top w:val="single" w:sz="4" w:space="0" w:color="auto"/>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А.Гарагашьяна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Гвардійська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Героїв УПА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Герцена</w:t>
            </w:r>
          </w:p>
        </w:tc>
        <w:tc>
          <w:tcPr>
            <w:tcW w:w="4404"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Гімназійна</w:t>
            </w:r>
          </w:p>
        </w:tc>
        <w:tc>
          <w:tcPr>
            <w:tcW w:w="4404" w:type="dxa"/>
            <w:tcBorders>
              <w:top w:val="single" w:sz="4" w:space="0" w:color="auto"/>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Глібова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Глінки</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Гоголя</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Р.Гурика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Сотника М.Голинського</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А.Головатого</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Олеся Гончара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Горбачевського</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Горохолинська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Григора Крука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Полковника Грома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Гулака-Артемовського</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Гуцульська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Далека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Данилевського</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Дарії Цвєк</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 xml:space="preserve">Дем"янів Лаз </w:t>
            </w:r>
          </w:p>
        </w:tc>
        <w:tc>
          <w:tcPr>
            <w:tcW w:w="4404"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пров.</w:t>
            </w:r>
          </w:p>
        </w:tc>
        <w:tc>
          <w:tcPr>
            <w:tcW w:w="3620"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Дем'янів Лаз</w:t>
            </w:r>
          </w:p>
        </w:tc>
        <w:tc>
          <w:tcPr>
            <w:tcW w:w="4404" w:type="dxa"/>
            <w:tcBorders>
              <w:top w:val="single" w:sz="4" w:space="0" w:color="auto"/>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Джерельна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Софрона Дмитерка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Добролюбова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Довбуша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Довженка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val="uk-UA" w:eastAsia="uk-UA"/>
              </w:rPr>
            </w:pPr>
            <w:r w:rsidRPr="003B7332">
              <w:rPr>
                <w:sz w:val="28"/>
                <w:szCs w:val="28"/>
                <w:lang w:val="uk-UA"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val="uk-UA" w:eastAsia="uk-UA"/>
              </w:rPr>
            </w:pPr>
            <w:r w:rsidRPr="003B7332">
              <w:rPr>
                <w:sz w:val="28"/>
                <w:szCs w:val="28"/>
                <w:lang w:val="uk-UA" w:eastAsia="uk-UA"/>
              </w:rPr>
              <w:t>Докучаєва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Гетьмана П.Дорошенка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Дослідна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Дружби</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Джохара Дудаєва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Ольги Дучимінської</w:t>
            </w:r>
          </w:p>
        </w:tc>
        <w:tc>
          <w:tcPr>
            <w:tcW w:w="4404"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Європейська</w:t>
            </w:r>
          </w:p>
        </w:tc>
        <w:tc>
          <w:tcPr>
            <w:tcW w:w="4404" w:type="dxa"/>
            <w:tcBorders>
              <w:top w:val="single" w:sz="4" w:space="0" w:color="auto"/>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М.Євшана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Сергія Єфремова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Желехівського</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Загвіздянська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028B7">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О.Заливахи</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028B7">
        <w:trPr>
          <w:trHeight w:val="255"/>
        </w:trPr>
        <w:tc>
          <w:tcPr>
            <w:tcW w:w="637"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Заньковецької</w:t>
            </w:r>
          </w:p>
        </w:tc>
        <w:tc>
          <w:tcPr>
            <w:tcW w:w="4404"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028B7">
        <w:trPr>
          <w:trHeight w:val="255"/>
        </w:trPr>
        <w:tc>
          <w:tcPr>
            <w:tcW w:w="637"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Запорізька</w:t>
            </w:r>
          </w:p>
        </w:tc>
        <w:tc>
          <w:tcPr>
            <w:tcW w:w="4404" w:type="dxa"/>
            <w:tcBorders>
              <w:top w:val="single" w:sz="4" w:space="0" w:color="auto"/>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Затишна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Зв"язкова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Зелена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М.Зорія</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Зразкова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В.Івасюка</w:t>
            </w:r>
          </w:p>
        </w:tc>
        <w:tc>
          <w:tcPr>
            <w:tcW w:w="4404"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Ю.Іллєнка</w:t>
            </w:r>
          </w:p>
        </w:tc>
        <w:tc>
          <w:tcPr>
            <w:tcW w:w="4404" w:type="dxa"/>
            <w:tcBorders>
              <w:top w:val="single" w:sz="4" w:space="0" w:color="auto"/>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Індустріальна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Ірчана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Йосипа Сліпого</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val="uk-UA" w:eastAsia="uk-UA"/>
              </w:rPr>
            </w:pPr>
            <w:r w:rsidRPr="003B7332">
              <w:rPr>
                <w:sz w:val="28"/>
                <w:szCs w:val="28"/>
                <w:lang w:eastAsia="uk-UA"/>
              </w:rPr>
              <w:t xml:space="preserve">буд. від №19 до кінця (непарна сторона), </w:t>
            </w:r>
          </w:p>
          <w:p w:rsidR="003B7332" w:rsidRPr="003B7332" w:rsidRDefault="003B7332" w:rsidP="00110D00">
            <w:pPr>
              <w:rPr>
                <w:sz w:val="28"/>
                <w:szCs w:val="28"/>
                <w:lang w:eastAsia="uk-UA"/>
              </w:rPr>
            </w:pPr>
            <w:r w:rsidRPr="003B7332">
              <w:rPr>
                <w:sz w:val="28"/>
                <w:szCs w:val="28"/>
                <w:lang w:eastAsia="uk-UA"/>
              </w:rPr>
              <w:lastRenderedPageBreak/>
              <w:t>буд. від №20 до кінця (парна сторона)</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Калуське Шосе</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Каменярів</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Кармелюка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Карпатська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Карпатської Січі</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Карпенка-Карого</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Я.Карпінця</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Ф.Карпінського</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В.Касіяна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 xml:space="preserve">Каховська </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Квітки-Основ"яненка</w:t>
            </w:r>
          </w:p>
        </w:tc>
        <w:tc>
          <w:tcPr>
            <w:tcW w:w="4404"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Київська</w:t>
            </w:r>
          </w:p>
        </w:tc>
        <w:tc>
          <w:tcPr>
            <w:tcW w:w="4404" w:type="dxa"/>
            <w:tcBorders>
              <w:top w:val="single" w:sz="4" w:space="0" w:color="auto"/>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О.Кисилевської</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Княгинин</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Кобилянської</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Кобринської</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Ковалевської</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Ковальська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Козацька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Колективна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Коломийська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Комунальна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Кондукторська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Є.Коновальця</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val="uk-UA" w:eastAsia="uk-UA"/>
              </w:rPr>
            </w:pPr>
            <w:r w:rsidRPr="003B7332">
              <w:rPr>
                <w:sz w:val="28"/>
                <w:szCs w:val="28"/>
                <w:lang w:eastAsia="uk-UA"/>
              </w:rPr>
              <w:t xml:space="preserve">буд. від №81 до кінця (непарна сторона), </w:t>
            </w:r>
          </w:p>
          <w:p w:rsidR="003B7332" w:rsidRPr="003B7332" w:rsidRDefault="003B7332" w:rsidP="00110D00">
            <w:pPr>
              <w:rPr>
                <w:sz w:val="28"/>
                <w:szCs w:val="28"/>
                <w:lang w:eastAsia="uk-UA"/>
              </w:rPr>
            </w:pPr>
            <w:r w:rsidRPr="003B7332">
              <w:rPr>
                <w:sz w:val="28"/>
                <w:szCs w:val="28"/>
                <w:lang w:eastAsia="uk-UA"/>
              </w:rPr>
              <w:t>буд. від №72 до кінця (парна сторона)</w:t>
            </w:r>
          </w:p>
        </w:tc>
      </w:tr>
      <w:tr w:rsidR="003B7332" w:rsidRPr="003B7332" w:rsidTr="00D028B7">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Короленка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028B7">
        <w:trPr>
          <w:trHeight w:val="431"/>
        </w:trPr>
        <w:tc>
          <w:tcPr>
            <w:tcW w:w="637"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Короля Данила</w:t>
            </w:r>
          </w:p>
        </w:tc>
        <w:tc>
          <w:tcPr>
            <w:tcW w:w="4404"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110D00">
            <w:pPr>
              <w:rPr>
                <w:sz w:val="28"/>
                <w:szCs w:val="28"/>
                <w:lang w:val="uk-UA"/>
              </w:rPr>
            </w:pPr>
            <w:r w:rsidRPr="003B7332">
              <w:rPr>
                <w:sz w:val="28"/>
                <w:szCs w:val="28"/>
              </w:rPr>
              <w:t xml:space="preserve">буд. від №21 до кінця (непарна сторона), </w:t>
            </w:r>
          </w:p>
          <w:p w:rsidR="003B7332" w:rsidRPr="003B7332" w:rsidRDefault="003B7332" w:rsidP="00110D00">
            <w:pPr>
              <w:rPr>
                <w:sz w:val="28"/>
                <w:szCs w:val="28"/>
              </w:rPr>
            </w:pPr>
            <w:r w:rsidRPr="003B7332">
              <w:rPr>
                <w:sz w:val="28"/>
                <w:szCs w:val="28"/>
              </w:rPr>
              <w:t>буд. від 32 до кінця (парна сторона)</w:t>
            </w:r>
          </w:p>
        </w:tc>
      </w:tr>
      <w:tr w:rsidR="003B7332" w:rsidRPr="003B7332" w:rsidTr="00D028B7">
        <w:trPr>
          <w:trHeight w:val="255"/>
        </w:trPr>
        <w:tc>
          <w:tcPr>
            <w:tcW w:w="637"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Косівська</w:t>
            </w:r>
          </w:p>
        </w:tc>
        <w:tc>
          <w:tcPr>
            <w:tcW w:w="4404" w:type="dxa"/>
            <w:tcBorders>
              <w:top w:val="single" w:sz="4" w:space="0" w:color="auto"/>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Космічна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Котляревського</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Кравецька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Уляни Кравченко</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Крайківського</w:t>
            </w:r>
          </w:p>
        </w:tc>
        <w:tc>
          <w:tcPr>
            <w:tcW w:w="4404"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З.Красівського</w:t>
            </w:r>
          </w:p>
        </w:tc>
        <w:tc>
          <w:tcPr>
            <w:tcW w:w="4404" w:type="dxa"/>
            <w:tcBorders>
              <w:top w:val="single" w:sz="4" w:space="0" w:color="auto"/>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Кривоноса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Кримська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 xml:space="preserve">Кропивницького </w:t>
            </w:r>
          </w:p>
        </w:tc>
        <w:tc>
          <w:tcPr>
            <w:tcW w:w="4404"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Крушельницької</w:t>
            </w:r>
          </w:p>
        </w:tc>
        <w:tc>
          <w:tcPr>
            <w:tcW w:w="4404" w:type="dxa"/>
            <w:tcBorders>
              <w:top w:val="single" w:sz="4" w:space="0" w:color="auto"/>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Володимира Кубійовича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Романа Купчинського</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Івана Курівця</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Курінного Чорноти</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 xml:space="preserve">Левинського </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Левицького</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Лемківська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Ленкавського</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пров.</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Ленкавського</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Леонтоновича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Отця Я.Лесіва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Лисенка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Лісова</w:t>
            </w:r>
          </w:p>
        </w:tc>
        <w:tc>
          <w:tcPr>
            <w:tcW w:w="4404"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Лозова</w:t>
            </w:r>
          </w:p>
        </w:tc>
        <w:tc>
          <w:tcPr>
            <w:tcW w:w="4404" w:type="dxa"/>
            <w:tcBorders>
              <w:top w:val="single" w:sz="4" w:space="0" w:color="auto"/>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Лугова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Лучна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Кардинала Любачівського</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Львівська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Г.Мазепи</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val="uk-UA" w:eastAsia="uk-UA"/>
              </w:rPr>
            </w:pPr>
            <w:r w:rsidRPr="003B7332">
              <w:rPr>
                <w:sz w:val="28"/>
                <w:szCs w:val="28"/>
                <w:lang w:eastAsia="uk-UA"/>
              </w:rPr>
              <w:t>буд. від №43 до кінця (непарна сторона),</w:t>
            </w:r>
          </w:p>
          <w:p w:rsidR="003B7332" w:rsidRPr="003B7332" w:rsidRDefault="003B7332" w:rsidP="00110D00">
            <w:pPr>
              <w:rPr>
                <w:sz w:val="28"/>
                <w:szCs w:val="28"/>
                <w:lang w:eastAsia="uk-UA"/>
              </w:rPr>
            </w:pPr>
            <w:r w:rsidRPr="003B7332">
              <w:rPr>
                <w:sz w:val="28"/>
                <w:szCs w:val="28"/>
                <w:lang w:eastAsia="uk-UA"/>
              </w:rPr>
              <w:t xml:space="preserve"> буд. від №54 до кінця (парна сторона)</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Макаренка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Макогона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val="uk-UA" w:eastAsia="uk-UA"/>
              </w:rPr>
            </w:pPr>
            <w:r w:rsidRPr="003B7332">
              <w:rPr>
                <w:sz w:val="28"/>
                <w:szCs w:val="28"/>
                <w:lang w:eastAsia="uk-UA"/>
              </w:rPr>
              <w:t xml:space="preserve">буд. від №13 до кінця (непарна сторона), </w:t>
            </w:r>
          </w:p>
          <w:p w:rsidR="003B7332" w:rsidRPr="003B7332" w:rsidRDefault="003B7332" w:rsidP="00110D00">
            <w:pPr>
              <w:rPr>
                <w:sz w:val="28"/>
                <w:szCs w:val="28"/>
                <w:lang w:eastAsia="uk-UA"/>
              </w:rPr>
            </w:pPr>
            <w:r w:rsidRPr="003B7332">
              <w:rPr>
                <w:sz w:val="28"/>
                <w:szCs w:val="28"/>
                <w:lang w:eastAsia="uk-UA"/>
              </w:rPr>
              <w:t>буд. від №18 до кінця (парна сторона)</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Максимовича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028B7">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Макуха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028B7">
        <w:trPr>
          <w:trHeight w:val="255"/>
        </w:trPr>
        <w:tc>
          <w:tcPr>
            <w:tcW w:w="637"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Маланюка</w:t>
            </w:r>
          </w:p>
        </w:tc>
        <w:tc>
          <w:tcPr>
            <w:tcW w:w="4404"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028B7">
        <w:trPr>
          <w:trHeight w:val="255"/>
        </w:trPr>
        <w:tc>
          <w:tcPr>
            <w:tcW w:w="637"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К.Малицької</w:t>
            </w:r>
          </w:p>
        </w:tc>
        <w:tc>
          <w:tcPr>
            <w:tcW w:w="4404" w:type="dxa"/>
            <w:tcBorders>
              <w:top w:val="single" w:sz="4" w:space="0" w:color="auto"/>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Мартовича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Матейки</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Медична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Меморіальна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Микитинецька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пров.</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Микитинецький</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І.Миколайчука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Миру</w:t>
            </w:r>
          </w:p>
        </w:tc>
        <w:tc>
          <w:tcPr>
            <w:tcW w:w="4404"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М.Міхновського</w:t>
            </w:r>
          </w:p>
        </w:tc>
        <w:tc>
          <w:tcPr>
            <w:tcW w:w="4404" w:type="dxa"/>
            <w:tcBorders>
              <w:top w:val="single" w:sz="4" w:space="0" w:color="auto"/>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Млинарська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Молдавська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Молодіжна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Моршинська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М.Мочульського</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Надвірнянська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Надрічна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Нафтова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Національної Гвардії</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Незалежності</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val="uk-UA" w:eastAsia="uk-UA"/>
              </w:rPr>
            </w:pPr>
            <w:r w:rsidRPr="003B7332">
              <w:rPr>
                <w:sz w:val="28"/>
                <w:szCs w:val="28"/>
                <w:lang w:eastAsia="uk-UA"/>
              </w:rPr>
              <w:t>буд. від №17</w:t>
            </w:r>
            <w:r w:rsidRPr="003B7332">
              <w:rPr>
                <w:sz w:val="28"/>
                <w:szCs w:val="28"/>
                <w:lang w:val="uk-UA" w:eastAsia="uk-UA"/>
              </w:rPr>
              <w:t>7</w:t>
            </w:r>
            <w:r w:rsidRPr="003B7332">
              <w:rPr>
                <w:sz w:val="28"/>
                <w:szCs w:val="28"/>
                <w:lang w:eastAsia="uk-UA"/>
              </w:rPr>
              <w:t xml:space="preserve"> до кінця (непарна сторона), </w:t>
            </w:r>
          </w:p>
          <w:p w:rsidR="003B7332" w:rsidRPr="003B7332" w:rsidRDefault="003B7332" w:rsidP="00110D00">
            <w:pPr>
              <w:rPr>
                <w:sz w:val="28"/>
                <w:szCs w:val="28"/>
                <w:lang w:eastAsia="uk-UA"/>
              </w:rPr>
            </w:pPr>
            <w:r w:rsidRPr="003B7332">
              <w:rPr>
                <w:sz w:val="28"/>
                <w:szCs w:val="28"/>
                <w:lang w:eastAsia="uk-UA"/>
              </w:rPr>
              <w:t>буд. від №128 до кінця (парна сторона)</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Некрасова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Нескорених</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Нечуя-Левицького</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Нова</w:t>
            </w:r>
          </w:p>
        </w:tc>
        <w:tc>
          <w:tcPr>
            <w:tcW w:w="4404"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О.Новаківського</w:t>
            </w:r>
          </w:p>
        </w:tc>
        <w:tc>
          <w:tcPr>
            <w:tcW w:w="4404" w:type="dxa"/>
            <w:tcBorders>
              <w:top w:val="single" w:sz="4" w:space="0" w:color="auto"/>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Новий світ</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Об"їздова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Одеська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Євгена Озаркевича</w:t>
            </w:r>
          </w:p>
        </w:tc>
        <w:tc>
          <w:tcPr>
            <w:tcW w:w="4404"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Озерна</w:t>
            </w:r>
          </w:p>
        </w:tc>
        <w:tc>
          <w:tcPr>
            <w:tcW w:w="4404" w:type="dxa"/>
            <w:tcBorders>
              <w:top w:val="single" w:sz="4" w:space="0" w:color="auto"/>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Ю.Олесницького</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Ольжича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Опільського</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Опришівецька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Островського</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Івана Павла ІІ</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Сотника Палієва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Андрія Палія</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Паркова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Пасічанська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028B7">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Пасічна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028B7">
        <w:trPr>
          <w:trHeight w:val="255"/>
        </w:trPr>
        <w:tc>
          <w:tcPr>
            <w:tcW w:w="637"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Патона</w:t>
            </w:r>
          </w:p>
        </w:tc>
        <w:tc>
          <w:tcPr>
            <w:tcW w:w="4404"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028B7">
        <w:trPr>
          <w:trHeight w:val="255"/>
        </w:trPr>
        <w:tc>
          <w:tcPr>
            <w:tcW w:w="637"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Патріарха Володимира</w:t>
            </w:r>
          </w:p>
        </w:tc>
        <w:tc>
          <w:tcPr>
            <w:tcW w:w="4404" w:type="dxa"/>
            <w:tcBorders>
              <w:top w:val="single" w:sz="4" w:space="0" w:color="auto"/>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Пашницького</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Пекарська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Перехідна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Переяславська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Симона Петлюри</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Побутова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Подільська</w:t>
            </w:r>
          </w:p>
        </w:tc>
        <w:tc>
          <w:tcPr>
            <w:tcW w:w="4404"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Покутська</w:t>
            </w:r>
          </w:p>
        </w:tc>
        <w:tc>
          <w:tcPr>
            <w:tcW w:w="4404" w:type="dxa"/>
            <w:tcBorders>
              <w:top w:val="single" w:sz="4" w:space="0" w:color="auto"/>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Полотнюків</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пров.</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Полтавський</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П.Полуботка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Польова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Поперечна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Пржевальського</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Привокзальна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пл.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Привокзальна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Промислова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Проста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Простора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Профспілкова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пров.</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Профспілковий</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Прутська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Я.Пстрака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І.Пулюя</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Радіщева</w:t>
            </w:r>
          </w:p>
        </w:tc>
        <w:tc>
          <w:tcPr>
            <w:tcW w:w="4404"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Л.Ребета</w:t>
            </w:r>
          </w:p>
        </w:tc>
        <w:tc>
          <w:tcPr>
            <w:tcW w:w="4404" w:type="dxa"/>
            <w:tcBorders>
              <w:top w:val="single" w:sz="4" w:space="0" w:color="auto"/>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І.Ремболовича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Реміснича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Республіканська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Рильського</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Рівна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пров.</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Родинний</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Ромена Роллана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Ю.Романчука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Руднєва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С.Русової</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Шота Руставелі</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М.Сабата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Гетьмана Сагайдачного</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Миколи Саєвича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Самійленка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Світла</w:t>
            </w:r>
          </w:p>
        </w:tc>
        <w:tc>
          <w:tcPr>
            <w:tcW w:w="4404"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Селянська</w:t>
            </w:r>
          </w:p>
        </w:tc>
        <w:tc>
          <w:tcPr>
            <w:tcW w:w="4404" w:type="dxa"/>
            <w:tcBorders>
              <w:top w:val="single" w:sz="4" w:space="0" w:color="auto"/>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І.Сем"янчука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Сєчєнова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Симиренків</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В.Симоненка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Сірика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Січеславська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Січинського</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Василя Січка</w:t>
            </w:r>
          </w:p>
        </w:tc>
        <w:tc>
          <w:tcPr>
            <w:tcW w:w="4404"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Г.Сковороди</w:t>
            </w:r>
          </w:p>
        </w:tc>
        <w:tc>
          <w:tcPr>
            <w:tcW w:w="4404" w:type="dxa"/>
            <w:tcBorders>
              <w:top w:val="single" w:sz="4" w:space="0" w:color="auto"/>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С.Снігуровича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Сніжна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Солотвинська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О.Сорохтея</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М.Сосенка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Софіївка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пров.</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Софіївський</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Спокійна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Спортивна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Старицького</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М.Стельмаха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val="uk-UA" w:eastAsia="uk-UA"/>
              </w:rPr>
            </w:pPr>
            <w:r w:rsidRPr="003B7332">
              <w:rPr>
                <w:sz w:val="28"/>
                <w:szCs w:val="28"/>
                <w:lang w:val="uk-UA"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val="uk-UA" w:eastAsia="uk-UA"/>
              </w:rPr>
            </w:pPr>
            <w:r w:rsidRPr="003B7332">
              <w:rPr>
                <w:sz w:val="28"/>
                <w:szCs w:val="28"/>
                <w:lang w:val="uk-UA" w:eastAsia="uk-UA"/>
              </w:rPr>
              <w:t>Стельмаховича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Слави Стецько</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Стрийська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В.Стуса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Сухомлинського</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Танкістів</w:t>
            </w:r>
          </w:p>
        </w:tc>
        <w:tc>
          <w:tcPr>
            <w:tcW w:w="4404"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Тесленка</w:t>
            </w:r>
          </w:p>
        </w:tc>
        <w:tc>
          <w:tcPr>
            <w:tcW w:w="4404" w:type="dxa"/>
            <w:tcBorders>
              <w:top w:val="single" w:sz="4" w:space="0" w:color="auto"/>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Технічна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Тисменицька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Тиха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Товарна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пров.</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Товарний</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Токарська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Торгова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Трачів</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К.Трильовського</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Тролейбусна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Угорницька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Українська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Українськиїх Декабристів</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Української Дивізії</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 xml:space="preserve">Урожайна </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028B7">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Ушинського</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028B7">
        <w:trPr>
          <w:trHeight w:val="255"/>
        </w:trPr>
        <w:tc>
          <w:tcPr>
            <w:tcW w:w="637"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Федьковича</w:t>
            </w:r>
          </w:p>
        </w:tc>
        <w:tc>
          <w:tcPr>
            <w:tcW w:w="4404"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028B7">
        <w:trPr>
          <w:trHeight w:val="255"/>
        </w:trPr>
        <w:tc>
          <w:tcPr>
            <w:tcW w:w="637"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М.Фіголя</w:t>
            </w:r>
          </w:p>
        </w:tc>
        <w:tc>
          <w:tcPr>
            <w:tcW w:w="4404" w:type="dxa"/>
            <w:tcBorders>
              <w:top w:val="single" w:sz="4" w:space="0" w:color="auto"/>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Флотська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Харківська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Хіміків</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Б.Хмельницького</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Г.Хоткевича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Хриплинська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Целевича</w:t>
            </w:r>
          </w:p>
        </w:tc>
        <w:tc>
          <w:tcPr>
            <w:tcW w:w="4404"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Церковна</w:t>
            </w:r>
          </w:p>
        </w:tc>
        <w:tc>
          <w:tcPr>
            <w:tcW w:w="4404" w:type="dxa"/>
            <w:tcBorders>
              <w:top w:val="single" w:sz="4" w:space="0" w:color="auto"/>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Д.Циганкова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Ципки</w:t>
            </w:r>
          </w:p>
        </w:tc>
        <w:tc>
          <w:tcPr>
            <w:tcW w:w="4404"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Ціолковського</w:t>
            </w:r>
          </w:p>
        </w:tc>
        <w:tc>
          <w:tcPr>
            <w:tcW w:w="4404" w:type="dxa"/>
            <w:tcBorders>
              <w:top w:val="single" w:sz="4" w:space="0" w:color="auto"/>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Т.Цьоклера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Челюскінців</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пров.</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Червоний</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Черемшини</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Чиста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Чорновола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val="uk-UA" w:eastAsia="uk-UA"/>
              </w:rPr>
            </w:pPr>
            <w:r w:rsidRPr="003B7332">
              <w:rPr>
                <w:sz w:val="28"/>
                <w:szCs w:val="28"/>
                <w:lang w:eastAsia="uk-UA"/>
              </w:rPr>
              <w:t xml:space="preserve">буд. від №47 до кінця (непарна сторона), </w:t>
            </w:r>
          </w:p>
          <w:p w:rsidR="003B7332" w:rsidRPr="003B7332" w:rsidRDefault="003B7332" w:rsidP="00110D00">
            <w:pPr>
              <w:rPr>
                <w:sz w:val="28"/>
                <w:szCs w:val="28"/>
                <w:lang w:eastAsia="uk-UA"/>
              </w:rPr>
            </w:pPr>
            <w:r w:rsidRPr="003B7332">
              <w:rPr>
                <w:sz w:val="28"/>
                <w:szCs w:val="28"/>
                <w:lang w:eastAsia="uk-UA"/>
              </w:rPr>
              <w:t>буд. від №32 до кінця (парна сторона)</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Чубинського</w:t>
            </w:r>
          </w:p>
        </w:tc>
        <w:tc>
          <w:tcPr>
            <w:tcW w:w="4404" w:type="dxa"/>
            <w:tcBorders>
              <w:top w:val="single" w:sz="4" w:space="0" w:color="auto"/>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Шевченка</w:t>
            </w:r>
          </w:p>
        </w:tc>
        <w:tc>
          <w:tcPr>
            <w:tcW w:w="4404"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110D00">
            <w:pPr>
              <w:rPr>
                <w:sz w:val="28"/>
                <w:szCs w:val="28"/>
                <w:lang w:val="uk-UA" w:eastAsia="uk-UA"/>
              </w:rPr>
            </w:pPr>
            <w:r w:rsidRPr="003B7332">
              <w:rPr>
                <w:sz w:val="28"/>
                <w:szCs w:val="28"/>
                <w:lang w:eastAsia="uk-UA"/>
              </w:rPr>
              <w:t xml:space="preserve">буд. від №23 до кінця (непарна сторона), </w:t>
            </w:r>
          </w:p>
          <w:p w:rsidR="003B7332" w:rsidRPr="003B7332" w:rsidRDefault="003B7332" w:rsidP="00110D00">
            <w:pPr>
              <w:rPr>
                <w:sz w:val="28"/>
                <w:szCs w:val="28"/>
                <w:lang w:eastAsia="uk-UA"/>
              </w:rPr>
            </w:pPr>
            <w:r w:rsidRPr="003B7332">
              <w:rPr>
                <w:sz w:val="28"/>
                <w:szCs w:val="28"/>
                <w:lang w:eastAsia="uk-UA"/>
              </w:rPr>
              <w:t>буд. від №32 до кінця (парна сторона)</w:t>
            </w:r>
          </w:p>
        </w:tc>
      </w:tr>
      <w:tr w:rsidR="003B7332" w:rsidRPr="003B7332" w:rsidTr="00881F41">
        <w:trPr>
          <w:trHeight w:val="255"/>
        </w:trPr>
        <w:tc>
          <w:tcPr>
            <w:tcW w:w="637"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Шкільна</w:t>
            </w:r>
          </w:p>
        </w:tc>
        <w:tc>
          <w:tcPr>
            <w:tcW w:w="4404" w:type="dxa"/>
            <w:tcBorders>
              <w:top w:val="single" w:sz="4" w:space="0" w:color="auto"/>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Шухевичів</w:t>
            </w:r>
          </w:p>
        </w:tc>
        <w:tc>
          <w:tcPr>
            <w:tcW w:w="4404" w:type="dxa"/>
            <w:tcBorders>
              <w:top w:val="single" w:sz="4" w:space="0" w:color="auto"/>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Н.Яремчука</w:t>
            </w:r>
          </w:p>
        </w:tc>
        <w:tc>
          <w:tcPr>
            <w:tcW w:w="4404" w:type="dxa"/>
            <w:tcBorders>
              <w:top w:val="single" w:sz="4" w:space="0" w:color="auto"/>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Яросевича</w:t>
            </w:r>
          </w:p>
        </w:tc>
        <w:tc>
          <w:tcPr>
            <w:tcW w:w="4404" w:type="dxa"/>
            <w:tcBorders>
              <w:top w:val="single" w:sz="4" w:space="0" w:color="auto"/>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пров.</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Яросевича</w:t>
            </w:r>
          </w:p>
        </w:tc>
        <w:tc>
          <w:tcPr>
            <w:tcW w:w="4404" w:type="dxa"/>
            <w:tcBorders>
              <w:top w:val="single" w:sz="4" w:space="0" w:color="auto"/>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Ясінських</w:t>
            </w:r>
          </w:p>
        </w:tc>
        <w:tc>
          <w:tcPr>
            <w:tcW w:w="4404" w:type="dxa"/>
            <w:tcBorders>
              <w:top w:val="single" w:sz="4" w:space="0" w:color="auto"/>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Ясна</w:t>
            </w:r>
          </w:p>
        </w:tc>
        <w:tc>
          <w:tcPr>
            <w:tcW w:w="4404" w:type="dxa"/>
            <w:tcBorders>
              <w:top w:val="single" w:sz="4" w:space="0" w:color="auto"/>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bl>
    <w:p w:rsidR="003B7332" w:rsidRPr="003B7332" w:rsidRDefault="003B7332" w:rsidP="003B7332">
      <w:pPr>
        <w:pStyle w:val="rvps117"/>
        <w:shd w:val="clear" w:color="auto" w:fill="FFFFFF"/>
        <w:spacing w:before="0" w:beforeAutospacing="0" w:after="195" w:afterAutospacing="0"/>
        <w:rPr>
          <w:color w:val="000000"/>
          <w:sz w:val="28"/>
          <w:szCs w:val="28"/>
        </w:rPr>
      </w:pPr>
    </w:p>
    <w:tbl>
      <w:tblPr>
        <w:tblW w:w="9555" w:type="dxa"/>
        <w:tblInd w:w="93" w:type="dxa"/>
        <w:tblLook w:val="0000" w:firstRow="0" w:lastRow="0" w:firstColumn="0" w:lastColumn="0" w:noHBand="0" w:noVBand="0"/>
      </w:tblPr>
      <w:tblGrid>
        <w:gridCol w:w="9555"/>
      </w:tblGrid>
      <w:tr w:rsidR="003B7332" w:rsidRPr="003B7332" w:rsidTr="00110D00">
        <w:trPr>
          <w:trHeight w:val="300"/>
        </w:trPr>
        <w:tc>
          <w:tcPr>
            <w:tcW w:w="9555" w:type="dxa"/>
            <w:tcBorders>
              <w:top w:val="nil"/>
              <w:left w:val="nil"/>
              <w:bottom w:val="nil"/>
              <w:right w:val="nil"/>
            </w:tcBorders>
            <w:shd w:val="clear" w:color="auto" w:fill="auto"/>
            <w:noWrap/>
            <w:vAlign w:val="center"/>
          </w:tcPr>
          <w:p w:rsidR="00881F41" w:rsidRDefault="00881F41" w:rsidP="00110D00">
            <w:pPr>
              <w:rPr>
                <w:sz w:val="28"/>
                <w:szCs w:val="28"/>
                <w:lang w:val="uk-UA" w:eastAsia="uk-UA"/>
              </w:rPr>
            </w:pPr>
          </w:p>
          <w:p w:rsidR="003B7332" w:rsidRPr="003B7332" w:rsidRDefault="003B7332" w:rsidP="00110D00">
            <w:pPr>
              <w:rPr>
                <w:sz w:val="28"/>
                <w:szCs w:val="28"/>
                <w:lang w:val="uk-UA" w:eastAsia="uk-UA"/>
              </w:rPr>
            </w:pPr>
            <w:r w:rsidRPr="003B7332">
              <w:rPr>
                <w:sz w:val="28"/>
                <w:szCs w:val="28"/>
                <w:lang w:val="uk-UA" w:eastAsia="uk-UA"/>
              </w:rPr>
              <w:t>Секретар міської ради                                             Оксана Савчук</w:t>
            </w:r>
          </w:p>
        </w:tc>
      </w:tr>
    </w:tbl>
    <w:p w:rsidR="003B7332" w:rsidRDefault="003B7332" w:rsidP="003B7332">
      <w:pPr>
        <w:pStyle w:val="rvps117"/>
        <w:shd w:val="clear" w:color="auto" w:fill="FFFFFF"/>
        <w:spacing w:before="0" w:beforeAutospacing="0" w:after="195" w:afterAutospacing="0"/>
        <w:ind w:firstLine="703"/>
        <w:rPr>
          <w:color w:val="000000"/>
          <w:sz w:val="28"/>
          <w:szCs w:val="28"/>
        </w:rPr>
      </w:pPr>
    </w:p>
    <w:p w:rsidR="00C73989" w:rsidRDefault="00C73989" w:rsidP="003B7332">
      <w:pPr>
        <w:pStyle w:val="rvps117"/>
        <w:shd w:val="clear" w:color="auto" w:fill="FFFFFF"/>
        <w:spacing w:before="0" w:beforeAutospacing="0" w:after="195" w:afterAutospacing="0"/>
        <w:ind w:firstLine="703"/>
        <w:rPr>
          <w:color w:val="000000"/>
          <w:sz w:val="28"/>
          <w:szCs w:val="28"/>
        </w:rPr>
      </w:pPr>
    </w:p>
    <w:p w:rsidR="00DD7F2B" w:rsidRDefault="00DD7F2B" w:rsidP="003B7332">
      <w:pPr>
        <w:pStyle w:val="rvps117"/>
        <w:shd w:val="clear" w:color="auto" w:fill="FFFFFF"/>
        <w:spacing w:before="0" w:beforeAutospacing="0" w:after="195" w:afterAutospacing="0"/>
        <w:ind w:firstLine="703"/>
        <w:rPr>
          <w:color w:val="000000"/>
          <w:sz w:val="28"/>
          <w:szCs w:val="28"/>
        </w:rPr>
      </w:pPr>
    </w:p>
    <w:p w:rsidR="00DD7F2B" w:rsidRPr="003B7332" w:rsidRDefault="00DD7F2B" w:rsidP="003B7332">
      <w:pPr>
        <w:pStyle w:val="rvps117"/>
        <w:shd w:val="clear" w:color="auto" w:fill="FFFFFF"/>
        <w:spacing w:before="0" w:beforeAutospacing="0" w:after="195" w:afterAutospacing="0"/>
        <w:ind w:firstLine="703"/>
        <w:rPr>
          <w:color w:val="000000"/>
          <w:sz w:val="28"/>
          <w:szCs w:val="28"/>
        </w:rPr>
      </w:pPr>
    </w:p>
    <w:p w:rsidR="00D028B7" w:rsidRDefault="00D028B7" w:rsidP="002C7251">
      <w:pPr>
        <w:tabs>
          <w:tab w:val="left" w:pos="567"/>
        </w:tabs>
        <w:ind w:left="5387" w:right="-2"/>
        <w:jc w:val="both"/>
        <w:rPr>
          <w:sz w:val="28"/>
          <w:szCs w:val="28"/>
          <w:lang w:val="uk-UA"/>
        </w:rPr>
      </w:pPr>
    </w:p>
    <w:p w:rsidR="00110D00" w:rsidRPr="00422FEF" w:rsidRDefault="00110D00" w:rsidP="002C7251">
      <w:pPr>
        <w:tabs>
          <w:tab w:val="left" w:pos="567"/>
        </w:tabs>
        <w:ind w:left="5387" w:right="-2"/>
        <w:jc w:val="both"/>
        <w:rPr>
          <w:sz w:val="28"/>
          <w:szCs w:val="28"/>
          <w:lang w:val="uk-UA"/>
        </w:rPr>
      </w:pPr>
      <w:r w:rsidRPr="00422FEF">
        <w:rPr>
          <w:sz w:val="28"/>
          <w:szCs w:val="28"/>
          <w:lang w:val="uk-UA"/>
        </w:rPr>
        <w:t xml:space="preserve">Додаток </w:t>
      </w:r>
      <w:r w:rsidR="00AA6764">
        <w:rPr>
          <w:sz w:val="28"/>
          <w:szCs w:val="28"/>
          <w:lang w:val="uk-UA"/>
        </w:rPr>
        <w:t>3</w:t>
      </w:r>
    </w:p>
    <w:p w:rsidR="00110D00" w:rsidRPr="00422FEF" w:rsidRDefault="00110D00" w:rsidP="00110D00">
      <w:pPr>
        <w:ind w:left="5387" w:right="-2"/>
        <w:jc w:val="both"/>
        <w:rPr>
          <w:sz w:val="28"/>
          <w:szCs w:val="28"/>
          <w:lang w:val="uk-UA"/>
        </w:rPr>
      </w:pPr>
      <w:r w:rsidRPr="00422FEF">
        <w:rPr>
          <w:sz w:val="28"/>
          <w:szCs w:val="28"/>
          <w:lang w:val="uk-UA"/>
        </w:rPr>
        <w:t xml:space="preserve">до рішення міської ради </w:t>
      </w:r>
    </w:p>
    <w:p w:rsidR="00110D00" w:rsidRPr="00422FEF" w:rsidRDefault="00110D00" w:rsidP="00110D00">
      <w:pPr>
        <w:ind w:left="5387"/>
        <w:jc w:val="both"/>
        <w:rPr>
          <w:sz w:val="28"/>
          <w:szCs w:val="28"/>
          <w:lang w:val="uk-UA"/>
        </w:rPr>
      </w:pPr>
      <w:r>
        <w:rPr>
          <w:sz w:val="28"/>
          <w:szCs w:val="28"/>
          <w:lang w:val="uk-UA"/>
        </w:rPr>
        <w:t>від __________</w:t>
      </w:r>
      <w:r w:rsidRPr="00422FEF">
        <w:rPr>
          <w:sz w:val="28"/>
          <w:szCs w:val="28"/>
          <w:lang w:val="uk-UA"/>
        </w:rPr>
        <w:t>№</w:t>
      </w:r>
      <w:r>
        <w:rPr>
          <w:sz w:val="28"/>
          <w:szCs w:val="28"/>
          <w:lang w:val="uk-UA"/>
        </w:rPr>
        <w:t>_____</w:t>
      </w:r>
    </w:p>
    <w:p w:rsidR="00110D00" w:rsidRPr="00422FEF" w:rsidRDefault="00110D00" w:rsidP="00110D00">
      <w:pPr>
        <w:pStyle w:val="1"/>
        <w:keepNext w:val="0"/>
        <w:ind w:firstLine="540"/>
        <w:jc w:val="center"/>
        <w:rPr>
          <w:b/>
          <w:bCs/>
        </w:rPr>
      </w:pPr>
      <w:r w:rsidRPr="00422FEF">
        <w:rPr>
          <w:b/>
          <w:bCs/>
        </w:rPr>
        <w:t>ПОЛОЖЕННЯ</w:t>
      </w:r>
    </w:p>
    <w:p w:rsidR="003B7332" w:rsidRDefault="00110D00" w:rsidP="00110D00">
      <w:pPr>
        <w:pStyle w:val="1"/>
        <w:keepNext w:val="0"/>
        <w:ind w:firstLine="540"/>
        <w:jc w:val="center"/>
        <w:rPr>
          <w:b/>
        </w:rPr>
      </w:pPr>
      <w:r w:rsidRPr="00110D00">
        <w:rPr>
          <w:b/>
          <w:bCs/>
        </w:rPr>
        <w:t xml:space="preserve">про </w:t>
      </w:r>
      <w:r w:rsidRPr="00110D00">
        <w:rPr>
          <w:b/>
        </w:rPr>
        <w:t>збір за місця для паркування транспортних засобів</w:t>
      </w:r>
    </w:p>
    <w:p w:rsidR="00110D00" w:rsidRPr="00F9647C" w:rsidRDefault="00110D00" w:rsidP="00B26D56">
      <w:pPr>
        <w:pStyle w:val="ad"/>
        <w:keepNext/>
        <w:numPr>
          <w:ilvl w:val="0"/>
          <w:numId w:val="8"/>
        </w:numPr>
        <w:tabs>
          <w:tab w:val="left" w:pos="993"/>
        </w:tabs>
        <w:spacing w:before="240"/>
        <w:ind w:left="0" w:firstLine="567"/>
        <w:jc w:val="both"/>
        <w:rPr>
          <w:b/>
          <w:sz w:val="28"/>
          <w:szCs w:val="28"/>
        </w:rPr>
      </w:pPr>
      <w:r w:rsidRPr="00F9647C">
        <w:rPr>
          <w:b/>
          <w:sz w:val="28"/>
          <w:szCs w:val="28"/>
        </w:rPr>
        <w:t>Загальні положення</w:t>
      </w:r>
    </w:p>
    <w:p w:rsidR="00110D00" w:rsidRPr="00F9647C" w:rsidRDefault="00110D00" w:rsidP="002C7251">
      <w:pPr>
        <w:pStyle w:val="ad"/>
        <w:numPr>
          <w:ilvl w:val="1"/>
          <w:numId w:val="8"/>
        </w:numPr>
        <w:ind w:left="0" w:firstLine="567"/>
        <w:jc w:val="both"/>
        <w:rPr>
          <w:sz w:val="28"/>
          <w:szCs w:val="28"/>
        </w:rPr>
      </w:pPr>
      <w:r w:rsidRPr="00F9647C">
        <w:rPr>
          <w:sz w:val="28"/>
          <w:szCs w:val="28"/>
        </w:rPr>
        <w:t xml:space="preserve">Положення про збір за місця для паркування транспортних засобів (далі – Положення) </w:t>
      </w:r>
      <w:r w:rsidRPr="00F9647C">
        <w:rPr>
          <w:color w:val="000000"/>
          <w:sz w:val="28"/>
          <w:szCs w:val="28"/>
        </w:rPr>
        <w:t xml:space="preserve">визначає механізм справляння, розміри, порядок обчислення та сплати до міського бюджету збору </w:t>
      </w:r>
      <w:r w:rsidRPr="00F9647C">
        <w:rPr>
          <w:sz w:val="28"/>
          <w:szCs w:val="28"/>
        </w:rPr>
        <w:t>за місця для паркування транспортних засобів (далі – збір).</w:t>
      </w:r>
    </w:p>
    <w:p w:rsidR="00481C16" w:rsidRPr="00481C16" w:rsidRDefault="00481C16" w:rsidP="00D8107C">
      <w:pPr>
        <w:pStyle w:val="ad"/>
        <w:numPr>
          <w:ilvl w:val="1"/>
          <w:numId w:val="8"/>
        </w:numPr>
        <w:ind w:left="0" w:firstLine="567"/>
        <w:jc w:val="both"/>
        <w:rPr>
          <w:sz w:val="28"/>
          <w:szCs w:val="28"/>
        </w:rPr>
      </w:pPr>
      <w:r w:rsidRPr="00422FEF">
        <w:rPr>
          <w:sz w:val="28"/>
          <w:szCs w:val="28"/>
          <w:lang w:val="uk-UA"/>
        </w:rPr>
        <w:t>Положення розроблено відповідно до п. 24 ч. 1 ст. 26 Закону Укр</w:t>
      </w:r>
      <w:r>
        <w:rPr>
          <w:sz w:val="28"/>
          <w:szCs w:val="28"/>
          <w:lang w:val="uk-UA"/>
        </w:rPr>
        <w:t>аїни від 21.05.1997р. № 280/97 "</w:t>
      </w:r>
      <w:r w:rsidRPr="00422FEF">
        <w:rPr>
          <w:sz w:val="28"/>
          <w:szCs w:val="28"/>
          <w:lang w:val="uk-UA"/>
        </w:rPr>
        <w:t>Про м</w:t>
      </w:r>
      <w:r>
        <w:rPr>
          <w:sz w:val="28"/>
          <w:szCs w:val="28"/>
          <w:lang w:val="uk-UA"/>
        </w:rPr>
        <w:t>ісцеве самоврядування в Україні"</w:t>
      </w:r>
      <w:r w:rsidRPr="00422FEF">
        <w:rPr>
          <w:sz w:val="28"/>
          <w:szCs w:val="28"/>
          <w:lang w:val="uk-UA"/>
        </w:rPr>
        <w:t xml:space="preserve">, </w:t>
      </w:r>
      <w:r w:rsidRPr="00654AF1">
        <w:rPr>
          <w:sz w:val="28"/>
          <w:szCs w:val="28"/>
          <w:lang w:val="uk-UA"/>
        </w:rPr>
        <w:lastRenderedPageBreak/>
        <w:t xml:space="preserve">ст. 10, підпункту 12.3.2 ст.12, </w:t>
      </w:r>
      <w:r w:rsidRPr="00481C16">
        <w:rPr>
          <w:sz w:val="28"/>
          <w:szCs w:val="28"/>
          <w:lang w:val="uk-UA"/>
        </w:rPr>
        <w:t>ст.</w:t>
      </w:r>
      <w:r w:rsidRPr="00F9647C">
        <w:rPr>
          <w:sz w:val="28"/>
          <w:szCs w:val="28"/>
        </w:rPr>
        <w:t> </w:t>
      </w:r>
      <w:r w:rsidRPr="00481C16">
        <w:rPr>
          <w:sz w:val="28"/>
          <w:szCs w:val="28"/>
          <w:lang w:val="uk-UA"/>
        </w:rPr>
        <w:t>268</w:t>
      </w:r>
      <w:r w:rsidRPr="00481C16">
        <w:rPr>
          <w:sz w:val="28"/>
          <w:szCs w:val="28"/>
          <w:vertAlign w:val="superscript"/>
          <w:lang w:val="uk-UA"/>
        </w:rPr>
        <w:t>1</w:t>
      </w:r>
      <w:r w:rsidRPr="00481C16">
        <w:rPr>
          <w:sz w:val="28"/>
          <w:szCs w:val="28"/>
          <w:lang w:val="uk-UA"/>
        </w:rPr>
        <w:t xml:space="preserve"> Податкового кодексу України від 02.12.2010 року №</w:t>
      </w:r>
      <w:r w:rsidRPr="00F9647C">
        <w:rPr>
          <w:sz w:val="28"/>
          <w:szCs w:val="28"/>
        </w:rPr>
        <w:t> </w:t>
      </w:r>
      <w:r w:rsidRPr="00481C16">
        <w:rPr>
          <w:sz w:val="28"/>
          <w:szCs w:val="28"/>
          <w:lang w:val="uk-UA"/>
        </w:rPr>
        <w:t>2755-</w:t>
      </w:r>
      <w:r w:rsidRPr="00F9647C">
        <w:rPr>
          <w:sz w:val="28"/>
          <w:szCs w:val="28"/>
        </w:rPr>
        <w:t>VI</w:t>
      </w:r>
      <w:r w:rsidRPr="00481C16">
        <w:rPr>
          <w:sz w:val="28"/>
          <w:szCs w:val="28"/>
          <w:lang w:val="uk-UA"/>
        </w:rPr>
        <w:t>, ст.</w:t>
      </w:r>
      <w:r w:rsidRPr="00F9647C">
        <w:rPr>
          <w:sz w:val="28"/>
          <w:szCs w:val="28"/>
        </w:rPr>
        <w:t> </w:t>
      </w:r>
      <w:r w:rsidRPr="00481C16">
        <w:rPr>
          <w:sz w:val="28"/>
          <w:szCs w:val="28"/>
          <w:lang w:val="uk-UA"/>
        </w:rPr>
        <w:t>30 Закону України в</w:t>
      </w:r>
      <w:r w:rsidRPr="00F9647C">
        <w:rPr>
          <w:sz w:val="28"/>
          <w:szCs w:val="28"/>
        </w:rPr>
        <w:t>i</w:t>
      </w:r>
      <w:r w:rsidRPr="00481C16">
        <w:rPr>
          <w:sz w:val="28"/>
          <w:szCs w:val="28"/>
          <w:lang w:val="uk-UA"/>
        </w:rPr>
        <w:t>д 21.03.1991р. №875-</w:t>
      </w:r>
      <w:r w:rsidRPr="00F9647C">
        <w:rPr>
          <w:sz w:val="28"/>
          <w:szCs w:val="28"/>
        </w:rPr>
        <w:t>XII</w:t>
      </w:r>
      <w:r w:rsidRPr="00481C16">
        <w:rPr>
          <w:sz w:val="28"/>
          <w:szCs w:val="28"/>
          <w:lang w:val="uk-UA"/>
        </w:rPr>
        <w:t xml:space="preserve"> </w:t>
      </w:r>
      <w:r>
        <w:rPr>
          <w:sz w:val="28"/>
          <w:szCs w:val="28"/>
          <w:lang w:val="uk-UA"/>
        </w:rPr>
        <w:t>"</w:t>
      </w:r>
      <w:r w:rsidRPr="00481C16">
        <w:rPr>
          <w:sz w:val="28"/>
          <w:szCs w:val="28"/>
          <w:lang w:val="uk-UA"/>
        </w:rPr>
        <w:t>Про основи соціальної захищеності інвалідів в Україні</w:t>
      </w:r>
      <w:r>
        <w:rPr>
          <w:sz w:val="28"/>
          <w:szCs w:val="28"/>
          <w:lang w:val="uk-UA"/>
        </w:rPr>
        <w:t>"</w:t>
      </w:r>
      <w:r w:rsidRPr="00481C16">
        <w:rPr>
          <w:sz w:val="28"/>
          <w:szCs w:val="28"/>
          <w:lang w:val="uk-UA"/>
        </w:rPr>
        <w:t xml:space="preserve">, </w:t>
      </w:r>
      <w:r w:rsidR="005265C3">
        <w:rPr>
          <w:sz w:val="28"/>
          <w:szCs w:val="28"/>
          <w:lang w:val="uk-UA"/>
        </w:rPr>
        <w:t>П</w:t>
      </w:r>
      <w:r w:rsidRPr="00481C16">
        <w:rPr>
          <w:color w:val="000000"/>
          <w:sz w:val="28"/>
          <w:szCs w:val="28"/>
          <w:lang w:val="uk-UA"/>
        </w:rPr>
        <w:t>останови Кабінету Міністрів У</w:t>
      </w:r>
      <w:r>
        <w:rPr>
          <w:color w:val="000000"/>
          <w:sz w:val="28"/>
          <w:szCs w:val="28"/>
          <w:lang w:val="uk-UA"/>
        </w:rPr>
        <w:t>країни від 03.12.2009р. № 1342 "</w:t>
      </w:r>
      <w:r w:rsidRPr="00481C16">
        <w:rPr>
          <w:color w:val="000000"/>
          <w:sz w:val="28"/>
          <w:szCs w:val="28"/>
          <w:lang w:val="uk-UA"/>
        </w:rPr>
        <w:t>Про затвердження Правил паркування транспортних засобів</w:t>
      </w:r>
      <w:r>
        <w:rPr>
          <w:color w:val="000000"/>
          <w:sz w:val="28"/>
          <w:szCs w:val="28"/>
          <w:lang w:val="uk-UA"/>
        </w:rPr>
        <w:t>"</w:t>
      </w:r>
      <w:r w:rsidRPr="00481C16">
        <w:rPr>
          <w:color w:val="000000"/>
          <w:sz w:val="28"/>
          <w:szCs w:val="28"/>
          <w:lang w:val="uk-UA"/>
        </w:rPr>
        <w:t xml:space="preserve">, </w:t>
      </w:r>
      <w:r w:rsidRPr="00481C16">
        <w:rPr>
          <w:sz w:val="28"/>
          <w:szCs w:val="28"/>
          <w:lang w:val="uk-UA"/>
        </w:rPr>
        <w:t>нормативних актів у сфері благоустрою.</w:t>
      </w:r>
    </w:p>
    <w:p w:rsidR="00110D00" w:rsidRPr="00F9647C" w:rsidRDefault="00110D00" w:rsidP="00B26D56">
      <w:pPr>
        <w:pStyle w:val="ad"/>
        <w:keepNext/>
        <w:numPr>
          <w:ilvl w:val="0"/>
          <w:numId w:val="8"/>
        </w:numPr>
        <w:tabs>
          <w:tab w:val="left" w:pos="1134"/>
        </w:tabs>
        <w:ind w:left="0" w:firstLine="567"/>
        <w:contextualSpacing w:val="0"/>
        <w:jc w:val="both"/>
        <w:rPr>
          <w:b/>
          <w:color w:val="000000"/>
          <w:sz w:val="28"/>
          <w:szCs w:val="28"/>
        </w:rPr>
      </w:pPr>
      <w:r w:rsidRPr="00F9647C">
        <w:rPr>
          <w:b/>
          <w:sz w:val="28"/>
          <w:szCs w:val="28"/>
        </w:rPr>
        <w:t>Платники</w:t>
      </w:r>
      <w:r w:rsidRPr="00F9647C">
        <w:rPr>
          <w:b/>
          <w:color w:val="000000"/>
          <w:sz w:val="28"/>
          <w:szCs w:val="28"/>
        </w:rPr>
        <w:t xml:space="preserve"> збору</w:t>
      </w:r>
    </w:p>
    <w:p w:rsidR="00110D00" w:rsidRPr="00F9647C" w:rsidRDefault="00110D00" w:rsidP="00BF594A">
      <w:pPr>
        <w:pStyle w:val="ad"/>
        <w:numPr>
          <w:ilvl w:val="1"/>
          <w:numId w:val="8"/>
        </w:numPr>
        <w:tabs>
          <w:tab w:val="left" w:pos="1134"/>
        </w:tabs>
        <w:ind w:left="0" w:firstLine="567"/>
        <w:jc w:val="both"/>
        <w:rPr>
          <w:color w:val="000000"/>
          <w:sz w:val="28"/>
          <w:szCs w:val="28"/>
        </w:rPr>
      </w:pPr>
      <w:r w:rsidRPr="00F9647C">
        <w:rPr>
          <w:color w:val="000000"/>
          <w:sz w:val="28"/>
          <w:szCs w:val="28"/>
        </w:rPr>
        <w:t xml:space="preserve">Платниками збору є юридичні особи, їх філії (відділення, представництва), </w:t>
      </w:r>
      <w:r w:rsidRPr="00F9647C">
        <w:rPr>
          <w:sz w:val="28"/>
          <w:szCs w:val="28"/>
        </w:rPr>
        <w:t>фізичні</w:t>
      </w:r>
      <w:r w:rsidRPr="00F9647C">
        <w:rPr>
          <w:color w:val="000000"/>
          <w:sz w:val="28"/>
          <w:szCs w:val="28"/>
        </w:rPr>
        <w:t xml:space="preserve"> особи - підприємці, які згідно з рішенням Івано-Франківської міської </w:t>
      </w:r>
      <w:r w:rsidRPr="00881F41">
        <w:rPr>
          <w:color w:val="000000"/>
          <w:sz w:val="28"/>
          <w:szCs w:val="28"/>
        </w:rPr>
        <w:t>ради</w:t>
      </w:r>
      <w:r w:rsidR="00881F41" w:rsidRPr="00881F41">
        <w:rPr>
          <w:color w:val="000000"/>
          <w:sz w:val="28"/>
          <w:szCs w:val="28"/>
        </w:rPr>
        <w:t xml:space="preserve"> або ради об’єднаних територіальних громад, що створені згідно із законом та перспективним планом формування територій громад</w:t>
      </w:r>
      <w:r w:rsidR="00BF594A">
        <w:rPr>
          <w:color w:val="000000"/>
          <w:sz w:val="28"/>
          <w:szCs w:val="28"/>
          <w:lang w:val="uk-UA"/>
        </w:rPr>
        <w:t>,</w:t>
      </w:r>
      <w:r w:rsidRPr="00F9647C">
        <w:rPr>
          <w:color w:val="000000"/>
          <w:sz w:val="28"/>
          <w:szCs w:val="28"/>
        </w:rPr>
        <w:t xml:space="preserve"> організовують та провадять діяльність із забезпечення паркування транспортних засобів на майданчиках для платного паркування та спеціально відведених автостоянках.</w:t>
      </w:r>
    </w:p>
    <w:p w:rsidR="00110D00" w:rsidRPr="00BF594A" w:rsidRDefault="00BF594A" w:rsidP="00BF594A">
      <w:pPr>
        <w:pStyle w:val="ad"/>
        <w:numPr>
          <w:ilvl w:val="1"/>
          <w:numId w:val="8"/>
        </w:numPr>
        <w:tabs>
          <w:tab w:val="left" w:pos="1134"/>
        </w:tabs>
        <w:ind w:left="0" w:firstLine="567"/>
        <w:jc w:val="both"/>
        <w:rPr>
          <w:color w:val="000000"/>
          <w:sz w:val="28"/>
          <w:szCs w:val="28"/>
        </w:rPr>
      </w:pPr>
      <w:r w:rsidRPr="00BF594A">
        <w:rPr>
          <w:color w:val="000000"/>
          <w:sz w:val="28"/>
          <w:szCs w:val="28"/>
        </w:rPr>
        <w:t>Перелік спеціальних земельних ділянок, відведених для організації та провадження діяльності із забезпечення паркування транспортних засобів, в якому зазначаються їх місцезнаходження, загальна площа, технічне облаштування, кількість місць для паркування транспортних засобів, затверджується рішенням міської ради або ради об’єднаних територіальних громад, що створені згідно із законом та перспективним планом формування територій громад, про встановлення збору.</w:t>
      </w:r>
    </w:p>
    <w:p w:rsidR="00BF594A" w:rsidRPr="00BF594A" w:rsidRDefault="00BF594A" w:rsidP="00BF594A">
      <w:pPr>
        <w:pStyle w:val="ad"/>
        <w:numPr>
          <w:ilvl w:val="1"/>
          <w:numId w:val="8"/>
        </w:numPr>
        <w:tabs>
          <w:tab w:val="left" w:pos="1134"/>
        </w:tabs>
        <w:ind w:left="0" w:firstLine="567"/>
        <w:jc w:val="both"/>
        <w:rPr>
          <w:color w:val="000000"/>
          <w:sz w:val="28"/>
          <w:szCs w:val="28"/>
          <w:lang w:val="uk-UA"/>
        </w:rPr>
      </w:pPr>
      <w:r w:rsidRPr="00BF594A">
        <w:rPr>
          <w:color w:val="000000"/>
          <w:sz w:val="28"/>
          <w:szCs w:val="28"/>
          <w:lang w:val="uk-UA"/>
        </w:rPr>
        <w:t>Таке рішення разом з переліком осіб, які уповноважені організовувати та провадити діяльність із забезпечення паркування транспортних засобів, надається виконавчим</w:t>
      </w:r>
      <w:r>
        <w:rPr>
          <w:color w:val="000000"/>
          <w:sz w:val="28"/>
          <w:szCs w:val="28"/>
          <w:lang w:val="uk-UA"/>
        </w:rPr>
        <w:t xml:space="preserve"> комітетом </w:t>
      </w:r>
      <w:r w:rsidRPr="00BF594A">
        <w:rPr>
          <w:color w:val="000000"/>
          <w:sz w:val="28"/>
          <w:szCs w:val="28"/>
          <w:lang w:val="uk-UA"/>
        </w:rPr>
        <w:t>міської ради або ради об’єднаних територіальних громад, що створені згідно із законом та перспективним планом формування територій громад, контролюючому органу в порядку, встановленому</w:t>
      </w:r>
      <w:r w:rsidRPr="00BF594A">
        <w:rPr>
          <w:color w:val="000000"/>
          <w:sz w:val="28"/>
          <w:szCs w:val="28"/>
        </w:rPr>
        <w:t> </w:t>
      </w:r>
      <w:hyperlink r:id="rId20" w:anchor="n130" w:history="1">
        <w:r w:rsidRPr="00BF594A">
          <w:rPr>
            <w:rStyle w:val="ac"/>
            <w:color w:val="auto"/>
            <w:sz w:val="28"/>
            <w:szCs w:val="28"/>
            <w:u w:val="none"/>
            <w:bdr w:val="none" w:sz="0" w:space="0" w:color="auto" w:frame="1"/>
            <w:lang w:val="uk-UA"/>
          </w:rPr>
          <w:t xml:space="preserve">розділом </w:t>
        </w:r>
        <w:r w:rsidRPr="00BF594A">
          <w:rPr>
            <w:rStyle w:val="ac"/>
            <w:color w:val="auto"/>
            <w:sz w:val="28"/>
            <w:szCs w:val="28"/>
            <w:u w:val="none"/>
            <w:bdr w:val="none" w:sz="0" w:space="0" w:color="auto" w:frame="1"/>
          </w:rPr>
          <w:t>I</w:t>
        </w:r>
      </w:hyperlink>
      <w:r w:rsidRPr="00BF594A">
        <w:rPr>
          <w:sz w:val="28"/>
          <w:szCs w:val="28"/>
        </w:rPr>
        <w:t> </w:t>
      </w:r>
      <w:r>
        <w:rPr>
          <w:color w:val="000000"/>
          <w:sz w:val="28"/>
          <w:szCs w:val="28"/>
          <w:lang w:val="uk-UA"/>
        </w:rPr>
        <w:t>Податкового к</w:t>
      </w:r>
      <w:r w:rsidRPr="00BF594A">
        <w:rPr>
          <w:color w:val="000000"/>
          <w:sz w:val="28"/>
          <w:szCs w:val="28"/>
          <w:lang w:val="uk-UA"/>
        </w:rPr>
        <w:t>одекс</w:t>
      </w:r>
      <w:r>
        <w:rPr>
          <w:color w:val="000000"/>
          <w:sz w:val="28"/>
          <w:szCs w:val="28"/>
          <w:lang w:val="uk-UA"/>
        </w:rPr>
        <w:t>у України.</w:t>
      </w:r>
    </w:p>
    <w:p w:rsidR="00110D00" w:rsidRPr="00F9647C" w:rsidRDefault="00110D00" w:rsidP="00B26D56">
      <w:pPr>
        <w:pStyle w:val="ad"/>
        <w:keepNext/>
        <w:numPr>
          <w:ilvl w:val="0"/>
          <w:numId w:val="8"/>
        </w:numPr>
        <w:tabs>
          <w:tab w:val="left" w:pos="993"/>
        </w:tabs>
        <w:ind w:left="0" w:firstLine="567"/>
        <w:contextualSpacing w:val="0"/>
        <w:jc w:val="both"/>
        <w:rPr>
          <w:b/>
          <w:color w:val="000000"/>
          <w:sz w:val="28"/>
          <w:szCs w:val="28"/>
        </w:rPr>
      </w:pPr>
      <w:r w:rsidRPr="00F9647C">
        <w:rPr>
          <w:b/>
          <w:sz w:val="28"/>
          <w:szCs w:val="28"/>
        </w:rPr>
        <w:t>Об’єкт</w:t>
      </w:r>
      <w:r w:rsidRPr="00F9647C">
        <w:rPr>
          <w:b/>
          <w:color w:val="000000"/>
          <w:sz w:val="28"/>
          <w:szCs w:val="28"/>
        </w:rPr>
        <w:t xml:space="preserve"> та база оподаткування</w:t>
      </w:r>
      <w:r w:rsidR="00BF594A">
        <w:rPr>
          <w:b/>
          <w:color w:val="000000"/>
          <w:sz w:val="28"/>
          <w:szCs w:val="28"/>
          <w:lang w:val="uk-UA"/>
        </w:rPr>
        <w:t xml:space="preserve"> збором</w:t>
      </w:r>
    </w:p>
    <w:p w:rsidR="00110D00" w:rsidRPr="00F9647C" w:rsidRDefault="00110D00" w:rsidP="008175D0">
      <w:pPr>
        <w:pStyle w:val="ad"/>
        <w:numPr>
          <w:ilvl w:val="1"/>
          <w:numId w:val="8"/>
        </w:numPr>
        <w:tabs>
          <w:tab w:val="left" w:pos="1134"/>
        </w:tabs>
        <w:ind w:left="0" w:firstLine="567"/>
        <w:jc w:val="both"/>
        <w:rPr>
          <w:color w:val="000000"/>
          <w:sz w:val="28"/>
          <w:szCs w:val="28"/>
        </w:rPr>
      </w:pPr>
      <w:r w:rsidRPr="00F9647C">
        <w:rPr>
          <w:color w:val="000000"/>
          <w:sz w:val="28"/>
          <w:szCs w:val="28"/>
        </w:rPr>
        <w:t xml:space="preserve">Об’єктом оподаткування збору є земельна ділянка, яка згідно з рішенням міської ради </w:t>
      </w:r>
      <w:r w:rsidR="00BF594A" w:rsidRPr="00BF594A">
        <w:rPr>
          <w:color w:val="000000"/>
          <w:sz w:val="28"/>
          <w:szCs w:val="28"/>
          <w:lang w:val="uk-UA"/>
        </w:rPr>
        <w:t>або ради об’єднаних територіальних громад, що створені згідно із законом та перспективним планом формування територій громад</w:t>
      </w:r>
      <w:r w:rsidR="00BF594A">
        <w:rPr>
          <w:color w:val="000000"/>
          <w:sz w:val="28"/>
          <w:szCs w:val="28"/>
          <w:lang w:val="uk-UA"/>
        </w:rPr>
        <w:t>,</w:t>
      </w:r>
      <w:r w:rsidR="00BF594A" w:rsidRPr="00F9647C">
        <w:rPr>
          <w:color w:val="000000"/>
          <w:sz w:val="28"/>
          <w:szCs w:val="28"/>
        </w:rPr>
        <w:t xml:space="preserve"> </w:t>
      </w:r>
      <w:r w:rsidRPr="00F9647C">
        <w:rPr>
          <w:color w:val="000000"/>
          <w:sz w:val="28"/>
          <w:szCs w:val="28"/>
        </w:rPr>
        <w:t>спеціально відведена для забезпечення паркування транспортних засобів на автомобільних дорогах загального користування, тротуарах або інших місцях, а також комунальні гаражі, стоянки, паркінги (будівлі, споруди, їх частини), які побудовані за рахунок коштів місцевого бюджету, за винятком площі земельної ділянки, яка відведена для безоплатного паркування транспортних засобів, передбач</w:t>
      </w:r>
      <w:r w:rsidR="005265C3">
        <w:rPr>
          <w:color w:val="000000"/>
          <w:sz w:val="28"/>
          <w:szCs w:val="28"/>
        </w:rPr>
        <w:t>ених статтею 30 Закону України</w:t>
      </w:r>
      <w:r w:rsidR="005265C3">
        <w:rPr>
          <w:color w:val="000000"/>
          <w:sz w:val="28"/>
          <w:szCs w:val="28"/>
          <w:lang w:val="uk-UA"/>
        </w:rPr>
        <w:t xml:space="preserve"> </w:t>
      </w:r>
      <w:r w:rsidR="005265C3">
        <w:rPr>
          <w:color w:val="000000"/>
          <w:sz w:val="28"/>
          <w:szCs w:val="28"/>
        </w:rPr>
        <w:t>"</w:t>
      </w:r>
      <w:r w:rsidRPr="00F9647C">
        <w:rPr>
          <w:color w:val="000000"/>
          <w:sz w:val="28"/>
          <w:szCs w:val="28"/>
        </w:rPr>
        <w:t>Про основи соціальної захищеності інвалідів в Україні</w:t>
      </w:r>
      <w:r w:rsidR="005265C3">
        <w:rPr>
          <w:color w:val="000000"/>
          <w:sz w:val="28"/>
          <w:szCs w:val="28"/>
          <w:lang w:val="uk-UA"/>
        </w:rPr>
        <w:t>"</w:t>
      </w:r>
      <w:r w:rsidRPr="00F9647C">
        <w:rPr>
          <w:color w:val="000000"/>
          <w:sz w:val="28"/>
          <w:szCs w:val="28"/>
        </w:rPr>
        <w:t>.</w:t>
      </w:r>
    </w:p>
    <w:p w:rsidR="00110D00" w:rsidRPr="00F9647C" w:rsidRDefault="00110D00" w:rsidP="00605A0C">
      <w:pPr>
        <w:pStyle w:val="ad"/>
        <w:numPr>
          <w:ilvl w:val="1"/>
          <w:numId w:val="8"/>
        </w:numPr>
        <w:tabs>
          <w:tab w:val="left" w:pos="1134"/>
        </w:tabs>
        <w:ind w:left="0" w:firstLine="567"/>
        <w:jc w:val="both"/>
        <w:rPr>
          <w:color w:val="000000"/>
          <w:sz w:val="28"/>
          <w:szCs w:val="28"/>
        </w:rPr>
      </w:pPr>
      <w:r w:rsidRPr="00F9647C">
        <w:rPr>
          <w:color w:val="000000"/>
          <w:sz w:val="28"/>
          <w:szCs w:val="28"/>
        </w:rPr>
        <w:t>Базою оподаткування є площа земельної ділянки, відведена для паркування, а також площа комунальних гаражів, стоянок, паркінгів (будівель, споруд, їх частин), які побудовані за рахунок коштів місцевого бюджету.</w:t>
      </w:r>
    </w:p>
    <w:p w:rsidR="00110D00" w:rsidRPr="00F9647C" w:rsidRDefault="00110D00" w:rsidP="00B26D56">
      <w:pPr>
        <w:pStyle w:val="ad"/>
        <w:keepNext/>
        <w:numPr>
          <w:ilvl w:val="0"/>
          <w:numId w:val="8"/>
        </w:numPr>
        <w:tabs>
          <w:tab w:val="left" w:pos="993"/>
        </w:tabs>
        <w:ind w:left="0" w:firstLine="567"/>
        <w:contextualSpacing w:val="0"/>
        <w:jc w:val="both"/>
        <w:rPr>
          <w:b/>
          <w:color w:val="000000"/>
          <w:sz w:val="28"/>
          <w:szCs w:val="28"/>
        </w:rPr>
      </w:pPr>
      <w:r w:rsidRPr="00F9647C">
        <w:rPr>
          <w:b/>
          <w:sz w:val="28"/>
          <w:szCs w:val="28"/>
        </w:rPr>
        <w:t>Ставки</w:t>
      </w:r>
      <w:r w:rsidRPr="00F9647C">
        <w:rPr>
          <w:b/>
          <w:color w:val="000000"/>
          <w:sz w:val="28"/>
          <w:szCs w:val="28"/>
        </w:rPr>
        <w:t xml:space="preserve"> збору</w:t>
      </w:r>
    </w:p>
    <w:p w:rsidR="00B26D56" w:rsidRPr="00B26D56" w:rsidRDefault="00110D00" w:rsidP="00B26D56">
      <w:pPr>
        <w:pStyle w:val="ad"/>
        <w:numPr>
          <w:ilvl w:val="1"/>
          <w:numId w:val="8"/>
        </w:numPr>
        <w:tabs>
          <w:tab w:val="left" w:pos="1134"/>
        </w:tabs>
        <w:ind w:left="0" w:firstLine="567"/>
        <w:jc w:val="both"/>
        <w:rPr>
          <w:color w:val="000000"/>
          <w:sz w:val="28"/>
          <w:szCs w:val="28"/>
        </w:rPr>
      </w:pPr>
      <w:r w:rsidRPr="00B26D56">
        <w:rPr>
          <w:color w:val="000000"/>
          <w:sz w:val="28"/>
          <w:szCs w:val="28"/>
        </w:rPr>
        <w:t>Ставка збору встановлюється за кожний день провадження діяльності із забезпечення паркування транспортних засобів у гривнях за 1 кв. метр площі земельної ділянки, відведеної для організації та провадження такої діяльності, у розмірі 0,015 відсотка мінімальної заробітної плати, установленої законом на 1 січня податкового (звітного) року.</w:t>
      </w:r>
    </w:p>
    <w:p w:rsidR="00B26D56" w:rsidRPr="00B26D56" w:rsidRDefault="00B26D56" w:rsidP="00B26D56">
      <w:pPr>
        <w:pStyle w:val="ad"/>
        <w:numPr>
          <w:ilvl w:val="1"/>
          <w:numId w:val="8"/>
        </w:numPr>
        <w:tabs>
          <w:tab w:val="left" w:pos="1134"/>
        </w:tabs>
        <w:ind w:left="0" w:firstLine="567"/>
        <w:jc w:val="both"/>
        <w:rPr>
          <w:color w:val="000000"/>
          <w:sz w:val="28"/>
          <w:szCs w:val="28"/>
          <w:lang w:val="uk-UA"/>
        </w:rPr>
      </w:pPr>
      <w:r w:rsidRPr="00B26D56">
        <w:rPr>
          <w:color w:val="000000"/>
          <w:sz w:val="28"/>
          <w:szCs w:val="28"/>
          <w:lang w:val="uk-UA"/>
        </w:rPr>
        <w:lastRenderedPageBreak/>
        <w:t>При визначенні ставки збору міськ</w:t>
      </w:r>
      <w:r>
        <w:rPr>
          <w:color w:val="000000"/>
          <w:sz w:val="28"/>
          <w:szCs w:val="28"/>
          <w:lang w:val="uk-UA"/>
        </w:rPr>
        <w:t>а</w:t>
      </w:r>
      <w:r w:rsidRPr="00B26D56">
        <w:rPr>
          <w:color w:val="000000"/>
          <w:sz w:val="28"/>
          <w:szCs w:val="28"/>
          <w:lang w:val="uk-UA"/>
        </w:rPr>
        <w:t xml:space="preserve"> рад</w:t>
      </w:r>
      <w:r>
        <w:rPr>
          <w:color w:val="000000"/>
          <w:sz w:val="28"/>
          <w:szCs w:val="28"/>
          <w:lang w:val="uk-UA"/>
        </w:rPr>
        <w:t>а</w:t>
      </w:r>
      <w:r w:rsidRPr="00B26D56">
        <w:rPr>
          <w:color w:val="000000"/>
          <w:sz w:val="28"/>
          <w:szCs w:val="28"/>
          <w:lang w:val="uk-UA"/>
        </w:rPr>
        <w:t xml:space="preserve"> або рад</w:t>
      </w:r>
      <w:r>
        <w:rPr>
          <w:color w:val="000000"/>
          <w:sz w:val="28"/>
          <w:szCs w:val="28"/>
          <w:lang w:val="uk-UA"/>
        </w:rPr>
        <w:t>а</w:t>
      </w:r>
      <w:r w:rsidRPr="00B26D56">
        <w:rPr>
          <w:color w:val="000000"/>
          <w:sz w:val="28"/>
          <w:szCs w:val="28"/>
          <w:lang w:val="uk-UA"/>
        </w:rPr>
        <w:t xml:space="preserve"> об’єднаних територіальних громад, що створені згідно із законом та перспективним планом форму</w:t>
      </w:r>
      <w:r>
        <w:rPr>
          <w:color w:val="000000"/>
          <w:sz w:val="28"/>
          <w:szCs w:val="28"/>
          <w:lang w:val="uk-UA"/>
        </w:rPr>
        <w:t>вання територій громад, враховує</w:t>
      </w:r>
      <w:r w:rsidRPr="00B26D56">
        <w:rPr>
          <w:color w:val="000000"/>
          <w:sz w:val="28"/>
          <w:szCs w:val="28"/>
          <w:lang w:val="uk-UA"/>
        </w:rPr>
        <w:t xml:space="preserve"> місцезнаходження спеціально відведених місць для паркування транспортних засобів, площу спеціально відведеного місця, кількість місць для паркування транспортних засобів, спосіб поставлення транспортних засобів на стоянку, режим роботи та їх заповнюваність.</w:t>
      </w:r>
    </w:p>
    <w:p w:rsidR="00110D00" w:rsidRPr="00B26D56" w:rsidRDefault="00110D00" w:rsidP="00B26D56">
      <w:pPr>
        <w:pStyle w:val="ad"/>
        <w:keepNext/>
        <w:numPr>
          <w:ilvl w:val="0"/>
          <w:numId w:val="8"/>
        </w:numPr>
        <w:tabs>
          <w:tab w:val="left" w:pos="1134"/>
        </w:tabs>
        <w:ind w:left="0" w:firstLine="567"/>
        <w:contextualSpacing w:val="0"/>
        <w:jc w:val="both"/>
        <w:rPr>
          <w:b/>
          <w:sz w:val="28"/>
          <w:szCs w:val="28"/>
        </w:rPr>
      </w:pPr>
      <w:r w:rsidRPr="00B26D56">
        <w:rPr>
          <w:b/>
          <w:sz w:val="28"/>
          <w:szCs w:val="28"/>
        </w:rPr>
        <w:t>Порядок обчислення, сплати та строки сплати збору</w:t>
      </w:r>
    </w:p>
    <w:p w:rsidR="00110D00" w:rsidRPr="008175D0" w:rsidRDefault="00110D00" w:rsidP="008175D0">
      <w:pPr>
        <w:pStyle w:val="ad"/>
        <w:numPr>
          <w:ilvl w:val="1"/>
          <w:numId w:val="8"/>
        </w:numPr>
        <w:tabs>
          <w:tab w:val="left" w:pos="1134"/>
        </w:tabs>
        <w:ind w:left="0" w:firstLine="567"/>
        <w:jc w:val="both"/>
        <w:rPr>
          <w:color w:val="000000"/>
          <w:sz w:val="28"/>
          <w:szCs w:val="28"/>
        </w:rPr>
      </w:pPr>
      <w:r w:rsidRPr="008175D0">
        <w:rPr>
          <w:color w:val="000000"/>
          <w:sz w:val="28"/>
          <w:szCs w:val="28"/>
        </w:rPr>
        <w:t>Сума збору за місця для паркування транспортних засобів, обчислена відповідно до податкової декларації за звітний (податковий) квартал, сплачується щоквартально, у визначений для квартального звітного (податкового) періоду строк, за місцезнаходженням об’єкта оподаткування.</w:t>
      </w:r>
    </w:p>
    <w:p w:rsidR="008175D0" w:rsidRDefault="008175D0" w:rsidP="008175D0">
      <w:pPr>
        <w:pStyle w:val="ad"/>
        <w:numPr>
          <w:ilvl w:val="1"/>
          <w:numId w:val="8"/>
        </w:numPr>
        <w:tabs>
          <w:tab w:val="left" w:pos="1134"/>
        </w:tabs>
        <w:ind w:left="0" w:firstLine="567"/>
        <w:jc w:val="both"/>
        <w:rPr>
          <w:color w:val="000000"/>
          <w:sz w:val="28"/>
          <w:szCs w:val="28"/>
          <w:lang w:val="uk-UA"/>
        </w:rPr>
      </w:pPr>
      <w:r w:rsidRPr="008175D0">
        <w:rPr>
          <w:color w:val="000000"/>
          <w:sz w:val="28"/>
          <w:szCs w:val="28"/>
          <w:lang w:val="uk-UA"/>
        </w:rPr>
        <w:t>Платник збору, який має підрозділ без статусу юридичної особи, що провадить діяльність із забезпечення паркування транспортних засобів на земельній ділянці не за місцем реєстрації такого платника збору, зобов’язаний зареєструвати такий підрозділ як платника збору у контролюючому органі за місцезнаходженням земельної ділянки</w:t>
      </w:r>
      <w:r>
        <w:rPr>
          <w:color w:val="000000"/>
          <w:sz w:val="28"/>
          <w:szCs w:val="28"/>
          <w:lang w:val="uk-UA"/>
        </w:rPr>
        <w:t>.</w:t>
      </w:r>
    </w:p>
    <w:p w:rsidR="008175D0" w:rsidRPr="008175D0" w:rsidRDefault="008175D0" w:rsidP="008175D0">
      <w:pPr>
        <w:pStyle w:val="ad"/>
        <w:numPr>
          <w:ilvl w:val="1"/>
          <w:numId w:val="8"/>
        </w:numPr>
        <w:tabs>
          <w:tab w:val="left" w:pos="1134"/>
        </w:tabs>
        <w:ind w:left="0" w:firstLine="567"/>
        <w:jc w:val="both"/>
        <w:rPr>
          <w:color w:val="000000"/>
          <w:sz w:val="28"/>
          <w:szCs w:val="28"/>
          <w:lang w:val="uk-UA"/>
        </w:rPr>
      </w:pPr>
      <w:r w:rsidRPr="008175D0">
        <w:rPr>
          <w:color w:val="000000"/>
          <w:sz w:val="28"/>
          <w:szCs w:val="28"/>
        </w:rPr>
        <w:t>Базовий податковий (звітний) період дорівнює календарному кварталу</w:t>
      </w:r>
    </w:p>
    <w:p w:rsidR="00110D00" w:rsidRPr="008175D0" w:rsidRDefault="00110D00" w:rsidP="008C35E7">
      <w:pPr>
        <w:pStyle w:val="ad"/>
        <w:keepNext/>
        <w:numPr>
          <w:ilvl w:val="0"/>
          <w:numId w:val="8"/>
        </w:numPr>
        <w:tabs>
          <w:tab w:val="left" w:pos="1134"/>
        </w:tabs>
        <w:ind w:left="0" w:firstLine="567"/>
        <w:contextualSpacing w:val="0"/>
        <w:jc w:val="both"/>
        <w:rPr>
          <w:b/>
          <w:sz w:val="28"/>
          <w:szCs w:val="28"/>
        </w:rPr>
      </w:pPr>
      <w:r w:rsidRPr="008175D0">
        <w:rPr>
          <w:b/>
          <w:sz w:val="28"/>
          <w:szCs w:val="28"/>
        </w:rPr>
        <w:t>Організація</w:t>
      </w:r>
      <w:r w:rsidRPr="008175D0">
        <w:rPr>
          <w:b/>
          <w:bCs/>
          <w:sz w:val="28"/>
          <w:szCs w:val="28"/>
        </w:rPr>
        <w:t xml:space="preserve"> зон паркування транспортних засобів</w:t>
      </w:r>
      <w:r w:rsidRPr="008175D0">
        <w:rPr>
          <w:b/>
          <w:sz w:val="28"/>
          <w:szCs w:val="28"/>
        </w:rPr>
        <w:t xml:space="preserve"> </w:t>
      </w:r>
    </w:p>
    <w:p w:rsidR="00110D00" w:rsidRPr="008175D0" w:rsidRDefault="00110D00" w:rsidP="00D8107C">
      <w:pPr>
        <w:pStyle w:val="ad"/>
        <w:numPr>
          <w:ilvl w:val="1"/>
          <w:numId w:val="8"/>
        </w:numPr>
        <w:ind w:left="0" w:firstLine="567"/>
        <w:jc w:val="both"/>
        <w:rPr>
          <w:color w:val="000000"/>
          <w:sz w:val="28"/>
          <w:szCs w:val="28"/>
        </w:rPr>
      </w:pPr>
      <w:r w:rsidRPr="008175D0">
        <w:rPr>
          <w:color w:val="000000"/>
          <w:sz w:val="28"/>
          <w:szCs w:val="28"/>
        </w:rPr>
        <w:t>Перелік спеціальних земельних ділянок, відведених для організації та провадження діяльності із забезпечення паркування транспортних засобів, наведено в додатку 1 до Положення.</w:t>
      </w:r>
    </w:p>
    <w:p w:rsidR="00110D00" w:rsidRPr="008175D0" w:rsidRDefault="00110D00" w:rsidP="00D8107C">
      <w:pPr>
        <w:pStyle w:val="ad"/>
        <w:numPr>
          <w:ilvl w:val="1"/>
          <w:numId w:val="8"/>
        </w:numPr>
        <w:ind w:left="0" w:firstLine="567"/>
        <w:jc w:val="both"/>
        <w:rPr>
          <w:color w:val="000000"/>
          <w:sz w:val="28"/>
          <w:szCs w:val="28"/>
        </w:rPr>
      </w:pPr>
      <w:r w:rsidRPr="008175D0">
        <w:rPr>
          <w:bCs/>
          <w:sz w:val="28"/>
          <w:szCs w:val="28"/>
        </w:rPr>
        <w:t>Перелік суб’єктів господарювання, які уповноважені організовувати та провадити діяльність із забезпечення паркування транспортних засобів, наведено в додатку 2 до Положення.</w:t>
      </w:r>
    </w:p>
    <w:p w:rsidR="00110D00" w:rsidRPr="008175D0" w:rsidRDefault="00110D00" w:rsidP="00D8107C">
      <w:pPr>
        <w:keepNext/>
        <w:numPr>
          <w:ilvl w:val="0"/>
          <w:numId w:val="8"/>
        </w:numPr>
        <w:ind w:left="0" w:firstLine="567"/>
        <w:jc w:val="both"/>
        <w:rPr>
          <w:b/>
          <w:sz w:val="28"/>
          <w:szCs w:val="28"/>
        </w:rPr>
      </w:pPr>
      <w:r w:rsidRPr="008175D0">
        <w:rPr>
          <w:b/>
          <w:sz w:val="28"/>
          <w:szCs w:val="28"/>
        </w:rPr>
        <w:t>Контроль за справлянням збору</w:t>
      </w:r>
    </w:p>
    <w:p w:rsidR="00110D00" w:rsidRPr="008175D0" w:rsidRDefault="00110D00" w:rsidP="00D8107C">
      <w:pPr>
        <w:pStyle w:val="ad"/>
        <w:numPr>
          <w:ilvl w:val="1"/>
          <w:numId w:val="8"/>
        </w:numPr>
        <w:ind w:left="0" w:firstLine="567"/>
        <w:jc w:val="both"/>
        <w:rPr>
          <w:sz w:val="28"/>
          <w:szCs w:val="28"/>
        </w:rPr>
      </w:pPr>
      <w:r w:rsidRPr="008175D0">
        <w:rPr>
          <w:sz w:val="28"/>
          <w:szCs w:val="28"/>
        </w:rPr>
        <w:t>Контроль за своєчасніст</w:t>
      </w:r>
      <w:r w:rsidR="005265C3">
        <w:rPr>
          <w:sz w:val="28"/>
          <w:szCs w:val="28"/>
          <w:lang w:val="uk-UA"/>
        </w:rPr>
        <w:t>ю</w:t>
      </w:r>
      <w:r w:rsidRPr="008175D0">
        <w:rPr>
          <w:sz w:val="28"/>
          <w:szCs w:val="28"/>
        </w:rPr>
        <w:t xml:space="preserve"> подання податкових декларацій, правильністю обчислення суми збору, повнотою і своєчасністю його сплати до місцевого бюджету </w:t>
      </w:r>
      <w:proofErr w:type="gramStart"/>
      <w:r w:rsidRPr="008175D0">
        <w:rPr>
          <w:sz w:val="28"/>
          <w:szCs w:val="28"/>
        </w:rPr>
        <w:t xml:space="preserve">здійснюється </w:t>
      </w:r>
      <w:r w:rsidR="00D055B2">
        <w:rPr>
          <w:sz w:val="28"/>
          <w:szCs w:val="28"/>
          <w:lang w:val="uk-UA"/>
        </w:rPr>
        <w:t xml:space="preserve"> ГУ</w:t>
      </w:r>
      <w:proofErr w:type="gramEnd"/>
      <w:r w:rsidR="00D055B2">
        <w:rPr>
          <w:sz w:val="28"/>
          <w:szCs w:val="28"/>
          <w:lang w:val="uk-UA"/>
        </w:rPr>
        <w:t xml:space="preserve"> </w:t>
      </w:r>
      <w:r w:rsidR="008175D0" w:rsidRPr="00AB78B6">
        <w:rPr>
          <w:sz w:val="28"/>
          <w:szCs w:val="28"/>
        </w:rPr>
        <w:t>ДФС в Івано-Франківській області</w:t>
      </w:r>
      <w:r w:rsidRPr="008175D0">
        <w:rPr>
          <w:sz w:val="28"/>
          <w:szCs w:val="28"/>
        </w:rPr>
        <w:t>.</w:t>
      </w:r>
    </w:p>
    <w:p w:rsidR="00110D00" w:rsidRDefault="00110D00" w:rsidP="00110D00">
      <w:pPr>
        <w:ind w:left="513" w:hanging="456"/>
        <w:jc w:val="both"/>
        <w:rPr>
          <w:sz w:val="28"/>
          <w:szCs w:val="28"/>
          <w:lang w:val="uk-UA"/>
        </w:rPr>
      </w:pPr>
    </w:p>
    <w:p w:rsidR="00110D00" w:rsidRPr="00F9647C" w:rsidRDefault="008C35E7" w:rsidP="007B558B">
      <w:pPr>
        <w:tabs>
          <w:tab w:val="right" w:pos="9498"/>
        </w:tabs>
        <w:ind w:firstLine="567"/>
        <w:rPr>
          <w:color w:val="000000"/>
          <w:sz w:val="28"/>
          <w:szCs w:val="28"/>
        </w:rPr>
      </w:pPr>
      <w:r>
        <w:rPr>
          <w:sz w:val="28"/>
          <w:szCs w:val="28"/>
        </w:rPr>
        <w:t>Секретар міської ради</w:t>
      </w:r>
      <w:r>
        <w:rPr>
          <w:sz w:val="28"/>
          <w:szCs w:val="28"/>
          <w:lang w:val="uk-UA"/>
        </w:rPr>
        <w:t xml:space="preserve">                                         </w:t>
      </w:r>
      <w:r w:rsidR="00110D00">
        <w:rPr>
          <w:sz w:val="28"/>
          <w:szCs w:val="28"/>
        </w:rPr>
        <w:t>Оксана Савчук</w:t>
      </w:r>
    </w:p>
    <w:p w:rsidR="00110D00" w:rsidRPr="00F9647C" w:rsidRDefault="00110D00" w:rsidP="00110D00">
      <w:pPr>
        <w:rPr>
          <w:color w:val="000000"/>
          <w:sz w:val="28"/>
          <w:szCs w:val="28"/>
        </w:rPr>
        <w:sectPr w:rsidR="00110D00" w:rsidRPr="00F9647C" w:rsidSect="00881F41">
          <w:headerReference w:type="default" r:id="rId21"/>
          <w:pgSz w:w="11906" w:h="16838"/>
          <w:pgMar w:top="851" w:right="566" w:bottom="953" w:left="1985" w:header="510" w:footer="454" w:gutter="0"/>
          <w:cols w:space="708"/>
          <w:titlePg/>
          <w:docGrid w:linePitch="360"/>
        </w:sectPr>
      </w:pPr>
    </w:p>
    <w:p w:rsidR="00F739B6" w:rsidRPr="00AF4975" w:rsidRDefault="00F739B6" w:rsidP="00F739B6">
      <w:pPr>
        <w:ind w:left="9975" w:firstLine="6"/>
        <w:rPr>
          <w:color w:val="000000"/>
          <w:sz w:val="28"/>
          <w:szCs w:val="28"/>
        </w:rPr>
      </w:pPr>
      <w:r w:rsidRPr="00AF4975">
        <w:rPr>
          <w:color w:val="000000"/>
          <w:sz w:val="28"/>
          <w:szCs w:val="28"/>
        </w:rPr>
        <w:lastRenderedPageBreak/>
        <w:t>Додаток</w:t>
      </w:r>
      <w:r>
        <w:rPr>
          <w:color w:val="000000"/>
          <w:sz w:val="28"/>
          <w:szCs w:val="28"/>
        </w:rPr>
        <w:t xml:space="preserve"> 1</w:t>
      </w:r>
    </w:p>
    <w:p w:rsidR="00F739B6" w:rsidRPr="00AF4975" w:rsidRDefault="00F739B6" w:rsidP="00F739B6">
      <w:pPr>
        <w:ind w:left="9975" w:firstLine="6"/>
        <w:rPr>
          <w:color w:val="000000"/>
          <w:sz w:val="28"/>
          <w:szCs w:val="28"/>
        </w:rPr>
      </w:pPr>
      <w:r w:rsidRPr="00AF4975">
        <w:rPr>
          <w:color w:val="000000"/>
          <w:sz w:val="28"/>
          <w:szCs w:val="28"/>
        </w:rPr>
        <w:t xml:space="preserve">до </w:t>
      </w:r>
      <w:r>
        <w:rPr>
          <w:color w:val="000000"/>
          <w:sz w:val="28"/>
          <w:szCs w:val="28"/>
        </w:rPr>
        <w:t>П</w:t>
      </w:r>
      <w:r w:rsidRPr="00AF4975">
        <w:rPr>
          <w:color w:val="000000"/>
          <w:sz w:val="28"/>
          <w:szCs w:val="28"/>
        </w:rPr>
        <w:t xml:space="preserve">оложення про збір за місця </w:t>
      </w:r>
    </w:p>
    <w:p w:rsidR="00F739B6" w:rsidRPr="00AF4975" w:rsidRDefault="00F739B6" w:rsidP="00F739B6">
      <w:pPr>
        <w:ind w:left="9975" w:firstLine="6"/>
        <w:rPr>
          <w:color w:val="000000"/>
          <w:sz w:val="28"/>
          <w:szCs w:val="28"/>
        </w:rPr>
      </w:pPr>
      <w:r w:rsidRPr="00AF4975">
        <w:rPr>
          <w:color w:val="000000"/>
          <w:sz w:val="28"/>
          <w:szCs w:val="28"/>
        </w:rPr>
        <w:t>для паркування транспортних засобів</w:t>
      </w:r>
    </w:p>
    <w:p w:rsidR="00F739B6" w:rsidRPr="00AF4975" w:rsidRDefault="00F739B6" w:rsidP="00F739B6">
      <w:pPr>
        <w:ind w:left="7866" w:firstLine="6"/>
        <w:rPr>
          <w:color w:val="000000"/>
          <w:sz w:val="28"/>
          <w:szCs w:val="28"/>
        </w:rPr>
      </w:pPr>
    </w:p>
    <w:p w:rsidR="00F739B6" w:rsidRPr="00C23073" w:rsidRDefault="00F739B6" w:rsidP="00F739B6">
      <w:pPr>
        <w:jc w:val="center"/>
        <w:rPr>
          <w:rFonts w:eastAsia="Times New Roman"/>
          <w:b/>
          <w:color w:val="000000"/>
          <w:sz w:val="28"/>
          <w:szCs w:val="28"/>
          <w:lang w:eastAsia="uk-UA"/>
        </w:rPr>
      </w:pPr>
      <w:r w:rsidRPr="00C23073">
        <w:rPr>
          <w:rFonts w:eastAsia="Times New Roman"/>
          <w:b/>
          <w:color w:val="000000"/>
          <w:sz w:val="28"/>
          <w:szCs w:val="28"/>
          <w:lang w:eastAsia="uk-UA"/>
        </w:rPr>
        <w:t xml:space="preserve">Перелік спеціальних земельних ділянок, відведених для організації та провадження діяльності із </w:t>
      </w:r>
    </w:p>
    <w:p w:rsidR="00F739B6" w:rsidRPr="00C23073" w:rsidRDefault="00F739B6" w:rsidP="00F739B6">
      <w:pPr>
        <w:jc w:val="center"/>
        <w:rPr>
          <w:rFonts w:eastAsia="Times New Roman"/>
          <w:b/>
          <w:color w:val="000000"/>
          <w:sz w:val="28"/>
          <w:szCs w:val="28"/>
          <w:lang w:eastAsia="uk-UA"/>
        </w:rPr>
      </w:pPr>
      <w:r w:rsidRPr="00C23073">
        <w:rPr>
          <w:rFonts w:eastAsia="Times New Roman"/>
          <w:b/>
          <w:color w:val="000000"/>
          <w:sz w:val="28"/>
          <w:szCs w:val="28"/>
          <w:lang w:eastAsia="uk-UA"/>
        </w:rPr>
        <w:t>забезпечення паркування транспортних засобів</w:t>
      </w:r>
    </w:p>
    <w:p w:rsidR="00F739B6" w:rsidRPr="00C23073" w:rsidRDefault="00F739B6" w:rsidP="00F739B6">
      <w:pPr>
        <w:ind w:left="708" w:firstLine="708"/>
        <w:jc w:val="both"/>
        <w:rPr>
          <w:rFonts w:eastAsia="Times New Roman"/>
          <w:b/>
          <w:sz w:val="28"/>
          <w:szCs w:val="28"/>
          <w:lang w:eastAsia="uk-UA"/>
        </w:rPr>
      </w:pPr>
    </w:p>
    <w:tbl>
      <w:tblPr>
        <w:tblW w:w="15339" w:type="dxa"/>
        <w:tblInd w:w="78" w:type="dxa"/>
        <w:shd w:val="clear" w:color="auto" w:fill="FFFFFF"/>
        <w:tblLayout w:type="fixed"/>
        <w:tblLook w:val="0000" w:firstRow="0" w:lastRow="0" w:firstColumn="0" w:lastColumn="0" w:noHBand="0" w:noVBand="0"/>
      </w:tblPr>
      <w:tblGrid>
        <w:gridCol w:w="576"/>
        <w:gridCol w:w="2383"/>
        <w:gridCol w:w="1349"/>
        <w:gridCol w:w="1163"/>
        <w:gridCol w:w="1207"/>
        <w:gridCol w:w="1284"/>
        <w:gridCol w:w="2416"/>
        <w:gridCol w:w="851"/>
        <w:gridCol w:w="1134"/>
        <w:gridCol w:w="1417"/>
        <w:gridCol w:w="1559"/>
      </w:tblGrid>
      <w:tr w:rsidR="00F739B6" w:rsidRPr="00C23073" w:rsidTr="00156E82">
        <w:trPr>
          <w:trHeight w:val="675"/>
        </w:trPr>
        <w:tc>
          <w:tcPr>
            <w:tcW w:w="576" w:type="dxa"/>
            <w:vMerge w:val="restart"/>
            <w:tcBorders>
              <w:top w:val="single" w:sz="4" w:space="0" w:color="000000"/>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b/>
                <w:bCs/>
                <w:i/>
                <w:iCs/>
                <w:color w:val="000000"/>
                <w:sz w:val="28"/>
                <w:szCs w:val="28"/>
                <w:lang w:eastAsia="uk-UA"/>
              </w:rPr>
            </w:pPr>
            <w:r w:rsidRPr="00700A01">
              <w:rPr>
                <w:rFonts w:eastAsia="Times New Roman"/>
                <w:b/>
                <w:bCs/>
                <w:i/>
                <w:iCs/>
                <w:color w:val="000000"/>
                <w:sz w:val="28"/>
                <w:szCs w:val="28"/>
                <w:lang w:eastAsia="uk-UA"/>
              </w:rPr>
              <w:t>№ з/п</w:t>
            </w:r>
          </w:p>
        </w:tc>
        <w:tc>
          <w:tcPr>
            <w:tcW w:w="2383" w:type="dxa"/>
            <w:vMerge w:val="restart"/>
            <w:tcBorders>
              <w:top w:val="single" w:sz="4" w:space="0" w:color="000000"/>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b/>
                <w:bCs/>
                <w:i/>
                <w:iCs/>
                <w:color w:val="000000"/>
                <w:sz w:val="28"/>
                <w:szCs w:val="28"/>
                <w:lang w:eastAsia="uk-UA"/>
              </w:rPr>
            </w:pPr>
            <w:r w:rsidRPr="00700A01">
              <w:rPr>
                <w:rFonts w:eastAsia="Times New Roman"/>
                <w:b/>
                <w:bCs/>
                <w:i/>
                <w:iCs/>
                <w:color w:val="000000"/>
                <w:sz w:val="28"/>
                <w:szCs w:val="28"/>
                <w:lang w:eastAsia="uk-UA"/>
              </w:rPr>
              <w:t>Місцезнаходження</w:t>
            </w:r>
          </w:p>
        </w:tc>
        <w:tc>
          <w:tcPr>
            <w:tcW w:w="1349" w:type="dxa"/>
            <w:vMerge w:val="restart"/>
            <w:tcBorders>
              <w:top w:val="single" w:sz="4" w:space="0" w:color="000000"/>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b/>
                <w:bCs/>
                <w:i/>
                <w:iCs/>
                <w:color w:val="000000"/>
                <w:sz w:val="28"/>
                <w:szCs w:val="28"/>
                <w:lang w:eastAsia="uk-UA"/>
              </w:rPr>
            </w:pPr>
            <w:r w:rsidRPr="00700A01">
              <w:rPr>
                <w:rFonts w:eastAsia="Times New Roman"/>
                <w:b/>
                <w:bCs/>
                <w:i/>
                <w:iCs/>
                <w:color w:val="000000"/>
                <w:sz w:val="28"/>
                <w:szCs w:val="28"/>
                <w:lang w:eastAsia="uk-UA"/>
              </w:rPr>
              <w:t>Загальна площа, кв.м.</w:t>
            </w:r>
          </w:p>
        </w:tc>
        <w:tc>
          <w:tcPr>
            <w:tcW w:w="1163" w:type="dxa"/>
            <w:vMerge w:val="restart"/>
            <w:tcBorders>
              <w:top w:val="single" w:sz="4" w:space="0" w:color="000000"/>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b/>
                <w:bCs/>
                <w:i/>
                <w:iCs/>
                <w:color w:val="000000"/>
                <w:sz w:val="28"/>
                <w:szCs w:val="28"/>
                <w:lang w:eastAsia="uk-UA"/>
              </w:rPr>
            </w:pPr>
            <w:r w:rsidRPr="00700A01">
              <w:rPr>
                <w:rFonts w:eastAsia="Times New Roman"/>
                <w:b/>
                <w:bCs/>
                <w:i/>
                <w:iCs/>
                <w:color w:val="000000"/>
                <w:sz w:val="28"/>
                <w:szCs w:val="28"/>
                <w:lang w:eastAsia="uk-UA"/>
              </w:rPr>
              <w:t>Кількість місць для паркува-ння</w:t>
            </w:r>
          </w:p>
        </w:tc>
        <w:tc>
          <w:tcPr>
            <w:tcW w:w="4907" w:type="dxa"/>
            <w:gridSpan w:val="3"/>
            <w:tcBorders>
              <w:top w:val="single" w:sz="4" w:space="0" w:color="000000"/>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b/>
                <w:bCs/>
                <w:i/>
                <w:iCs/>
                <w:color w:val="000000"/>
                <w:sz w:val="28"/>
                <w:szCs w:val="28"/>
                <w:lang w:eastAsia="uk-UA"/>
              </w:rPr>
            </w:pPr>
            <w:r w:rsidRPr="00700A01">
              <w:rPr>
                <w:rFonts w:eastAsia="Times New Roman"/>
                <w:b/>
                <w:bCs/>
                <w:i/>
                <w:iCs/>
                <w:color w:val="000000"/>
                <w:sz w:val="28"/>
                <w:szCs w:val="28"/>
                <w:lang w:eastAsia="uk-UA"/>
              </w:rPr>
              <w:t>Техніка облаштування</w:t>
            </w:r>
          </w:p>
        </w:tc>
        <w:tc>
          <w:tcPr>
            <w:tcW w:w="1985" w:type="dxa"/>
            <w:gridSpan w:val="2"/>
            <w:tcBorders>
              <w:top w:val="single" w:sz="4" w:space="0" w:color="000000"/>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b/>
                <w:bCs/>
                <w:i/>
                <w:iCs/>
                <w:color w:val="000000"/>
                <w:sz w:val="28"/>
                <w:szCs w:val="28"/>
                <w:lang w:eastAsia="uk-UA"/>
              </w:rPr>
            </w:pPr>
            <w:r w:rsidRPr="00700A01">
              <w:rPr>
                <w:rFonts w:eastAsia="Times New Roman"/>
                <w:b/>
                <w:bCs/>
                <w:i/>
                <w:iCs/>
                <w:color w:val="000000"/>
                <w:sz w:val="28"/>
                <w:szCs w:val="28"/>
                <w:lang w:eastAsia="uk-UA"/>
              </w:rPr>
              <w:t>Місця для безоплатного паркування*</w:t>
            </w:r>
          </w:p>
        </w:tc>
        <w:tc>
          <w:tcPr>
            <w:tcW w:w="1417" w:type="dxa"/>
            <w:vMerge w:val="restart"/>
            <w:tcBorders>
              <w:top w:val="single" w:sz="4" w:space="0" w:color="000000"/>
              <w:left w:val="single" w:sz="4" w:space="0" w:color="000000"/>
              <w:bottom w:val="single" w:sz="4" w:space="0" w:color="000000"/>
              <w:right w:val="single" w:sz="4" w:space="0" w:color="auto"/>
            </w:tcBorders>
            <w:shd w:val="clear" w:color="auto" w:fill="FFFFFF"/>
            <w:vAlign w:val="center"/>
          </w:tcPr>
          <w:p w:rsidR="00F739B6" w:rsidRPr="00700A01" w:rsidRDefault="00F739B6" w:rsidP="00156E82">
            <w:pPr>
              <w:jc w:val="center"/>
              <w:rPr>
                <w:rFonts w:eastAsia="Times New Roman"/>
                <w:b/>
                <w:bCs/>
                <w:i/>
                <w:iCs/>
                <w:color w:val="000000"/>
                <w:sz w:val="28"/>
                <w:szCs w:val="28"/>
                <w:lang w:eastAsia="uk-UA"/>
              </w:rPr>
            </w:pPr>
            <w:r w:rsidRPr="00700A01">
              <w:rPr>
                <w:rFonts w:eastAsia="Times New Roman"/>
                <w:b/>
                <w:bCs/>
                <w:i/>
                <w:iCs/>
                <w:color w:val="000000"/>
                <w:sz w:val="28"/>
                <w:szCs w:val="28"/>
                <w:lang w:eastAsia="uk-UA"/>
              </w:rPr>
              <w:t>Площа (база оподат-кування)</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739B6" w:rsidRPr="00700A01" w:rsidRDefault="00F739B6" w:rsidP="00DD7F2B">
            <w:pPr>
              <w:jc w:val="center"/>
              <w:rPr>
                <w:rFonts w:eastAsia="Times New Roman"/>
                <w:b/>
                <w:bCs/>
                <w:i/>
                <w:iCs/>
                <w:color w:val="000000"/>
                <w:sz w:val="28"/>
                <w:szCs w:val="28"/>
                <w:lang w:eastAsia="uk-UA"/>
              </w:rPr>
            </w:pPr>
            <w:r w:rsidRPr="00700A01">
              <w:rPr>
                <w:rFonts w:eastAsia="Times New Roman"/>
                <w:b/>
                <w:bCs/>
                <w:i/>
                <w:iCs/>
                <w:color w:val="000000"/>
                <w:sz w:val="28"/>
                <w:szCs w:val="28"/>
                <w:lang w:eastAsia="uk-UA"/>
              </w:rPr>
              <w:t>Площа одного паркувального місця*</w:t>
            </w:r>
          </w:p>
        </w:tc>
      </w:tr>
      <w:tr w:rsidR="00F739B6" w:rsidRPr="00C23073" w:rsidTr="00156E82">
        <w:trPr>
          <w:trHeight w:val="1035"/>
        </w:trPr>
        <w:tc>
          <w:tcPr>
            <w:tcW w:w="576" w:type="dxa"/>
            <w:vMerge/>
            <w:tcBorders>
              <w:top w:val="single" w:sz="4" w:space="0" w:color="000000"/>
              <w:left w:val="single" w:sz="4" w:space="0" w:color="000000"/>
              <w:bottom w:val="single" w:sz="4" w:space="0" w:color="000000"/>
            </w:tcBorders>
            <w:shd w:val="clear" w:color="auto" w:fill="FFFFFF"/>
            <w:vAlign w:val="center"/>
          </w:tcPr>
          <w:p w:rsidR="00F739B6" w:rsidRPr="00700A01" w:rsidRDefault="00F739B6" w:rsidP="00156E82">
            <w:pPr>
              <w:snapToGrid w:val="0"/>
              <w:rPr>
                <w:rFonts w:eastAsia="Times New Roman"/>
                <w:b/>
                <w:bCs/>
                <w:i/>
                <w:iCs/>
                <w:color w:val="000000"/>
                <w:sz w:val="28"/>
                <w:szCs w:val="28"/>
                <w:lang w:eastAsia="uk-UA"/>
              </w:rPr>
            </w:pPr>
          </w:p>
        </w:tc>
        <w:tc>
          <w:tcPr>
            <w:tcW w:w="2383" w:type="dxa"/>
            <w:vMerge/>
            <w:tcBorders>
              <w:top w:val="single" w:sz="4" w:space="0" w:color="000000"/>
              <w:left w:val="single" w:sz="4" w:space="0" w:color="000000"/>
              <w:bottom w:val="single" w:sz="4" w:space="0" w:color="000000"/>
            </w:tcBorders>
            <w:shd w:val="clear" w:color="auto" w:fill="FFFFFF"/>
            <w:vAlign w:val="center"/>
          </w:tcPr>
          <w:p w:rsidR="00F739B6" w:rsidRPr="00700A01" w:rsidRDefault="00F739B6" w:rsidP="00156E82">
            <w:pPr>
              <w:snapToGrid w:val="0"/>
              <w:rPr>
                <w:rFonts w:eastAsia="Times New Roman"/>
                <w:b/>
                <w:bCs/>
                <w:i/>
                <w:iCs/>
                <w:color w:val="000000"/>
                <w:sz w:val="28"/>
                <w:szCs w:val="28"/>
                <w:lang w:eastAsia="uk-UA"/>
              </w:rPr>
            </w:pPr>
          </w:p>
        </w:tc>
        <w:tc>
          <w:tcPr>
            <w:tcW w:w="1349" w:type="dxa"/>
            <w:vMerge/>
            <w:tcBorders>
              <w:top w:val="single" w:sz="4" w:space="0" w:color="000000"/>
              <w:left w:val="single" w:sz="4" w:space="0" w:color="000000"/>
              <w:bottom w:val="single" w:sz="4" w:space="0" w:color="000000"/>
            </w:tcBorders>
            <w:shd w:val="clear" w:color="auto" w:fill="FFFFFF"/>
            <w:vAlign w:val="center"/>
          </w:tcPr>
          <w:p w:rsidR="00F739B6" w:rsidRPr="00700A01" w:rsidRDefault="00F739B6" w:rsidP="00156E82">
            <w:pPr>
              <w:snapToGrid w:val="0"/>
              <w:rPr>
                <w:rFonts w:eastAsia="Times New Roman"/>
                <w:b/>
                <w:bCs/>
                <w:i/>
                <w:iCs/>
                <w:color w:val="000000"/>
                <w:sz w:val="28"/>
                <w:szCs w:val="28"/>
                <w:lang w:eastAsia="uk-UA"/>
              </w:rPr>
            </w:pPr>
          </w:p>
        </w:tc>
        <w:tc>
          <w:tcPr>
            <w:tcW w:w="1163" w:type="dxa"/>
            <w:vMerge/>
            <w:tcBorders>
              <w:top w:val="single" w:sz="4" w:space="0" w:color="000000"/>
              <w:left w:val="single" w:sz="4" w:space="0" w:color="000000"/>
              <w:bottom w:val="single" w:sz="4" w:space="0" w:color="000000"/>
            </w:tcBorders>
            <w:shd w:val="clear" w:color="auto" w:fill="FFFFFF"/>
            <w:vAlign w:val="center"/>
          </w:tcPr>
          <w:p w:rsidR="00F739B6" w:rsidRPr="00700A01" w:rsidRDefault="00F739B6" w:rsidP="00156E82">
            <w:pPr>
              <w:snapToGrid w:val="0"/>
              <w:rPr>
                <w:rFonts w:eastAsia="Times New Roman"/>
                <w:b/>
                <w:bCs/>
                <w:i/>
                <w:iCs/>
                <w:color w:val="000000"/>
                <w:sz w:val="28"/>
                <w:szCs w:val="28"/>
                <w:lang w:eastAsia="uk-UA"/>
              </w:rPr>
            </w:pPr>
          </w:p>
        </w:tc>
        <w:tc>
          <w:tcPr>
            <w:tcW w:w="1207"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b/>
                <w:bCs/>
                <w:i/>
                <w:iCs/>
                <w:color w:val="000000"/>
                <w:sz w:val="28"/>
                <w:szCs w:val="28"/>
                <w:lang w:eastAsia="uk-UA"/>
              </w:rPr>
            </w:pPr>
            <w:r w:rsidRPr="00700A01">
              <w:rPr>
                <w:rFonts w:eastAsia="Times New Roman"/>
                <w:b/>
                <w:bCs/>
                <w:i/>
                <w:iCs/>
                <w:color w:val="000000"/>
                <w:sz w:val="28"/>
                <w:szCs w:val="28"/>
                <w:lang w:eastAsia="uk-UA"/>
              </w:rPr>
              <w:t>Наявні-сть дорожнього знаку «Платне парк-ня»</w:t>
            </w:r>
          </w:p>
        </w:tc>
        <w:tc>
          <w:tcPr>
            <w:tcW w:w="1284"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b/>
                <w:bCs/>
                <w:i/>
                <w:iCs/>
                <w:color w:val="000000"/>
                <w:sz w:val="28"/>
                <w:szCs w:val="28"/>
                <w:lang w:eastAsia="uk-UA"/>
              </w:rPr>
            </w:pPr>
            <w:r w:rsidRPr="00700A01">
              <w:rPr>
                <w:rFonts w:eastAsia="Times New Roman"/>
                <w:b/>
                <w:bCs/>
                <w:i/>
                <w:iCs/>
                <w:color w:val="000000"/>
                <w:sz w:val="28"/>
                <w:szCs w:val="28"/>
                <w:lang w:eastAsia="uk-UA"/>
              </w:rPr>
              <w:t>Наявність дорожньої розмітки</w:t>
            </w:r>
          </w:p>
        </w:tc>
        <w:tc>
          <w:tcPr>
            <w:tcW w:w="2416"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b/>
                <w:bCs/>
                <w:i/>
                <w:iCs/>
                <w:color w:val="000000"/>
                <w:sz w:val="28"/>
                <w:szCs w:val="28"/>
                <w:lang w:eastAsia="uk-UA"/>
              </w:rPr>
            </w:pPr>
            <w:r w:rsidRPr="00700A01">
              <w:rPr>
                <w:rFonts w:eastAsia="Times New Roman"/>
                <w:b/>
                <w:bCs/>
                <w:i/>
                <w:iCs/>
                <w:color w:val="000000"/>
                <w:sz w:val="28"/>
                <w:szCs w:val="28"/>
                <w:lang w:eastAsia="uk-UA"/>
              </w:rPr>
              <w:t>Спосіб поставлення трансп. засобу</w:t>
            </w:r>
          </w:p>
        </w:tc>
        <w:tc>
          <w:tcPr>
            <w:tcW w:w="851"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b/>
                <w:bCs/>
                <w:i/>
                <w:iCs/>
                <w:color w:val="000000"/>
                <w:sz w:val="28"/>
                <w:szCs w:val="28"/>
                <w:lang w:eastAsia="uk-UA"/>
              </w:rPr>
            </w:pPr>
            <w:r w:rsidRPr="00700A01">
              <w:rPr>
                <w:rFonts w:eastAsia="Times New Roman"/>
                <w:b/>
                <w:bCs/>
                <w:i/>
                <w:iCs/>
                <w:color w:val="000000"/>
                <w:sz w:val="28"/>
                <w:szCs w:val="28"/>
                <w:lang w:eastAsia="uk-UA"/>
              </w:rPr>
              <w:t>к-ть місць</w:t>
            </w:r>
          </w:p>
        </w:tc>
        <w:tc>
          <w:tcPr>
            <w:tcW w:w="1134"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b/>
                <w:bCs/>
                <w:i/>
                <w:iCs/>
                <w:color w:val="000000"/>
                <w:sz w:val="28"/>
                <w:szCs w:val="28"/>
                <w:lang w:eastAsia="uk-UA"/>
              </w:rPr>
            </w:pPr>
            <w:r w:rsidRPr="00700A01">
              <w:rPr>
                <w:rFonts w:eastAsia="Times New Roman"/>
                <w:b/>
                <w:bCs/>
                <w:i/>
                <w:iCs/>
                <w:color w:val="000000"/>
                <w:sz w:val="28"/>
                <w:szCs w:val="28"/>
                <w:lang w:eastAsia="uk-UA"/>
              </w:rPr>
              <w:t>площа місць</w:t>
            </w:r>
          </w:p>
        </w:tc>
        <w:tc>
          <w:tcPr>
            <w:tcW w:w="1417" w:type="dxa"/>
            <w:vMerge/>
            <w:tcBorders>
              <w:top w:val="single" w:sz="4" w:space="0" w:color="000000"/>
              <w:left w:val="single" w:sz="4" w:space="0" w:color="000000"/>
              <w:bottom w:val="single" w:sz="4" w:space="0" w:color="000000"/>
              <w:right w:val="single" w:sz="4" w:space="0" w:color="auto"/>
            </w:tcBorders>
            <w:shd w:val="clear" w:color="auto" w:fill="FFFFFF"/>
            <w:vAlign w:val="center"/>
          </w:tcPr>
          <w:p w:rsidR="00F739B6" w:rsidRPr="00700A01" w:rsidRDefault="00F739B6" w:rsidP="00156E82">
            <w:pPr>
              <w:snapToGrid w:val="0"/>
              <w:rPr>
                <w:rFonts w:eastAsia="Times New Roman"/>
                <w:b/>
                <w:bCs/>
                <w:i/>
                <w:iCs/>
                <w:color w:val="000000"/>
                <w:sz w:val="28"/>
                <w:szCs w:val="28"/>
                <w:lang w:eastAsia="uk-UA"/>
              </w:rPr>
            </w:pPr>
          </w:p>
        </w:tc>
        <w:tc>
          <w:tcPr>
            <w:tcW w:w="155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739B6" w:rsidRPr="00700A01" w:rsidRDefault="00F739B6" w:rsidP="00DD7F2B">
            <w:pPr>
              <w:snapToGrid w:val="0"/>
              <w:jc w:val="center"/>
              <w:rPr>
                <w:rFonts w:eastAsia="Times New Roman"/>
                <w:b/>
                <w:bCs/>
                <w:i/>
                <w:iCs/>
                <w:color w:val="000000"/>
                <w:sz w:val="28"/>
                <w:szCs w:val="28"/>
                <w:lang w:eastAsia="uk-UA"/>
              </w:rPr>
            </w:pPr>
          </w:p>
        </w:tc>
      </w:tr>
      <w:tr w:rsidR="00F739B6" w:rsidRPr="00C23073" w:rsidTr="00156E82">
        <w:trPr>
          <w:trHeight w:val="428"/>
        </w:trPr>
        <w:tc>
          <w:tcPr>
            <w:tcW w:w="576" w:type="dxa"/>
            <w:tcBorders>
              <w:left w:val="single" w:sz="4" w:space="0" w:color="000000"/>
              <w:bottom w:val="single" w:sz="4" w:space="0" w:color="000000"/>
            </w:tcBorders>
            <w:shd w:val="clear" w:color="auto" w:fill="FFFFFF"/>
            <w:vAlign w:val="bottom"/>
          </w:tcPr>
          <w:p w:rsidR="00F739B6" w:rsidRPr="00700A01" w:rsidRDefault="00F739B6" w:rsidP="00156E82">
            <w:pPr>
              <w:jc w:val="center"/>
              <w:rPr>
                <w:rFonts w:eastAsia="Times New Roman"/>
                <w:b/>
                <w:bCs/>
                <w:i/>
                <w:iCs/>
                <w:color w:val="000000"/>
                <w:sz w:val="28"/>
                <w:szCs w:val="28"/>
                <w:lang w:eastAsia="uk-UA"/>
              </w:rPr>
            </w:pPr>
            <w:r w:rsidRPr="00700A01">
              <w:rPr>
                <w:rFonts w:eastAsia="Times New Roman"/>
                <w:b/>
                <w:bCs/>
                <w:i/>
                <w:iCs/>
                <w:color w:val="000000"/>
                <w:sz w:val="28"/>
                <w:szCs w:val="28"/>
                <w:lang w:eastAsia="uk-UA"/>
              </w:rPr>
              <w:t>1</w:t>
            </w:r>
          </w:p>
        </w:tc>
        <w:tc>
          <w:tcPr>
            <w:tcW w:w="2383" w:type="dxa"/>
            <w:tcBorders>
              <w:left w:val="single" w:sz="4" w:space="0" w:color="000000"/>
            </w:tcBorders>
            <w:shd w:val="clear" w:color="auto" w:fill="FFFFFF"/>
            <w:vAlign w:val="bottom"/>
          </w:tcPr>
          <w:p w:rsidR="00F739B6" w:rsidRPr="00700A01" w:rsidRDefault="00F739B6" w:rsidP="00156E82">
            <w:pPr>
              <w:jc w:val="center"/>
              <w:rPr>
                <w:rFonts w:eastAsia="Times New Roman"/>
                <w:b/>
                <w:bCs/>
                <w:i/>
                <w:iCs/>
                <w:color w:val="000000"/>
                <w:sz w:val="28"/>
                <w:szCs w:val="28"/>
                <w:lang w:eastAsia="uk-UA"/>
              </w:rPr>
            </w:pPr>
            <w:r w:rsidRPr="00700A01">
              <w:rPr>
                <w:rFonts w:eastAsia="Times New Roman"/>
                <w:b/>
                <w:bCs/>
                <w:i/>
                <w:iCs/>
                <w:color w:val="000000"/>
                <w:sz w:val="28"/>
                <w:szCs w:val="28"/>
                <w:lang w:eastAsia="uk-UA"/>
              </w:rPr>
              <w:t>2</w:t>
            </w:r>
          </w:p>
        </w:tc>
        <w:tc>
          <w:tcPr>
            <w:tcW w:w="1349" w:type="dxa"/>
            <w:tcBorders>
              <w:left w:val="single" w:sz="4" w:space="0" w:color="000000"/>
              <w:bottom w:val="single" w:sz="4" w:space="0" w:color="000000"/>
            </w:tcBorders>
            <w:shd w:val="clear" w:color="auto" w:fill="FFFFFF"/>
            <w:vAlign w:val="bottom"/>
          </w:tcPr>
          <w:p w:rsidR="00F739B6" w:rsidRPr="00700A01" w:rsidRDefault="00F739B6" w:rsidP="00156E82">
            <w:pPr>
              <w:jc w:val="center"/>
              <w:rPr>
                <w:rFonts w:eastAsia="Times New Roman"/>
                <w:b/>
                <w:bCs/>
                <w:i/>
                <w:iCs/>
                <w:color w:val="000000"/>
                <w:sz w:val="28"/>
                <w:szCs w:val="28"/>
                <w:lang w:eastAsia="uk-UA"/>
              </w:rPr>
            </w:pPr>
            <w:r w:rsidRPr="00700A01">
              <w:rPr>
                <w:rFonts w:eastAsia="Times New Roman"/>
                <w:b/>
                <w:bCs/>
                <w:i/>
                <w:iCs/>
                <w:color w:val="000000"/>
                <w:sz w:val="28"/>
                <w:szCs w:val="28"/>
                <w:lang w:eastAsia="uk-UA"/>
              </w:rPr>
              <w:t>3</w:t>
            </w:r>
          </w:p>
        </w:tc>
        <w:tc>
          <w:tcPr>
            <w:tcW w:w="1163" w:type="dxa"/>
            <w:tcBorders>
              <w:left w:val="single" w:sz="4" w:space="0" w:color="000000"/>
              <w:bottom w:val="single" w:sz="4" w:space="0" w:color="000000"/>
            </w:tcBorders>
            <w:shd w:val="clear" w:color="auto" w:fill="FFFFFF"/>
            <w:vAlign w:val="bottom"/>
          </w:tcPr>
          <w:p w:rsidR="00F739B6" w:rsidRPr="00700A01" w:rsidRDefault="00F739B6" w:rsidP="00156E82">
            <w:pPr>
              <w:jc w:val="center"/>
              <w:rPr>
                <w:rFonts w:eastAsia="Times New Roman"/>
                <w:b/>
                <w:bCs/>
                <w:i/>
                <w:iCs/>
                <w:color w:val="000000"/>
                <w:sz w:val="28"/>
                <w:szCs w:val="28"/>
                <w:lang w:eastAsia="uk-UA"/>
              </w:rPr>
            </w:pPr>
            <w:r w:rsidRPr="00700A01">
              <w:rPr>
                <w:rFonts w:eastAsia="Times New Roman"/>
                <w:b/>
                <w:bCs/>
                <w:i/>
                <w:iCs/>
                <w:color w:val="000000"/>
                <w:sz w:val="28"/>
                <w:szCs w:val="28"/>
                <w:lang w:eastAsia="uk-UA"/>
              </w:rPr>
              <w:t>4</w:t>
            </w:r>
          </w:p>
        </w:tc>
        <w:tc>
          <w:tcPr>
            <w:tcW w:w="4907" w:type="dxa"/>
            <w:gridSpan w:val="3"/>
            <w:tcBorders>
              <w:top w:val="single" w:sz="4" w:space="0" w:color="000000"/>
              <w:left w:val="single" w:sz="4" w:space="0" w:color="000000"/>
              <w:bottom w:val="single" w:sz="4" w:space="0" w:color="000000"/>
            </w:tcBorders>
            <w:shd w:val="clear" w:color="auto" w:fill="FFFFFF"/>
          </w:tcPr>
          <w:p w:rsidR="00F739B6" w:rsidRPr="00700A01" w:rsidRDefault="00F739B6" w:rsidP="00156E82">
            <w:pPr>
              <w:jc w:val="center"/>
              <w:rPr>
                <w:rFonts w:eastAsia="Times New Roman"/>
                <w:b/>
                <w:bCs/>
                <w:i/>
                <w:iCs/>
                <w:color w:val="000000"/>
                <w:sz w:val="28"/>
                <w:szCs w:val="28"/>
                <w:lang w:eastAsia="uk-UA"/>
              </w:rPr>
            </w:pPr>
            <w:r w:rsidRPr="00700A01">
              <w:rPr>
                <w:rFonts w:eastAsia="Times New Roman"/>
                <w:b/>
                <w:bCs/>
                <w:i/>
                <w:iCs/>
                <w:color w:val="000000"/>
                <w:sz w:val="28"/>
                <w:szCs w:val="28"/>
                <w:lang w:eastAsia="uk-UA"/>
              </w:rPr>
              <w:t>5</w:t>
            </w:r>
          </w:p>
        </w:tc>
        <w:tc>
          <w:tcPr>
            <w:tcW w:w="1985" w:type="dxa"/>
            <w:gridSpan w:val="2"/>
            <w:tcBorders>
              <w:top w:val="single" w:sz="4" w:space="0" w:color="000000"/>
              <w:left w:val="single" w:sz="4" w:space="0" w:color="000000"/>
              <w:bottom w:val="single" w:sz="4" w:space="0" w:color="000000"/>
            </w:tcBorders>
            <w:shd w:val="clear" w:color="auto" w:fill="FFFFFF"/>
            <w:vAlign w:val="bottom"/>
          </w:tcPr>
          <w:p w:rsidR="00F739B6" w:rsidRPr="00700A01" w:rsidRDefault="00F739B6" w:rsidP="00156E82">
            <w:pPr>
              <w:jc w:val="center"/>
              <w:rPr>
                <w:rFonts w:eastAsia="Times New Roman"/>
                <w:b/>
                <w:bCs/>
                <w:i/>
                <w:iCs/>
                <w:color w:val="000000"/>
                <w:sz w:val="28"/>
                <w:szCs w:val="28"/>
                <w:lang w:eastAsia="uk-UA"/>
              </w:rPr>
            </w:pPr>
            <w:r w:rsidRPr="00700A01">
              <w:rPr>
                <w:rFonts w:eastAsia="Times New Roman"/>
                <w:b/>
                <w:bCs/>
                <w:i/>
                <w:iCs/>
                <w:color w:val="000000"/>
                <w:sz w:val="28"/>
                <w:szCs w:val="28"/>
                <w:lang w:eastAsia="uk-UA"/>
              </w:rPr>
              <w:t>6</w:t>
            </w:r>
          </w:p>
        </w:tc>
        <w:tc>
          <w:tcPr>
            <w:tcW w:w="1417" w:type="dxa"/>
            <w:tcBorders>
              <w:left w:val="single" w:sz="4" w:space="0" w:color="000000"/>
              <w:bottom w:val="single" w:sz="4" w:space="0" w:color="000000"/>
              <w:right w:val="single" w:sz="4" w:space="0" w:color="auto"/>
            </w:tcBorders>
            <w:shd w:val="clear" w:color="auto" w:fill="FFFFFF"/>
            <w:vAlign w:val="bottom"/>
          </w:tcPr>
          <w:p w:rsidR="00F739B6" w:rsidRPr="00700A01" w:rsidRDefault="00F739B6" w:rsidP="00156E82">
            <w:pPr>
              <w:jc w:val="center"/>
              <w:rPr>
                <w:rFonts w:eastAsia="Times New Roman"/>
                <w:b/>
                <w:bCs/>
                <w:i/>
                <w:iCs/>
                <w:color w:val="000000"/>
                <w:sz w:val="28"/>
                <w:szCs w:val="28"/>
                <w:lang w:eastAsia="uk-UA"/>
              </w:rPr>
            </w:pPr>
            <w:r w:rsidRPr="00700A01">
              <w:rPr>
                <w:rFonts w:eastAsia="Times New Roman"/>
                <w:b/>
                <w:bCs/>
                <w:i/>
                <w:iCs/>
                <w:color w:val="000000"/>
                <w:sz w:val="28"/>
                <w:szCs w:val="28"/>
                <w:lang w:eastAsia="uk-UA"/>
              </w:rPr>
              <w:t>7</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bottom"/>
          </w:tcPr>
          <w:p w:rsidR="00F739B6" w:rsidRPr="00700A01" w:rsidRDefault="00F739B6" w:rsidP="00DD7F2B">
            <w:pPr>
              <w:jc w:val="center"/>
              <w:rPr>
                <w:rFonts w:eastAsia="Times New Roman"/>
                <w:b/>
                <w:bCs/>
                <w:i/>
                <w:iCs/>
                <w:color w:val="000000"/>
                <w:sz w:val="28"/>
                <w:szCs w:val="28"/>
                <w:lang w:eastAsia="uk-UA"/>
              </w:rPr>
            </w:pPr>
            <w:r w:rsidRPr="00700A01">
              <w:rPr>
                <w:rFonts w:eastAsia="Times New Roman"/>
                <w:b/>
                <w:bCs/>
                <w:i/>
                <w:iCs/>
                <w:color w:val="000000"/>
                <w:sz w:val="28"/>
                <w:szCs w:val="28"/>
                <w:lang w:eastAsia="uk-UA"/>
              </w:rPr>
              <w:t>8</w:t>
            </w:r>
          </w:p>
        </w:tc>
      </w:tr>
      <w:tr w:rsidR="00F739B6" w:rsidRPr="00C23073" w:rsidTr="00156E82">
        <w:trPr>
          <w:trHeight w:val="630"/>
        </w:trPr>
        <w:tc>
          <w:tcPr>
            <w:tcW w:w="576" w:type="dxa"/>
            <w:tcBorders>
              <w:left w:val="single" w:sz="4" w:space="0" w:color="000000"/>
              <w:bottom w:val="single" w:sz="4" w:space="0" w:color="auto"/>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1</w:t>
            </w:r>
          </w:p>
        </w:tc>
        <w:tc>
          <w:tcPr>
            <w:tcW w:w="2383" w:type="dxa"/>
            <w:tcBorders>
              <w:top w:val="single" w:sz="4" w:space="0" w:color="000000"/>
              <w:left w:val="single" w:sz="4" w:space="0" w:color="000000"/>
              <w:bottom w:val="single" w:sz="4" w:space="0" w:color="auto"/>
            </w:tcBorders>
            <w:shd w:val="clear" w:color="auto" w:fill="FFFFFF"/>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вул. Грушевського (навпроти Ощадбанку)</w:t>
            </w:r>
          </w:p>
        </w:tc>
        <w:tc>
          <w:tcPr>
            <w:tcW w:w="1349" w:type="dxa"/>
            <w:tcBorders>
              <w:left w:val="single" w:sz="4" w:space="0" w:color="000000"/>
              <w:bottom w:val="single" w:sz="4" w:space="0" w:color="auto"/>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178,75</w:t>
            </w:r>
          </w:p>
        </w:tc>
        <w:tc>
          <w:tcPr>
            <w:tcW w:w="1163" w:type="dxa"/>
            <w:tcBorders>
              <w:left w:val="single" w:sz="4" w:space="0" w:color="000000"/>
              <w:bottom w:val="single" w:sz="4" w:space="0" w:color="auto"/>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13</w:t>
            </w:r>
          </w:p>
        </w:tc>
        <w:tc>
          <w:tcPr>
            <w:tcW w:w="1207" w:type="dxa"/>
            <w:tcBorders>
              <w:left w:val="single" w:sz="4" w:space="0" w:color="000000"/>
              <w:bottom w:val="single" w:sz="4" w:space="0" w:color="auto"/>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1284" w:type="dxa"/>
            <w:tcBorders>
              <w:left w:val="single" w:sz="4" w:space="0" w:color="000000"/>
              <w:bottom w:val="single" w:sz="4" w:space="0" w:color="auto"/>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2416" w:type="dxa"/>
            <w:tcBorders>
              <w:left w:val="single" w:sz="4" w:space="0" w:color="000000"/>
              <w:bottom w:val="single" w:sz="4" w:space="0" w:color="auto"/>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Під кутом 30° до прої</w:t>
            </w:r>
            <w:r w:rsidRPr="00700A01">
              <w:rPr>
                <w:rFonts w:eastAsia="Times New Roman"/>
                <w:color w:val="000000"/>
                <w:sz w:val="28"/>
                <w:szCs w:val="28"/>
                <w:lang w:val="uk-UA" w:eastAsia="uk-UA"/>
              </w:rPr>
              <w:t>ж</w:t>
            </w:r>
            <w:r w:rsidRPr="00700A01">
              <w:rPr>
                <w:rFonts w:eastAsia="Times New Roman"/>
                <w:color w:val="000000"/>
                <w:sz w:val="28"/>
                <w:szCs w:val="28"/>
                <w:lang w:eastAsia="uk-UA"/>
              </w:rPr>
              <w:t>джої частини</w:t>
            </w:r>
          </w:p>
        </w:tc>
        <w:tc>
          <w:tcPr>
            <w:tcW w:w="851" w:type="dxa"/>
            <w:tcBorders>
              <w:left w:val="single" w:sz="4" w:space="0" w:color="000000"/>
              <w:bottom w:val="single" w:sz="4" w:space="0" w:color="auto"/>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1</w:t>
            </w:r>
          </w:p>
        </w:tc>
        <w:tc>
          <w:tcPr>
            <w:tcW w:w="1134" w:type="dxa"/>
            <w:tcBorders>
              <w:left w:val="single" w:sz="4" w:space="0" w:color="000000"/>
              <w:bottom w:val="single" w:sz="4" w:space="0" w:color="auto"/>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13,75</w:t>
            </w:r>
          </w:p>
        </w:tc>
        <w:tc>
          <w:tcPr>
            <w:tcW w:w="1417" w:type="dxa"/>
            <w:tcBorders>
              <w:left w:val="single" w:sz="4" w:space="0" w:color="000000"/>
              <w:bottom w:val="single" w:sz="4" w:space="0" w:color="auto"/>
              <w:right w:val="single" w:sz="4" w:space="0" w:color="auto"/>
            </w:tcBorders>
            <w:shd w:val="clear" w:color="auto" w:fill="auto"/>
            <w:vAlign w:val="center"/>
          </w:tcPr>
          <w:p w:rsidR="00F739B6" w:rsidRPr="00700A01" w:rsidRDefault="00F739B6" w:rsidP="00156E82">
            <w:pPr>
              <w:rPr>
                <w:rFonts w:eastAsia="Times New Roman"/>
                <w:color w:val="000000"/>
                <w:sz w:val="28"/>
                <w:szCs w:val="28"/>
                <w:lang w:eastAsia="uk-UA"/>
              </w:rPr>
            </w:pPr>
            <w:r w:rsidRPr="00700A01">
              <w:rPr>
                <w:rFonts w:eastAsia="Times New Roman"/>
                <w:color w:val="000000"/>
                <w:sz w:val="28"/>
                <w:szCs w:val="28"/>
                <w:lang w:eastAsia="uk-UA"/>
              </w:rPr>
              <w:t xml:space="preserve">       165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739B6" w:rsidRPr="00700A01" w:rsidRDefault="00F739B6" w:rsidP="00DD7F2B">
            <w:pPr>
              <w:jc w:val="center"/>
              <w:rPr>
                <w:rFonts w:eastAsia="Times New Roman"/>
                <w:sz w:val="28"/>
                <w:szCs w:val="28"/>
                <w:lang w:eastAsia="uk-UA"/>
              </w:rPr>
            </w:pPr>
            <w:r w:rsidRPr="00700A01">
              <w:rPr>
                <w:rFonts w:eastAsia="Times New Roman"/>
                <w:sz w:val="28"/>
                <w:szCs w:val="28"/>
                <w:lang w:eastAsia="uk-UA"/>
              </w:rPr>
              <w:t>13,75</w:t>
            </w:r>
          </w:p>
        </w:tc>
      </w:tr>
      <w:tr w:rsidR="00F739B6" w:rsidRPr="00C23073" w:rsidTr="00156E82">
        <w:trPr>
          <w:trHeight w:val="420"/>
        </w:trPr>
        <w:tc>
          <w:tcPr>
            <w:tcW w:w="576" w:type="dxa"/>
            <w:tcBorders>
              <w:top w:val="single" w:sz="4" w:space="0" w:color="auto"/>
              <w:left w:val="single" w:sz="4" w:space="0" w:color="auto"/>
              <w:bottom w:val="single" w:sz="4" w:space="0" w:color="auto"/>
              <w:right w:val="single" w:sz="4" w:space="0" w:color="auto"/>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2</w:t>
            </w:r>
          </w:p>
        </w:tc>
        <w:tc>
          <w:tcPr>
            <w:tcW w:w="2383" w:type="dxa"/>
            <w:tcBorders>
              <w:top w:val="single" w:sz="4" w:space="0" w:color="auto"/>
              <w:left w:val="single" w:sz="4" w:space="0" w:color="auto"/>
              <w:bottom w:val="single" w:sz="4" w:space="0" w:color="auto"/>
              <w:right w:val="single" w:sz="4" w:space="0" w:color="auto"/>
            </w:tcBorders>
            <w:shd w:val="clear" w:color="auto" w:fill="FFFFFF"/>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вул. Грушевського (бiля стоматкорпусу)</w:t>
            </w:r>
          </w:p>
        </w:tc>
        <w:tc>
          <w:tcPr>
            <w:tcW w:w="1349" w:type="dxa"/>
            <w:tcBorders>
              <w:top w:val="single" w:sz="4" w:space="0" w:color="auto"/>
              <w:left w:val="single" w:sz="4" w:space="0" w:color="auto"/>
              <w:bottom w:val="single" w:sz="4" w:space="0" w:color="auto"/>
              <w:right w:val="single" w:sz="4" w:space="0" w:color="auto"/>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536,25</w:t>
            </w:r>
          </w:p>
        </w:tc>
        <w:tc>
          <w:tcPr>
            <w:tcW w:w="1163" w:type="dxa"/>
            <w:tcBorders>
              <w:top w:val="single" w:sz="4" w:space="0" w:color="auto"/>
              <w:left w:val="single" w:sz="4" w:space="0" w:color="auto"/>
              <w:bottom w:val="single" w:sz="4" w:space="0" w:color="auto"/>
              <w:right w:val="single" w:sz="4" w:space="0" w:color="auto"/>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39</w:t>
            </w:r>
          </w:p>
        </w:tc>
        <w:tc>
          <w:tcPr>
            <w:tcW w:w="1207" w:type="dxa"/>
            <w:tcBorders>
              <w:top w:val="single" w:sz="4" w:space="0" w:color="auto"/>
              <w:left w:val="single" w:sz="4" w:space="0" w:color="auto"/>
              <w:bottom w:val="single" w:sz="4" w:space="0" w:color="auto"/>
              <w:right w:val="single" w:sz="4" w:space="0" w:color="auto"/>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1284" w:type="dxa"/>
            <w:tcBorders>
              <w:top w:val="single" w:sz="4" w:space="0" w:color="auto"/>
              <w:left w:val="single" w:sz="4" w:space="0" w:color="auto"/>
              <w:bottom w:val="single" w:sz="4" w:space="0" w:color="auto"/>
              <w:right w:val="single" w:sz="4" w:space="0" w:color="auto"/>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2416" w:type="dxa"/>
            <w:tcBorders>
              <w:top w:val="single" w:sz="4" w:space="0" w:color="auto"/>
              <w:left w:val="single" w:sz="4" w:space="0" w:color="auto"/>
              <w:bottom w:val="single" w:sz="4" w:space="0" w:color="auto"/>
              <w:right w:val="single" w:sz="4" w:space="0" w:color="auto"/>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Під кутом 90° до прої</w:t>
            </w:r>
            <w:r w:rsidRPr="00700A01">
              <w:rPr>
                <w:rFonts w:eastAsia="Times New Roman"/>
                <w:color w:val="000000"/>
                <w:sz w:val="28"/>
                <w:szCs w:val="28"/>
                <w:lang w:val="uk-UA" w:eastAsia="uk-UA"/>
              </w:rPr>
              <w:t>ж</w:t>
            </w:r>
            <w:r w:rsidRPr="00700A01">
              <w:rPr>
                <w:rFonts w:eastAsia="Times New Roman"/>
                <w:color w:val="000000"/>
                <w:sz w:val="28"/>
                <w:szCs w:val="28"/>
                <w:lang w:eastAsia="uk-UA"/>
              </w:rPr>
              <w:t>джої частини</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55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481,25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739B6" w:rsidRPr="00700A01" w:rsidRDefault="00F739B6" w:rsidP="00DD7F2B">
            <w:pPr>
              <w:jc w:val="center"/>
              <w:rPr>
                <w:rFonts w:eastAsia="Times New Roman"/>
                <w:sz w:val="28"/>
                <w:szCs w:val="28"/>
                <w:lang w:eastAsia="uk-UA"/>
              </w:rPr>
            </w:pPr>
            <w:r w:rsidRPr="00700A01">
              <w:rPr>
                <w:rFonts w:eastAsia="Times New Roman"/>
                <w:sz w:val="28"/>
                <w:szCs w:val="28"/>
                <w:lang w:eastAsia="uk-UA"/>
              </w:rPr>
              <w:t>13,75</w:t>
            </w:r>
          </w:p>
        </w:tc>
      </w:tr>
      <w:tr w:rsidR="00F739B6" w:rsidRPr="00C23073" w:rsidTr="00156E82">
        <w:trPr>
          <w:trHeight w:val="210"/>
        </w:trPr>
        <w:tc>
          <w:tcPr>
            <w:tcW w:w="576" w:type="dxa"/>
            <w:tcBorders>
              <w:top w:val="single" w:sz="4" w:space="0" w:color="auto"/>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lastRenderedPageBreak/>
              <w:t>3</w:t>
            </w:r>
          </w:p>
        </w:tc>
        <w:tc>
          <w:tcPr>
            <w:tcW w:w="2383" w:type="dxa"/>
            <w:tcBorders>
              <w:top w:val="single" w:sz="4" w:space="0" w:color="auto"/>
              <w:left w:val="single" w:sz="4" w:space="0" w:color="000000"/>
              <w:bottom w:val="single" w:sz="4" w:space="0" w:color="000000"/>
            </w:tcBorders>
            <w:shd w:val="clear" w:color="auto" w:fill="FFFFFF"/>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 xml:space="preserve">вул. Вагилевича </w:t>
            </w:r>
          </w:p>
        </w:tc>
        <w:tc>
          <w:tcPr>
            <w:tcW w:w="1349" w:type="dxa"/>
            <w:tcBorders>
              <w:top w:val="single" w:sz="4" w:space="0" w:color="auto"/>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225</w:t>
            </w:r>
          </w:p>
        </w:tc>
        <w:tc>
          <w:tcPr>
            <w:tcW w:w="1163" w:type="dxa"/>
            <w:tcBorders>
              <w:top w:val="single" w:sz="4" w:space="0" w:color="auto"/>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12</w:t>
            </w:r>
          </w:p>
        </w:tc>
        <w:tc>
          <w:tcPr>
            <w:tcW w:w="1207" w:type="dxa"/>
            <w:tcBorders>
              <w:top w:val="single" w:sz="4" w:space="0" w:color="auto"/>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1284" w:type="dxa"/>
            <w:tcBorders>
              <w:top w:val="single" w:sz="4" w:space="0" w:color="auto"/>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2416" w:type="dxa"/>
            <w:tcBorders>
              <w:top w:val="single" w:sz="4" w:space="0" w:color="auto"/>
              <w:left w:val="single" w:sz="4" w:space="0" w:color="000000"/>
              <w:bottom w:val="single" w:sz="4" w:space="0" w:color="000000"/>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Паралельно до проїжджої частини вулиці</w:t>
            </w:r>
          </w:p>
        </w:tc>
        <w:tc>
          <w:tcPr>
            <w:tcW w:w="851" w:type="dxa"/>
            <w:tcBorders>
              <w:top w:val="single" w:sz="4" w:space="0" w:color="auto"/>
              <w:left w:val="single" w:sz="4" w:space="0" w:color="000000"/>
              <w:bottom w:val="single" w:sz="4" w:space="0" w:color="000000"/>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1</w:t>
            </w:r>
          </w:p>
        </w:tc>
        <w:tc>
          <w:tcPr>
            <w:tcW w:w="1134" w:type="dxa"/>
            <w:tcBorders>
              <w:top w:val="single" w:sz="4" w:space="0" w:color="auto"/>
              <w:left w:val="single" w:sz="4" w:space="0" w:color="000000"/>
              <w:bottom w:val="single" w:sz="4" w:space="0" w:color="000000"/>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18,75</w:t>
            </w:r>
          </w:p>
        </w:tc>
        <w:tc>
          <w:tcPr>
            <w:tcW w:w="1417" w:type="dxa"/>
            <w:tcBorders>
              <w:top w:val="single" w:sz="4" w:space="0" w:color="auto"/>
              <w:left w:val="single" w:sz="4" w:space="0" w:color="000000"/>
              <w:bottom w:val="single" w:sz="4" w:space="0" w:color="000000"/>
              <w:right w:val="single" w:sz="4" w:space="0" w:color="auto"/>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206,25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739B6" w:rsidRPr="00700A01" w:rsidRDefault="00F739B6" w:rsidP="00DD7F2B">
            <w:pPr>
              <w:jc w:val="center"/>
              <w:rPr>
                <w:rFonts w:eastAsia="Times New Roman"/>
                <w:sz w:val="28"/>
                <w:szCs w:val="28"/>
                <w:lang w:eastAsia="uk-UA"/>
              </w:rPr>
            </w:pPr>
            <w:r w:rsidRPr="00700A01">
              <w:rPr>
                <w:rFonts w:eastAsia="Times New Roman"/>
                <w:sz w:val="28"/>
                <w:szCs w:val="28"/>
                <w:lang w:eastAsia="uk-UA"/>
              </w:rPr>
              <w:t>18,75</w:t>
            </w:r>
          </w:p>
        </w:tc>
      </w:tr>
      <w:tr w:rsidR="00F739B6" w:rsidRPr="00C23073" w:rsidTr="00156E82">
        <w:trPr>
          <w:trHeight w:val="210"/>
        </w:trPr>
        <w:tc>
          <w:tcPr>
            <w:tcW w:w="576"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4</w:t>
            </w:r>
          </w:p>
        </w:tc>
        <w:tc>
          <w:tcPr>
            <w:tcW w:w="2383" w:type="dxa"/>
            <w:tcBorders>
              <w:left w:val="single" w:sz="4" w:space="0" w:color="000000"/>
              <w:bottom w:val="single" w:sz="4" w:space="0" w:color="000000"/>
            </w:tcBorders>
            <w:shd w:val="clear" w:color="auto" w:fill="FFFFFF"/>
          </w:tcPr>
          <w:p w:rsidR="00F739B6" w:rsidRPr="00700A01" w:rsidRDefault="00F739B6" w:rsidP="00156E82">
            <w:pPr>
              <w:jc w:val="center"/>
              <w:rPr>
                <w:rFonts w:eastAsia="Times New Roman"/>
                <w:color w:val="000000"/>
                <w:sz w:val="28"/>
                <w:szCs w:val="28"/>
                <w:lang w:eastAsia="uk-UA"/>
              </w:rPr>
            </w:pPr>
            <w:r>
              <w:rPr>
                <w:rFonts w:eastAsia="Times New Roman"/>
                <w:color w:val="000000"/>
                <w:sz w:val="28"/>
                <w:szCs w:val="28"/>
                <w:lang w:eastAsia="uk-UA"/>
              </w:rPr>
              <w:t xml:space="preserve">вул. Незалежностi (біля м – ну </w:t>
            </w:r>
            <w:r>
              <w:rPr>
                <w:rFonts w:eastAsia="Times New Roman"/>
                <w:color w:val="000000"/>
                <w:sz w:val="28"/>
                <w:szCs w:val="28"/>
                <w:lang w:val="uk-UA" w:eastAsia="uk-UA"/>
              </w:rPr>
              <w:t>"А</w:t>
            </w:r>
            <w:r w:rsidRPr="00700A01">
              <w:rPr>
                <w:rFonts w:eastAsia="Times New Roman"/>
                <w:color w:val="000000"/>
                <w:sz w:val="28"/>
                <w:szCs w:val="28"/>
                <w:lang w:eastAsia="uk-UA"/>
              </w:rPr>
              <w:t>дамас</w:t>
            </w:r>
            <w:r>
              <w:rPr>
                <w:rFonts w:eastAsia="Times New Roman"/>
                <w:color w:val="000000"/>
                <w:sz w:val="28"/>
                <w:szCs w:val="28"/>
                <w:lang w:val="uk-UA" w:eastAsia="uk-UA"/>
              </w:rPr>
              <w:t>"</w:t>
            </w:r>
            <w:r w:rsidRPr="00700A01">
              <w:rPr>
                <w:rFonts w:eastAsia="Times New Roman"/>
                <w:color w:val="000000"/>
                <w:sz w:val="28"/>
                <w:szCs w:val="28"/>
                <w:lang w:eastAsia="uk-UA"/>
              </w:rPr>
              <w:t>)</w:t>
            </w:r>
          </w:p>
        </w:tc>
        <w:tc>
          <w:tcPr>
            <w:tcW w:w="1349"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220</w:t>
            </w:r>
          </w:p>
        </w:tc>
        <w:tc>
          <w:tcPr>
            <w:tcW w:w="1163"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16</w:t>
            </w:r>
          </w:p>
        </w:tc>
        <w:tc>
          <w:tcPr>
            <w:tcW w:w="1207"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1284"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2416" w:type="dxa"/>
            <w:tcBorders>
              <w:left w:val="single" w:sz="4" w:space="0" w:color="000000"/>
              <w:bottom w:val="single" w:sz="4" w:space="0" w:color="000000"/>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Під кутом 90° до прої</w:t>
            </w:r>
            <w:r w:rsidRPr="00700A01">
              <w:rPr>
                <w:rFonts w:eastAsia="Times New Roman"/>
                <w:color w:val="000000"/>
                <w:sz w:val="28"/>
                <w:szCs w:val="28"/>
                <w:lang w:val="uk-UA" w:eastAsia="uk-UA"/>
              </w:rPr>
              <w:t>ж</w:t>
            </w:r>
            <w:r w:rsidRPr="00700A01">
              <w:rPr>
                <w:rFonts w:eastAsia="Times New Roman"/>
                <w:color w:val="000000"/>
                <w:sz w:val="28"/>
                <w:szCs w:val="28"/>
                <w:lang w:eastAsia="uk-UA"/>
              </w:rPr>
              <w:t>джої частини</w:t>
            </w:r>
          </w:p>
        </w:tc>
        <w:tc>
          <w:tcPr>
            <w:tcW w:w="851" w:type="dxa"/>
            <w:tcBorders>
              <w:left w:val="single" w:sz="4" w:space="0" w:color="000000"/>
              <w:bottom w:val="single" w:sz="4" w:space="0" w:color="000000"/>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2</w:t>
            </w:r>
          </w:p>
        </w:tc>
        <w:tc>
          <w:tcPr>
            <w:tcW w:w="1134" w:type="dxa"/>
            <w:tcBorders>
              <w:left w:val="single" w:sz="4" w:space="0" w:color="000000"/>
              <w:bottom w:val="single" w:sz="4" w:space="0" w:color="000000"/>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27,5</w:t>
            </w:r>
          </w:p>
        </w:tc>
        <w:tc>
          <w:tcPr>
            <w:tcW w:w="1417" w:type="dxa"/>
            <w:tcBorders>
              <w:left w:val="single" w:sz="4" w:space="0" w:color="000000"/>
              <w:bottom w:val="single" w:sz="4" w:space="0" w:color="000000"/>
              <w:right w:val="single" w:sz="4" w:space="0" w:color="auto"/>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192,5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739B6" w:rsidRPr="00700A01" w:rsidRDefault="00F739B6" w:rsidP="00DD7F2B">
            <w:pPr>
              <w:jc w:val="center"/>
              <w:rPr>
                <w:rFonts w:eastAsia="Times New Roman"/>
                <w:sz w:val="28"/>
                <w:szCs w:val="28"/>
                <w:lang w:eastAsia="uk-UA"/>
              </w:rPr>
            </w:pPr>
            <w:r w:rsidRPr="00700A01">
              <w:rPr>
                <w:rFonts w:eastAsia="Times New Roman"/>
                <w:sz w:val="28"/>
                <w:szCs w:val="28"/>
                <w:lang w:eastAsia="uk-UA"/>
              </w:rPr>
              <w:t>13,75</w:t>
            </w:r>
          </w:p>
        </w:tc>
      </w:tr>
      <w:tr w:rsidR="00F739B6" w:rsidRPr="00C23073" w:rsidTr="00156E82">
        <w:trPr>
          <w:trHeight w:val="210"/>
        </w:trPr>
        <w:tc>
          <w:tcPr>
            <w:tcW w:w="576"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5</w:t>
            </w:r>
          </w:p>
        </w:tc>
        <w:tc>
          <w:tcPr>
            <w:tcW w:w="2383" w:type="dxa"/>
            <w:tcBorders>
              <w:left w:val="single" w:sz="4" w:space="0" w:color="000000"/>
              <w:bottom w:val="single" w:sz="4" w:space="0" w:color="000000"/>
            </w:tcBorders>
            <w:shd w:val="clear" w:color="auto" w:fill="FFFFFF"/>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вул. Незалежностi (банк Аваль)</w:t>
            </w:r>
          </w:p>
        </w:tc>
        <w:tc>
          <w:tcPr>
            <w:tcW w:w="1349"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192,5</w:t>
            </w:r>
          </w:p>
        </w:tc>
        <w:tc>
          <w:tcPr>
            <w:tcW w:w="1163"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14</w:t>
            </w:r>
          </w:p>
        </w:tc>
        <w:tc>
          <w:tcPr>
            <w:tcW w:w="1207"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1284"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2416" w:type="dxa"/>
            <w:tcBorders>
              <w:left w:val="single" w:sz="4" w:space="0" w:color="000000"/>
              <w:bottom w:val="single" w:sz="4" w:space="0" w:color="000000"/>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Під кутом 90° до прої</w:t>
            </w:r>
            <w:r w:rsidRPr="00700A01">
              <w:rPr>
                <w:rFonts w:eastAsia="Times New Roman"/>
                <w:color w:val="000000"/>
                <w:sz w:val="28"/>
                <w:szCs w:val="28"/>
                <w:lang w:val="uk-UA" w:eastAsia="uk-UA"/>
              </w:rPr>
              <w:t>ж</w:t>
            </w:r>
            <w:r w:rsidRPr="00700A01">
              <w:rPr>
                <w:rFonts w:eastAsia="Times New Roman"/>
                <w:color w:val="000000"/>
                <w:sz w:val="28"/>
                <w:szCs w:val="28"/>
                <w:lang w:eastAsia="uk-UA"/>
              </w:rPr>
              <w:t>джої частини</w:t>
            </w:r>
          </w:p>
        </w:tc>
        <w:tc>
          <w:tcPr>
            <w:tcW w:w="851" w:type="dxa"/>
            <w:tcBorders>
              <w:left w:val="single" w:sz="4" w:space="0" w:color="000000"/>
              <w:bottom w:val="single" w:sz="4" w:space="0" w:color="000000"/>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1</w:t>
            </w:r>
          </w:p>
        </w:tc>
        <w:tc>
          <w:tcPr>
            <w:tcW w:w="1134" w:type="dxa"/>
            <w:tcBorders>
              <w:left w:val="single" w:sz="4" w:space="0" w:color="000000"/>
              <w:bottom w:val="single" w:sz="4" w:space="0" w:color="000000"/>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13,75</w:t>
            </w:r>
          </w:p>
        </w:tc>
        <w:tc>
          <w:tcPr>
            <w:tcW w:w="1417" w:type="dxa"/>
            <w:tcBorders>
              <w:left w:val="single" w:sz="4" w:space="0" w:color="000000"/>
              <w:bottom w:val="single" w:sz="4" w:space="0" w:color="000000"/>
              <w:right w:val="single" w:sz="4" w:space="0" w:color="auto"/>
            </w:tcBorders>
            <w:shd w:val="clear" w:color="auto" w:fill="auto"/>
            <w:vAlign w:val="center"/>
          </w:tcPr>
          <w:p w:rsidR="00F739B6" w:rsidRPr="00700A01" w:rsidRDefault="00F739B6" w:rsidP="00156E82">
            <w:pPr>
              <w:rPr>
                <w:rFonts w:eastAsia="Times New Roman"/>
                <w:color w:val="000000"/>
                <w:sz w:val="28"/>
                <w:szCs w:val="28"/>
                <w:lang w:eastAsia="uk-UA"/>
              </w:rPr>
            </w:pPr>
            <w:r w:rsidRPr="00700A01">
              <w:rPr>
                <w:rFonts w:eastAsia="Times New Roman"/>
                <w:color w:val="000000"/>
                <w:sz w:val="28"/>
                <w:szCs w:val="28"/>
                <w:lang w:eastAsia="uk-UA"/>
              </w:rPr>
              <w:t xml:space="preserve">       178,75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739B6" w:rsidRPr="00700A01" w:rsidRDefault="00F739B6" w:rsidP="00DD7F2B">
            <w:pPr>
              <w:jc w:val="center"/>
              <w:rPr>
                <w:rFonts w:eastAsia="Times New Roman"/>
                <w:sz w:val="28"/>
                <w:szCs w:val="28"/>
                <w:lang w:eastAsia="uk-UA"/>
              </w:rPr>
            </w:pPr>
            <w:r w:rsidRPr="00700A01">
              <w:rPr>
                <w:rFonts w:eastAsia="Times New Roman"/>
                <w:sz w:val="28"/>
                <w:szCs w:val="28"/>
                <w:lang w:eastAsia="uk-UA"/>
              </w:rPr>
              <w:t>13,75</w:t>
            </w:r>
          </w:p>
        </w:tc>
      </w:tr>
      <w:tr w:rsidR="00F739B6" w:rsidRPr="00C23073" w:rsidTr="00156E82">
        <w:trPr>
          <w:trHeight w:val="210"/>
        </w:trPr>
        <w:tc>
          <w:tcPr>
            <w:tcW w:w="576"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6</w:t>
            </w:r>
          </w:p>
        </w:tc>
        <w:tc>
          <w:tcPr>
            <w:tcW w:w="2383" w:type="dxa"/>
            <w:tcBorders>
              <w:left w:val="single" w:sz="4" w:space="0" w:color="000000"/>
              <w:bottom w:val="single" w:sz="4" w:space="0" w:color="000000"/>
            </w:tcBorders>
            <w:shd w:val="clear" w:color="auto" w:fill="FFFFFF"/>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вул. СiчовихСтрiльцiв</w:t>
            </w:r>
          </w:p>
        </w:tc>
        <w:tc>
          <w:tcPr>
            <w:tcW w:w="1349"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192,5</w:t>
            </w:r>
          </w:p>
        </w:tc>
        <w:tc>
          <w:tcPr>
            <w:tcW w:w="1163"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14</w:t>
            </w:r>
          </w:p>
        </w:tc>
        <w:tc>
          <w:tcPr>
            <w:tcW w:w="1207"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1284"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2416" w:type="dxa"/>
            <w:tcBorders>
              <w:left w:val="single" w:sz="4" w:space="0" w:color="000000"/>
              <w:bottom w:val="single" w:sz="4" w:space="0" w:color="000000"/>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Під кутом 45° проїжджої частини</w:t>
            </w:r>
          </w:p>
        </w:tc>
        <w:tc>
          <w:tcPr>
            <w:tcW w:w="851" w:type="dxa"/>
            <w:tcBorders>
              <w:left w:val="single" w:sz="4" w:space="0" w:color="000000"/>
              <w:bottom w:val="single" w:sz="4" w:space="0" w:color="000000"/>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1</w:t>
            </w:r>
          </w:p>
        </w:tc>
        <w:tc>
          <w:tcPr>
            <w:tcW w:w="1134" w:type="dxa"/>
            <w:tcBorders>
              <w:left w:val="single" w:sz="4" w:space="0" w:color="000000"/>
              <w:bottom w:val="single" w:sz="4" w:space="0" w:color="000000"/>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13,75</w:t>
            </w:r>
          </w:p>
        </w:tc>
        <w:tc>
          <w:tcPr>
            <w:tcW w:w="1417" w:type="dxa"/>
            <w:tcBorders>
              <w:left w:val="single" w:sz="4" w:space="0" w:color="000000"/>
              <w:bottom w:val="single" w:sz="4" w:space="0" w:color="000000"/>
              <w:right w:val="single" w:sz="4" w:space="0" w:color="auto"/>
            </w:tcBorders>
            <w:shd w:val="clear" w:color="auto" w:fill="auto"/>
            <w:vAlign w:val="center"/>
          </w:tcPr>
          <w:p w:rsidR="00F739B6" w:rsidRPr="00700A01" w:rsidRDefault="00F739B6" w:rsidP="00156E82">
            <w:pPr>
              <w:rPr>
                <w:rFonts w:eastAsia="Times New Roman"/>
                <w:color w:val="000000"/>
                <w:sz w:val="28"/>
                <w:szCs w:val="28"/>
                <w:lang w:eastAsia="uk-UA"/>
              </w:rPr>
            </w:pPr>
            <w:r w:rsidRPr="00700A01">
              <w:rPr>
                <w:rFonts w:eastAsia="Times New Roman"/>
                <w:color w:val="000000"/>
                <w:sz w:val="28"/>
                <w:szCs w:val="28"/>
                <w:lang w:eastAsia="uk-UA"/>
              </w:rPr>
              <w:t xml:space="preserve">       178,75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739B6" w:rsidRPr="00700A01" w:rsidRDefault="00F739B6" w:rsidP="00DD7F2B">
            <w:pPr>
              <w:jc w:val="center"/>
              <w:rPr>
                <w:rFonts w:eastAsia="Times New Roman"/>
                <w:color w:val="000000"/>
                <w:sz w:val="28"/>
                <w:szCs w:val="28"/>
                <w:lang w:eastAsia="uk-UA"/>
              </w:rPr>
            </w:pPr>
            <w:r w:rsidRPr="00700A01">
              <w:rPr>
                <w:rFonts w:eastAsia="Times New Roman"/>
                <w:color w:val="000000"/>
                <w:sz w:val="28"/>
                <w:szCs w:val="28"/>
                <w:lang w:eastAsia="uk-UA"/>
              </w:rPr>
              <w:t>13,75</w:t>
            </w:r>
          </w:p>
        </w:tc>
      </w:tr>
      <w:tr w:rsidR="00F739B6" w:rsidRPr="00C23073" w:rsidTr="00156E82">
        <w:trPr>
          <w:trHeight w:val="210"/>
        </w:trPr>
        <w:tc>
          <w:tcPr>
            <w:tcW w:w="576"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7</w:t>
            </w:r>
          </w:p>
        </w:tc>
        <w:tc>
          <w:tcPr>
            <w:tcW w:w="2383" w:type="dxa"/>
            <w:tcBorders>
              <w:left w:val="single" w:sz="4" w:space="0" w:color="000000"/>
              <w:bottom w:val="single" w:sz="4" w:space="0" w:color="000000"/>
            </w:tcBorders>
            <w:shd w:val="clear" w:color="auto" w:fill="FFFFFF"/>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вул. Міцкевича</w:t>
            </w:r>
          </w:p>
        </w:tc>
        <w:tc>
          <w:tcPr>
            <w:tcW w:w="1349"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206,25</w:t>
            </w:r>
          </w:p>
        </w:tc>
        <w:tc>
          <w:tcPr>
            <w:tcW w:w="1163"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15</w:t>
            </w:r>
          </w:p>
        </w:tc>
        <w:tc>
          <w:tcPr>
            <w:tcW w:w="1207"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1284"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2416" w:type="dxa"/>
            <w:tcBorders>
              <w:left w:val="single" w:sz="4" w:space="0" w:color="000000"/>
              <w:bottom w:val="single" w:sz="4" w:space="0" w:color="000000"/>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Паралельно до прої</w:t>
            </w:r>
            <w:r w:rsidRPr="00700A01">
              <w:rPr>
                <w:rFonts w:eastAsia="Times New Roman"/>
                <w:color w:val="000000"/>
                <w:sz w:val="28"/>
                <w:szCs w:val="28"/>
                <w:lang w:val="uk-UA" w:eastAsia="uk-UA"/>
              </w:rPr>
              <w:t>ж</w:t>
            </w:r>
            <w:r w:rsidRPr="00700A01">
              <w:rPr>
                <w:rFonts w:eastAsia="Times New Roman"/>
                <w:color w:val="000000"/>
                <w:sz w:val="28"/>
                <w:szCs w:val="28"/>
                <w:lang w:eastAsia="uk-UA"/>
              </w:rPr>
              <w:t>джої частини</w:t>
            </w:r>
          </w:p>
        </w:tc>
        <w:tc>
          <w:tcPr>
            <w:tcW w:w="851" w:type="dxa"/>
            <w:tcBorders>
              <w:left w:val="single" w:sz="4" w:space="0" w:color="000000"/>
              <w:bottom w:val="single" w:sz="4" w:space="0" w:color="000000"/>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2</w:t>
            </w:r>
          </w:p>
        </w:tc>
        <w:tc>
          <w:tcPr>
            <w:tcW w:w="1134" w:type="dxa"/>
            <w:tcBorders>
              <w:left w:val="single" w:sz="4" w:space="0" w:color="000000"/>
              <w:bottom w:val="single" w:sz="4" w:space="0" w:color="000000"/>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27,5</w:t>
            </w:r>
          </w:p>
        </w:tc>
        <w:tc>
          <w:tcPr>
            <w:tcW w:w="1417" w:type="dxa"/>
            <w:tcBorders>
              <w:left w:val="single" w:sz="4" w:space="0" w:color="000000"/>
              <w:bottom w:val="single" w:sz="4" w:space="0" w:color="000000"/>
              <w:right w:val="single" w:sz="4" w:space="0" w:color="auto"/>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178,75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739B6" w:rsidRPr="00700A01" w:rsidRDefault="00F739B6" w:rsidP="00DD7F2B">
            <w:pPr>
              <w:jc w:val="center"/>
              <w:rPr>
                <w:rFonts w:eastAsia="Times New Roman"/>
                <w:color w:val="000000"/>
                <w:sz w:val="28"/>
                <w:szCs w:val="28"/>
                <w:lang w:eastAsia="uk-UA"/>
              </w:rPr>
            </w:pPr>
            <w:r w:rsidRPr="00700A01">
              <w:rPr>
                <w:rFonts w:eastAsia="Times New Roman"/>
                <w:color w:val="000000"/>
                <w:sz w:val="28"/>
                <w:szCs w:val="28"/>
                <w:lang w:eastAsia="uk-UA"/>
              </w:rPr>
              <w:t>13,75</w:t>
            </w:r>
          </w:p>
        </w:tc>
      </w:tr>
      <w:tr w:rsidR="00F739B6" w:rsidRPr="00C23073" w:rsidTr="00156E82">
        <w:trPr>
          <w:trHeight w:val="210"/>
        </w:trPr>
        <w:tc>
          <w:tcPr>
            <w:tcW w:w="576"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8</w:t>
            </w:r>
          </w:p>
        </w:tc>
        <w:tc>
          <w:tcPr>
            <w:tcW w:w="2383" w:type="dxa"/>
            <w:tcBorders>
              <w:left w:val="single" w:sz="4" w:space="0" w:color="000000"/>
              <w:bottom w:val="single" w:sz="4" w:space="0" w:color="000000"/>
            </w:tcBorders>
            <w:shd w:val="clear" w:color="auto" w:fill="FFFFFF"/>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вул. Лесi Українки</w:t>
            </w:r>
          </w:p>
        </w:tc>
        <w:tc>
          <w:tcPr>
            <w:tcW w:w="1349"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371,25</w:t>
            </w:r>
          </w:p>
        </w:tc>
        <w:tc>
          <w:tcPr>
            <w:tcW w:w="1163"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27</w:t>
            </w:r>
          </w:p>
        </w:tc>
        <w:tc>
          <w:tcPr>
            <w:tcW w:w="1207"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1284"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2416" w:type="dxa"/>
            <w:tcBorders>
              <w:left w:val="single" w:sz="4" w:space="0" w:color="000000"/>
              <w:bottom w:val="single" w:sz="4" w:space="0" w:color="000000"/>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Під кутом 45° до прої</w:t>
            </w:r>
            <w:r w:rsidRPr="00700A01">
              <w:rPr>
                <w:rFonts w:eastAsia="Times New Roman"/>
                <w:color w:val="000000"/>
                <w:sz w:val="28"/>
                <w:szCs w:val="28"/>
                <w:lang w:val="uk-UA" w:eastAsia="uk-UA"/>
              </w:rPr>
              <w:t>ж</w:t>
            </w:r>
            <w:r w:rsidRPr="00700A01">
              <w:rPr>
                <w:rFonts w:eastAsia="Times New Roman"/>
                <w:color w:val="000000"/>
                <w:sz w:val="28"/>
                <w:szCs w:val="28"/>
                <w:lang w:eastAsia="uk-UA"/>
              </w:rPr>
              <w:t>джої частини</w:t>
            </w:r>
          </w:p>
        </w:tc>
        <w:tc>
          <w:tcPr>
            <w:tcW w:w="851" w:type="dxa"/>
            <w:tcBorders>
              <w:left w:val="single" w:sz="4" w:space="0" w:color="000000"/>
              <w:bottom w:val="single" w:sz="4" w:space="0" w:color="000000"/>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3</w:t>
            </w:r>
          </w:p>
        </w:tc>
        <w:tc>
          <w:tcPr>
            <w:tcW w:w="1134" w:type="dxa"/>
            <w:tcBorders>
              <w:left w:val="single" w:sz="4" w:space="0" w:color="000000"/>
              <w:bottom w:val="single" w:sz="4" w:space="0" w:color="000000"/>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41,25</w:t>
            </w:r>
          </w:p>
        </w:tc>
        <w:tc>
          <w:tcPr>
            <w:tcW w:w="1417" w:type="dxa"/>
            <w:tcBorders>
              <w:left w:val="single" w:sz="4" w:space="0" w:color="000000"/>
              <w:bottom w:val="single" w:sz="4" w:space="0" w:color="000000"/>
              <w:right w:val="single" w:sz="4" w:space="0" w:color="auto"/>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330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739B6" w:rsidRPr="00700A01" w:rsidRDefault="00F739B6" w:rsidP="00DD7F2B">
            <w:pPr>
              <w:jc w:val="center"/>
              <w:rPr>
                <w:rFonts w:eastAsia="Times New Roman"/>
                <w:color w:val="000000"/>
                <w:sz w:val="28"/>
                <w:szCs w:val="28"/>
                <w:lang w:eastAsia="uk-UA"/>
              </w:rPr>
            </w:pPr>
            <w:r w:rsidRPr="00700A01">
              <w:rPr>
                <w:rFonts w:eastAsia="Times New Roman"/>
                <w:color w:val="000000"/>
                <w:sz w:val="28"/>
                <w:szCs w:val="28"/>
                <w:lang w:eastAsia="uk-UA"/>
              </w:rPr>
              <w:t>13,75</w:t>
            </w:r>
          </w:p>
        </w:tc>
      </w:tr>
      <w:tr w:rsidR="00F739B6" w:rsidRPr="00C23073" w:rsidTr="00156E82">
        <w:trPr>
          <w:trHeight w:val="299"/>
        </w:trPr>
        <w:tc>
          <w:tcPr>
            <w:tcW w:w="576"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9</w:t>
            </w:r>
          </w:p>
        </w:tc>
        <w:tc>
          <w:tcPr>
            <w:tcW w:w="2383" w:type="dxa"/>
            <w:tcBorders>
              <w:left w:val="single" w:sz="4" w:space="0" w:color="000000"/>
              <w:bottom w:val="single" w:sz="4" w:space="0" w:color="000000"/>
            </w:tcBorders>
            <w:shd w:val="clear" w:color="auto" w:fill="FFFFFF"/>
          </w:tcPr>
          <w:p w:rsidR="00F739B6" w:rsidRPr="00700A01" w:rsidRDefault="00F739B6" w:rsidP="00156E82">
            <w:pPr>
              <w:jc w:val="center"/>
              <w:rPr>
                <w:rFonts w:eastAsia="Times New Roman"/>
                <w:sz w:val="28"/>
                <w:szCs w:val="28"/>
                <w:lang w:eastAsia="uk-UA"/>
              </w:rPr>
            </w:pPr>
            <w:r w:rsidRPr="00700A01">
              <w:rPr>
                <w:rFonts w:eastAsia="Times New Roman"/>
                <w:sz w:val="28"/>
                <w:szCs w:val="28"/>
                <w:lang w:eastAsia="uk-UA"/>
              </w:rPr>
              <w:t>пл.Ринок, 1-11</w:t>
            </w:r>
          </w:p>
        </w:tc>
        <w:tc>
          <w:tcPr>
            <w:tcW w:w="1349"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sz w:val="28"/>
                <w:szCs w:val="28"/>
                <w:lang w:eastAsia="uk-UA"/>
              </w:rPr>
            </w:pPr>
            <w:r w:rsidRPr="00700A01">
              <w:rPr>
                <w:rFonts w:eastAsia="Times New Roman"/>
                <w:sz w:val="28"/>
                <w:szCs w:val="28"/>
                <w:lang w:eastAsia="uk-UA"/>
              </w:rPr>
              <w:t>261,25</w:t>
            </w:r>
          </w:p>
        </w:tc>
        <w:tc>
          <w:tcPr>
            <w:tcW w:w="1163"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sz w:val="28"/>
                <w:szCs w:val="28"/>
                <w:lang w:eastAsia="uk-UA"/>
              </w:rPr>
            </w:pPr>
            <w:r w:rsidRPr="00700A01">
              <w:rPr>
                <w:rFonts w:eastAsia="Times New Roman"/>
                <w:sz w:val="28"/>
                <w:szCs w:val="28"/>
                <w:lang w:eastAsia="uk-UA"/>
              </w:rPr>
              <w:t>19</w:t>
            </w:r>
          </w:p>
        </w:tc>
        <w:tc>
          <w:tcPr>
            <w:tcW w:w="1207"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sz w:val="28"/>
                <w:szCs w:val="28"/>
                <w:lang w:eastAsia="uk-UA"/>
              </w:rPr>
            </w:pPr>
            <w:r w:rsidRPr="00700A01">
              <w:rPr>
                <w:rFonts w:eastAsia="Times New Roman"/>
                <w:sz w:val="28"/>
                <w:szCs w:val="28"/>
                <w:lang w:eastAsia="uk-UA"/>
              </w:rPr>
              <w:t>+</w:t>
            </w:r>
          </w:p>
        </w:tc>
        <w:tc>
          <w:tcPr>
            <w:tcW w:w="1284"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sz w:val="28"/>
                <w:szCs w:val="28"/>
                <w:lang w:eastAsia="uk-UA"/>
              </w:rPr>
            </w:pPr>
            <w:r w:rsidRPr="00700A01">
              <w:rPr>
                <w:rFonts w:eastAsia="Times New Roman"/>
                <w:sz w:val="28"/>
                <w:szCs w:val="28"/>
                <w:lang w:eastAsia="uk-UA"/>
              </w:rPr>
              <w:t>+</w:t>
            </w:r>
          </w:p>
        </w:tc>
        <w:tc>
          <w:tcPr>
            <w:tcW w:w="2416" w:type="dxa"/>
            <w:tcBorders>
              <w:left w:val="single" w:sz="4" w:space="0" w:color="000000"/>
              <w:bottom w:val="single" w:sz="4" w:space="0" w:color="000000"/>
            </w:tcBorders>
            <w:shd w:val="clear" w:color="auto" w:fill="auto"/>
            <w:vAlign w:val="center"/>
          </w:tcPr>
          <w:p w:rsidR="00F739B6" w:rsidRPr="00700A01" w:rsidRDefault="00F739B6" w:rsidP="00156E82">
            <w:pPr>
              <w:jc w:val="center"/>
              <w:rPr>
                <w:rFonts w:eastAsia="Times New Roman"/>
                <w:sz w:val="28"/>
                <w:szCs w:val="28"/>
                <w:lang w:eastAsia="uk-UA"/>
              </w:rPr>
            </w:pPr>
            <w:r w:rsidRPr="00700A01">
              <w:rPr>
                <w:rFonts w:eastAsia="Times New Roman"/>
                <w:sz w:val="28"/>
                <w:szCs w:val="28"/>
                <w:lang w:eastAsia="uk-UA"/>
              </w:rPr>
              <w:t>Під кутом 60° до прої</w:t>
            </w:r>
            <w:r w:rsidRPr="00700A01">
              <w:rPr>
                <w:rFonts w:eastAsia="Times New Roman"/>
                <w:sz w:val="28"/>
                <w:szCs w:val="28"/>
                <w:lang w:val="uk-UA" w:eastAsia="uk-UA"/>
              </w:rPr>
              <w:t>ж</w:t>
            </w:r>
            <w:r w:rsidRPr="00700A01">
              <w:rPr>
                <w:rFonts w:eastAsia="Times New Roman"/>
                <w:sz w:val="28"/>
                <w:szCs w:val="28"/>
                <w:lang w:eastAsia="uk-UA"/>
              </w:rPr>
              <w:t>джої частини</w:t>
            </w:r>
          </w:p>
        </w:tc>
        <w:tc>
          <w:tcPr>
            <w:tcW w:w="851" w:type="dxa"/>
            <w:tcBorders>
              <w:left w:val="single" w:sz="4" w:space="0" w:color="000000"/>
              <w:bottom w:val="single" w:sz="4" w:space="0" w:color="000000"/>
            </w:tcBorders>
            <w:shd w:val="clear" w:color="auto" w:fill="auto"/>
            <w:vAlign w:val="center"/>
          </w:tcPr>
          <w:p w:rsidR="00F739B6" w:rsidRPr="00700A01" w:rsidRDefault="00F739B6" w:rsidP="00156E82">
            <w:pPr>
              <w:jc w:val="center"/>
              <w:rPr>
                <w:rFonts w:eastAsia="Times New Roman"/>
                <w:sz w:val="28"/>
                <w:szCs w:val="28"/>
                <w:lang w:eastAsia="uk-UA"/>
              </w:rPr>
            </w:pPr>
            <w:r w:rsidRPr="00700A01">
              <w:rPr>
                <w:rFonts w:eastAsia="Times New Roman"/>
                <w:sz w:val="28"/>
                <w:szCs w:val="28"/>
                <w:lang w:eastAsia="uk-UA"/>
              </w:rPr>
              <w:t>2</w:t>
            </w:r>
          </w:p>
        </w:tc>
        <w:tc>
          <w:tcPr>
            <w:tcW w:w="1134" w:type="dxa"/>
            <w:tcBorders>
              <w:left w:val="single" w:sz="4" w:space="0" w:color="000000"/>
              <w:bottom w:val="single" w:sz="4" w:space="0" w:color="000000"/>
            </w:tcBorders>
            <w:shd w:val="clear" w:color="auto" w:fill="auto"/>
            <w:vAlign w:val="center"/>
          </w:tcPr>
          <w:p w:rsidR="00F739B6" w:rsidRPr="00700A01" w:rsidRDefault="00F739B6" w:rsidP="00156E82">
            <w:pPr>
              <w:jc w:val="center"/>
              <w:rPr>
                <w:rFonts w:eastAsia="Times New Roman"/>
                <w:sz w:val="28"/>
                <w:szCs w:val="28"/>
                <w:lang w:eastAsia="uk-UA"/>
              </w:rPr>
            </w:pPr>
            <w:r w:rsidRPr="00700A01">
              <w:rPr>
                <w:rFonts w:eastAsia="Times New Roman"/>
                <w:sz w:val="28"/>
                <w:szCs w:val="28"/>
                <w:lang w:eastAsia="uk-UA"/>
              </w:rPr>
              <w:t>26,5</w:t>
            </w:r>
          </w:p>
        </w:tc>
        <w:tc>
          <w:tcPr>
            <w:tcW w:w="1417" w:type="dxa"/>
            <w:tcBorders>
              <w:left w:val="single" w:sz="4" w:space="0" w:color="000000"/>
              <w:bottom w:val="single" w:sz="4" w:space="0" w:color="000000"/>
              <w:right w:val="single" w:sz="4" w:space="0" w:color="auto"/>
            </w:tcBorders>
            <w:shd w:val="clear" w:color="auto" w:fill="auto"/>
            <w:vAlign w:val="center"/>
          </w:tcPr>
          <w:p w:rsidR="00F739B6" w:rsidRPr="00700A01" w:rsidRDefault="00F739B6" w:rsidP="00156E82">
            <w:pPr>
              <w:jc w:val="center"/>
              <w:rPr>
                <w:rFonts w:eastAsia="Times New Roman"/>
                <w:sz w:val="28"/>
                <w:szCs w:val="28"/>
                <w:lang w:eastAsia="uk-UA"/>
              </w:rPr>
            </w:pPr>
            <w:r w:rsidRPr="00700A01">
              <w:rPr>
                <w:rFonts w:eastAsia="Times New Roman"/>
                <w:sz w:val="28"/>
                <w:szCs w:val="28"/>
                <w:lang w:eastAsia="uk-UA"/>
              </w:rPr>
              <w:t>234,75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739B6" w:rsidRPr="00700A01" w:rsidRDefault="00F739B6" w:rsidP="00DD7F2B">
            <w:pPr>
              <w:jc w:val="center"/>
              <w:rPr>
                <w:rFonts w:eastAsia="Times New Roman"/>
                <w:sz w:val="28"/>
                <w:szCs w:val="28"/>
                <w:lang w:eastAsia="uk-UA"/>
              </w:rPr>
            </w:pPr>
            <w:r w:rsidRPr="00700A01">
              <w:rPr>
                <w:rFonts w:eastAsia="Times New Roman"/>
                <w:sz w:val="28"/>
                <w:szCs w:val="28"/>
                <w:lang w:eastAsia="uk-UA"/>
              </w:rPr>
              <w:t>13,25</w:t>
            </w:r>
          </w:p>
        </w:tc>
      </w:tr>
      <w:tr w:rsidR="00F739B6" w:rsidRPr="00C23073" w:rsidTr="00156E82">
        <w:trPr>
          <w:trHeight w:val="420"/>
        </w:trPr>
        <w:tc>
          <w:tcPr>
            <w:tcW w:w="576"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10</w:t>
            </w:r>
          </w:p>
        </w:tc>
        <w:tc>
          <w:tcPr>
            <w:tcW w:w="2383" w:type="dxa"/>
            <w:tcBorders>
              <w:left w:val="single" w:sz="4" w:space="0" w:color="000000"/>
              <w:bottom w:val="single" w:sz="4" w:space="0" w:color="000000"/>
            </w:tcBorders>
            <w:shd w:val="clear" w:color="auto" w:fill="FFFFFF"/>
          </w:tcPr>
          <w:p w:rsidR="00F739B6" w:rsidRPr="00A90D7C" w:rsidRDefault="00F739B6" w:rsidP="00156E82">
            <w:pPr>
              <w:jc w:val="center"/>
              <w:rPr>
                <w:rFonts w:eastAsia="Times New Roman"/>
                <w:color w:val="000000"/>
                <w:sz w:val="28"/>
                <w:szCs w:val="28"/>
                <w:lang w:val="uk-UA" w:eastAsia="uk-UA"/>
              </w:rPr>
            </w:pPr>
            <w:r w:rsidRPr="00700A01">
              <w:rPr>
                <w:rFonts w:eastAsia="Times New Roman"/>
                <w:color w:val="000000"/>
                <w:sz w:val="28"/>
                <w:szCs w:val="28"/>
                <w:lang w:eastAsia="uk-UA"/>
              </w:rPr>
              <w:t xml:space="preserve">вул.Дністровська біля універмагу </w:t>
            </w:r>
            <w:r>
              <w:rPr>
                <w:rFonts w:eastAsia="Times New Roman"/>
                <w:color w:val="000000"/>
                <w:sz w:val="28"/>
                <w:szCs w:val="28"/>
                <w:lang w:val="uk-UA" w:eastAsia="uk-UA"/>
              </w:rPr>
              <w:t>"</w:t>
            </w:r>
            <w:r w:rsidRPr="00700A01">
              <w:rPr>
                <w:rFonts w:eastAsia="Times New Roman"/>
                <w:color w:val="000000"/>
                <w:sz w:val="28"/>
                <w:szCs w:val="28"/>
                <w:lang w:eastAsia="uk-UA"/>
              </w:rPr>
              <w:t>Прикарпаття</w:t>
            </w:r>
            <w:r>
              <w:rPr>
                <w:rFonts w:eastAsia="Times New Roman"/>
                <w:color w:val="000000"/>
                <w:sz w:val="28"/>
                <w:szCs w:val="28"/>
                <w:lang w:val="uk-UA" w:eastAsia="uk-UA"/>
              </w:rPr>
              <w:t>"</w:t>
            </w:r>
          </w:p>
        </w:tc>
        <w:tc>
          <w:tcPr>
            <w:tcW w:w="1349"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550</w:t>
            </w:r>
          </w:p>
        </w:tc>
        <w:tc>
          <w:tcPr>
            <w:tcW w:w="1163"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40</w:t>
            </w:r>
          </w:p>
        </w:tc>
        <w:tc>
          <w:tcPr>
            <w:tcW w:w="1207"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1284"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2416" w:type="dxa"/>
            <w:tcBorders>
              <w:left w:val="single" w:sz="4" w:space="0" w:color="000000"/>
              <w:bottom w:val="single" w:sz="4" w:space="0" w:color="000000"/>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Під кутом 90° до прої</w:t>
            </w:r>
            <w:r w:rsidRPr="00700A01">
              <w:rPr>
                <w:rFonts w:eastAsia="Times New Roman"/>
                <w:color w:val="000000"/>
                <w:sz w:val="28"/>
                <w:szCs w:val="28"/>
                <w:lang w:val="uk-UA" w:eastAsia="uk-UA"/>
              </w:rPr>
              <w:t>ж</w:t>
            </w:r>
            <w:r w:rsidRPr="00700A01">
              <w:rPr>
                <w:rFonts w:eastAsia="Times New Roman"/>
                <w:color w:val="000000"/>
                <w:sz w:val="28"/>
                <w:szCs w:val="28"/>
                <w:lang w:eastAsia="uk-UA"/>
              </w:rPr>
              <w:t>джої частини</w:t>
            </w:r>
          </w:p>
        </w:tc>
        <w:tc>
          <w:tcPr>
            <w:tcW w:w="851" w:type="dxa"/>
            <w:tcBorders>
              <w:left w:val="single" w:sz="4" w:space="0" w:color="000000"/>
              <w:bottom w:val="single" w:sz="4" w:space="0" w:color="000000"/>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4</w:t>
            </w:r>
          </w:p>
        </w:tc>
        <w:tc>
          <w:tcPr>
            <w:tcW w:w="1134" w:type="dxa"/>
            <w:tcBorders>
              <w:left w:val="single" w:sz="4" w:space="0" w:color="000000"/>
              <w:bottom w:val="single" w:sz="4" w:space="0" w:color="000000"/>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55</w:t>
            </w:r>
          </w:p>
        </w:tc>
        <w:tc>
          <w:tcPr>
            <w:tcW w:w="1417" w:type="dxa"/>
            <w:tcBorders>
              <w:left w:val="single" w:sz="4" w:space="0" w:color="000000"/>
              <w:bottom w:val="single" w:sz="4" w:space="0" w:color="000000"/>
              <w:right w:val="single" w:sz="4" w:space="0" w:color="auto"/>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495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739B6" w:rsidRPr="00700A01" w:rsidRDefault="00F739B6" w:rsidP="00DD7F2B">
            <w:pPr>
              <w:jc w:val="center"/>
              <w:rPr>
                <w:rFonts w:eastAsia="Times New Roman"/>
                <w:color w:val="000000"/>
                <w:sz w:val="28"/>
                <w:szCs w:val="28"/>
                <w:lang w:eastAsia="uk-UA"/>
              </w:rPr>
            </w:pPr>
            <w:r w:rsidRPr="00700A01">
              <w:rPr>
                <w:rFonts w:eastAsia="Times New Roman"/>
                <w:color w:val="000000"/>
                <w:sz w:val="28"/>
                <w:szCs w:val="28"/>
                <w:lang w:eastAsia="uk-UA"/>
              </w:rPr>
              <w:t>13,75</w:t>
            </w:r>
          </w:p>
        </w:tc>
      </w:tr>
      <w:tr w:rsidR="00F739B6" w:rsidRPr="00C23073" w:rsidTr="00156E82">
        <w:trPr>
          <w:trHeight w:val="210"/>
        </w:trPr>
        <w:tc>
          <w:tcPr>
            <w:tcW w:w="576"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11</w:t>
            </w:r>
          </w:p>
        </w:tc>
        <w:tc>
          <w:tcPr>
            <w:tcW w:w="2383" w:type="dxa"/>
            <w:tcBorders>
              <w:left w:val="single" w:sz="4" w:space="0" w:color="000000"/>
              <w:bottom w:val="single" w:sz="4" w:space="0" w:color="000000"/>
            </w:tcBorders>
            <w:shd w:val="clear" w:color="auto" w:fill="FFFFFF"/>
          </w:tcPr>
          <w:p w:rsidR="00F739B6" w:rsidRPr="00A90D7C" w:rsidRDefault="00F739B6" w:rsidP="00156E82">
            <w:pPr>
              <w:jc w:val="center"/>
              <w:rPr>
                <w:rFonts w:eastAsia="Times New Roman"/>
                <w:color w:val="000000"/>
                <w:sz w:val="28"/>
                <w:szCs w:val="28"/>
                <w:lang w:val="uk-UA" w:eastAsia="uk-UA"/>
              </w:rPr>
            </w:pPr>
            <w:r w:rsidRPr="00700A01">
              <w:rPr>
                <w:rFonts w:eastAsia="Times New Roman"/>
                <w:color w:val="000000"/>
                <w:sz w:val="28"/>
                <w:szCs w:val="28"/>
                <w:lang w:eastAsia="uk-UA"/>
              </w:rPr>
              <w:t>вул.Дністровська</w:t>
            </w:r>
            <w:r>
              <w:rPr>
                <w:rFonts w:eastAsia="Times New Roman"/>
                <w:color w:val="000000"/>
                <w:sz w:val="28"/>
                <w:szCs w:val="28"/>
                <w:lang w:val="uk-UA" w:eastAsia="uk-UA"/>
              </w:rPr>
              <w:t>, 45-55</w:t>
            </w:r>
          </w:p>
        </w:tc>
        <w:tc>
          <w:tcPr>
            <w:tcW w:w="1349"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220</w:t>
            </w:r>
          </w:p>
        </w:tc>
        <w:tc>
          <w:tcPr>
            <w:tcW w:w="1163"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16</w:t>
            </w:r>
          </w:p>
        </w:tc>
        <w:tc>
          <w:tcPr>
            <w:tcW w:w="1207"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1284"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2416" w:type="dxa"/>
            <w:tcBorders>
              <w:left w:val="single" w:sz="4" w:space="0" w:color="000000"/>
              <w:bottom w:val="single" w:sz="4" w:space="0" w:color="000000"/>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Під кутом 30° до прої</w:t>
            </w:r>
            <w:r w:rsidRPr="00700A01">
              <w:rPr>
                <w:rFonts w:eastAsia="Times New Roman"/>
                <w:color w:val="000000"/>
                <w:sz w:val="28"/>
                <w:szCs w:val="28"/>
                <w:lang w:val="uk-UA" w:eastAsia="uk-UA"/>
              </w:rPr>
              <w:t>ж</w:t>
            </w:r>
            <w:r w:rsidRPr="00700A01">
              <w:rPr>
                <w:rFonts w:eastAsia="Times New Roman"/>
                <w:color w:val="000000"/>
                <w:sz w:val="28"/>
                <w:szCs w:val="28"/>
                <w:lang w:eastAsia="uk-UA"/>
              </w:rPr>
              <w:t>джої частини</w:t>
            </w:r>
          </w:p>
        </w:tc>
        <w:tc>
          <w:tcPr>
            <w:tcW w:w="851" w:type="dxa"/>
            <w:tcBorders>
              <w:left w:val="single" w:sz="4" w:space="0" w:color="000000"/>
              <w:bottom w:val="single" w:sz="4" w:space="0" w:color="000000"/>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2</w:t>
            </w:r>
          </w:p>
        </w:tc>
        <w:tc>
          <w:tcPr>
            <w:tcW w:w="1134" w:type="dxa"/>
            <w:tcBorders>
              <w:left w:val="single" w:sz="4" w:space="0" w:color="000000"/>
              <w:bottom w:val="single" w:sz="4" w:space="0" w:color="000000"/>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27,5</w:t>
            </w:r>
          </w:p>
        </w:tc>
        <w:tc>
          <w:tcPr>
            <w:tcW w:w="1417" w:type="dxa"/>
            <w:tcBorders>
              <w:left w:val="single" w:sz="4" w:space="0" w:color="000000"/>
              <w:bottom w:val="single" w:sz="4" w:space="0" w:color="000000"/>
              <w:right w:val="single" w:sz="4" w:space="0" w:color="auto"/>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192,5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739B6" w:rsidRPr="00700A01" w:rsidRDefault="00F739B6" w:rsidP="00DD7F2B">
            <w:pPr>
              <w:jc w:val="center"/>
              <w:rPr>
                <w:rFonts w:eastAsia="Times New Roman"/>
                <w:color w:val="000000"/>
                <w:sz w:val="28"/>
                <w:szCs w:val="28"/>
                <w:lang w:eastAsia="uk-UA"/>
              </w:rPr>
            </w:pPr>
            <w:r w:rsidRPr="00700A01">
              <w:rPr>
                <w:rFonts w:eastAsia="Times New Roman"/>
                <w:color w:val="000000"/>
                <w:sz w:val="28"/>
                <w:szCs w:val="28"/>
                <w:lang w:eastAsia="uk-UA"/>
              </w:rPr>
              <w:t>13,75</w:t>
            </w:r>
          </w:p>
        </w:tc>
      </w:tr>
      <w:tr w:rsidR="00F739B6" w:rsidRPr="00C23073" w:rsidTr="00156E82">
        <w:trPr>
          <w:trHeight w:val="210"/>
        </w:trPr>
        <w:tc>
          <w:tcPr>
            <w:tcW w:w="576"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lastRenderedPageBreak/>
              <w:t>12</w:t>
            </w:r>
          </w:p>
        </w:tc>
        <w:tc>
          <w:tcPr>
            <w:tcW w:w="2383" w:type="dxa"/>
            <w:tcBorders>
              <w:left w:val="single" w:sz="4" w:space="0" w:color="000000"/>
              <w:bottom w:val="single" w:sz="4" w:space="0" w:color="000000"/>
            </w:tcBorders>
            <w:shd w:val="clear" w:color="auto" w:fill="FFFFFF"/>
          </w:tcPr>
          <w:p w:rsidR="00F739B6" w:rsidRPr="00700A01" w:rsidRDefault="00F739B6" w:rsidP="00156E82">
            <w:pPr>
              <w:jc w:val="center"/>
              <w:rPr>
                <w:rFonts w:eastAsia="Times New Roman"/>
                <w:sz w:val="28"/>
                <w:szCs w:val="28"/>
                <w:lang w:eastAsia="uk-UA"/>
              </w:rPr>
            </w:pPr>
            <w:r w:rsidRPr="00700A01">
              <w:rPr>
                <w:rFonts w:eastAsia="Times New Roman"/>
                <w:sz w:val="28"/>
                <w:szCs w:val="28"/>
                <w:lang w:eastAsia="uk-UA"/>
              </w:rPr>
              <w:t>вул.Базарна-Старозамкова</w:t>
            </w:r>
          </w:p>
        </w:tc>
        <w:tc>
          <w:tcPr>
            <w:tcW w:w="1349"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sz w:val="28"/>
                <w:szCs w:val="28"/>
                <w:lang w:eastAsia="uk-UA"/>
              </w:rPr>
            </w:pPr>
            <w:r w:rsidRPr="00700A01">
              <w:rPr>
                <w:rFonts w:eastAsia="Times New Roman"/>
                <w:sz w:val="28"/>
                <w:szCs w:val="28"/>
                <w:lang w:eastAsia="uk-UA"/>
              </w:rPr>
              <w:t>180</w:t>
            </w:r>
          </w:p>
        </w:tc>
        <w:tc>
          <w:tcPr>
            <w:tcW w:w="1163"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sz w:val="28"/>
                <w:szCs w:val="28"/>
                <w:lang w:eastAsia="uk-UA"/>
              </w:rPr>
            </w:pPr>
            <w:r w:rsidRPr="00700A01">
              <w:rPr>
                <w:rFonts w:eastAsia="Times New Roman"/>
                <w:sz w:val="28"/>
                <w:szCs w:val="28"/>
                <w:lang w:eastAsia="uk-UA"/>
              </w:rPr>
              <w:t>12</w:t>
            </w:r>
          </w:p>
        </w:tc>
        <w:tc>
          <w:tcPr>
            <w:tcW w:w="1207"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sz w:val="28"/>
                <w:szCs w:val="28"/>
                <w:lang w:eastAsia="uk-UA"/>
              </w:rPr>
            </w:pPr>
            <w:r w:rsidRPr="00700A01">
              <w:rPr>
                <w:rFonts w:eastAsia="Times New Roman"/>
                <w:sz w:val="28"/>
                <w:szCs w:val="28"/>
                <w:lang w:eastAsia="uk-UA"/>
              </w:rPr>
              <w:t>+</w:t>
            </w:r>
          </w:p>
        </w:tc>
        <w:tc>
          <w:tcPr>
            <w:tcW w:w="1284"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sz w:val="28"/>
                <w:szCs w:val="28"/>
                <w:lang w:eastAsia="uk-UA"/>
              </w:rPr>
            </w:pPr>
            <w:r w:rsidRPr="00700A01">
              <w:rPr>
                <w:rFonts w:eastAsia="Times New Roman"/>
                <w:sz w:val="28"/>
                <w:szCs w:val="28"/>
                <w:lang w:eastAsia="uk-UA"/>
              </w:rPr>
              <w:t>+</w:t>
            </w:r>
          </w:p>
        </w:tc>
        <w:tc>
          <w:tcPr>
            <w:tcW w:w="2416" w:type="dxa"/>
            <w:tcBorders>
              <w:left w:val="single" w:sz="4" w:space="0" w:color="000000"/>
              <w:bottom w:val="single" w:sz="4" w:space="0" w:color="000000"/>
            </w:tcBorders>
            <w:shd w:val="clear" w:color="auto" w:fill="auto"/>
            <w:vAlign w:val="center"/>
          </w:tcPr>
          <w:p w:rsidR="00F739B6" w:rsidRPr="00700A01" w:rsidRDefault="00F739B6" w:rsidP="00156E82">
            <w:pPr>
              <w:jc w:val="center"/>
              <w:rPr>
                <w:rFonts w:eastAsia="Times New Roman"/>
                <w:sz w:val="28"/>
                <w:szCs w:val="28"/>
                <w:lang w:eastAsia="uk-UA"/>
              </w:rPr>
            </w:pPr>
            <w:r w:rsidRPr="00700A01">
              <w:rPr>
                <w:rFonts w:eastAsia="Times New Roman"/>
                <w:sz w:val="28"/>
                <w:szCs w:val="28"/>
                <w:lang w:eastAsia="uk-UA"/>
              </w:rPr>
              <w:t>Паралельно до прої</w:t>
            </w:r>
            <w:r w:rsidRPr="00700A01">
              <w:rPr>
                <w:rFonts w:eastAsia="Times New Roman"/>
                <w:sz w:val="28"/>
                <w:szCs w:val="28"/>
                <w:lang w:val="uk-UA" w:eastAsia="uk-UA"/>
              </w:rPr>
              <w:t>ж</w:t>
            </w:r>
            <w:r w:rsidRPr="00700A01">
              <w:rPr>
                <w:rFonts w:eastAsia="Times New Roman"/>
                <w:sz w:val="28"/>
                <w:szCs w:val="28"/>
                <w:lang w:eastAsia="uk-UA"/>
              </w:rPr>
              <w:t>джої частини</w:t>
            </w:r>
          </w:p>
        </w:tc>
        <w:tc>
          <w:tcPr>
            <w:tcW w:w="851" w:type="dxa"/>
            <w:tcBorders>
              <w:left w:val="single" w:sz="4" w:space="0" w:color="000000"/>
              <w:bottom w:val="single" w:sz="4" w:space="0" w:color="000000"/>
            </w:tcBorders>
            <w:shd w:val="clear" w:color="auto" w:fill="auto"/>
            <w:vAlign w:val="center"/>
          </w:tcPr>
          <w:p w:rsidR="00F739B6" w:rsidRPr="00700A01" w:rsidRDefault="00F739B6" w:rsidP="00156E82">
            <w:pPr>
              <w:jc w:val="center"/>
              <w:rPr>
                <w:rFonts w:eastAsia="Times New Roman"/>
                <w:sz w:val="28"/>
                <w:szCs w:val="28"/>
                <w:lang w:eastAsia="uk-UA"/>
              </w:rPr>
            </w:pPr>
            <w:r w:rsidRPr="00700A01">
              <w:rPr>
                <w:rFonts w:eastAsia="Times New Roman"/>
                <w:sz w:val="28"/>
                <w:szCs w:val="28"/>
                <w:lang w:eastAsia="uk-UA"/>
              </w:rPr>
              <w:t>1</w:t>
            </w:r>
          </w:p>
        </w:tc>
        <w:tc>
          <w:tcPr>
            <w:tcW w:w="1134" w:type="dxa"/>
            <w:tcBorders>
              <w:left w:val="single" w:sz="4" w:space="0" w:color="000000"/>
              <w:bottom w:val="single" w:sz="4" w:space="0" w:color="000000"/>
            </w:tcBorders>
            <w:shd w:val="clear" w:color="auto" w:fill="auto"/>
            <w:vAlign w:val="center"/>
          </w:tcPr>
          <w:p w:rsidR="00F739B6" w:rsidRPr="00700A01" w:rsidRDefault="00F739B6" w:rsidP="00156E82">
            <w:pPr>
              <w:jc w:val="center"/>
              <w:rPr>
                <w:rFonts w:eastAsia="Times New Roman"/>
                <w:sz w:val="28"/>
                <w:szCs w:val="28"/>
                <w:lang w:eastAsia="uk-UA"/>
              </w:rPr>
            </w:pPr>
            <w:r w:rsidRPr="00700A01">
              <w:rPr>
                <w:rFonts w:eastAsia="Times New Roman"/>
                <w:sz w:val="28"/>
                <w:szCs w:val="28"/>
                <w:lang w:eastAsia="uk-UA"/>
              </w:rPr>
              <w:t>15</w:t>
            </w:r>
          </w:p>
        </w:tc>
        <w:tc>
          <w:tcPr>
            <w:tcW w:w="1417" w:type="dxa"/>
            <w:tcBorders>
              <w:left w:val="single" w:sz="4" w:space="0" w:color="000000"/>
              <w:bottom w:val="single" w:sz="4" w:space="0" w:color="000000"/>
              <w:right w:val="single" w:sz="4" w:space="0" w:color="auto"/>
            </w:tcBorders>
            <w:shd w:val="clear" w:color="auto" w:fill="auto"/>
            <w:vAlign w:val="center"/>
          </w:tcPr>
          <w:p w:rsidR="00F739B6" w:rsidRPr="00700A01" w:rsidRDefault="00F739B6" w:rsidP="00156E82">
            <w:pPr>
              <w:jc w:val="center"/>
              <w:rPr>
                <w:rFonts w:eastAsia="Times New Roman"/>
                <w:sz w:val="28"/>
                <w:szCs w:val="28"/>
                <w:lang w:eastAsia="uk-UA"/>
              </w:rPr>
            </w:pPr>
            <w:r w:rsidRPr="00700A01">
              <w:rPr>
                <w:rFonts w:eastAsia="Times New Roman"/>
                <w:sz w:val="28"/>
                <w:szCs w:val="28"/>
                <w:lang w:eastAsia="uk-UA"/>
              </w:rPr>
              <w:t>165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739B6" w:rsidRPr="00700A01" w:rsidRDefault="00F739B6" w:rsidP="00DD7F2B">
            <w:pPr>
              <w:jc w:val="center"/>
              <w:rPr>
                <w:rFonts w:eastAsia="Times New Roman"/>
                <w:sz w:val="28"/>
                <w:szCs w:val="28"/>
                <w:lang w:eastAsia="uk-UA"/>
              </w:rPr>
            </w:pPr>
            <w:r w:rsidRPr="00700A01">
              <w:rPr>
                <w:rFonts w:eastAsia="Times New Roman"/>
                <w:sz w:val="28"/>
                <w:szCs w:val="28"/>
                <w:lang w:eastAsia="uk-UA"/>
              </w:rPr>
              <w:t>15</w:t>
            </w:r>
          </w:p>
        </w:tc>
      </w:tr>
      <w:tr w:rsidR="00F739B6" w:rsidRPr="00C23073" w:rsidTr="00156E82">
        <w:trPr>
          <w:trHeight w:val="210"/>
        </w:trPr>
        <w:tc>
          <w:tcPr>
            <w:tcW w:w="576"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13</w:t>
            </w:r>
          </w:p>
        </w:tc>
        <w:tc>
          <w:tcPr>
            <w:tcW w:w="2383" w:type="dxa"/>
            <w:tcBorders>
              <w:left w:val="single" w:sz="4" w:space="0" w:color="000000"/>
              <w:bottom w:val="single" w:sz="4" w:space="0" w:color="000000"/>
            </w:tcBorders>
            <w:shd w:val="clear" w:color="auto" w:fill="FFFFFF"/>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вул.Тичини</w:t>
            </w:r>
          </w:p>
        </w:tc>
        <w:tc>
          <w:tcPr>
            <w:tcW w:w="1349"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678,75</w:t>
            </w:r>
          </w:p>
        </w:tc>
        <w:tc>
          <w:tcPr>
            <w:tcW w:w="1163"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45</w:t>
            </w:r>
          </w:p>
        </w:tc>
        <w:tc>
          <w:tcPr>
            <w:tcW w:w="1207"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1284"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2416" w:type="dxa"/>
            <w:tcBorders>
              <w:left w:val="single" w:sz="4" w:space="0" w:color="000000"/>
              <w:bottom w:val="single" w:sz="4" w:space="0" w:color="000000"/>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Паралельно, під кутом 30° до прої</w:t>
            </w:r>
            <w:r w:rsidRPr="00700A01">
              <w:rPr>
                <w:rFonts w:eastAsia="Times New Roman"/>
                <w:color w:val="000000"/>
                <w:sz w:val="28"/>
                <w:szCs w:val="28"/>
                <w:lang w:val="uk-UA" w:eastAsia="uk-UA"/>
              </w:rPr>
              <w:t>ж</w:t>
            </w:r>
            <w:r w:rsidRPr="00700A01">
              <w:rPr>
                <w:rFonts w:eastAsia="Times New Roman"/>
                <w:color w:val="000000"/>
                <w:sz w:val="28"/>
                <w:szCs w:val="28"/>
                <w:lang w:eastAsia="uk-UA"/>
              </w:rPr>
              <w:t>джої частини</w:t>
            </w:r>
          </w:p>
        </w:tc>
        <w:tc>
          <w:tcPr>
            <w:tcW w:w="851" w:type="dxa"/>
            <w:tcBorders>
              <w:left w:val="single" w:sz="4" w:space="0" w:color="000000"/>
              <w:bottom w:val="single" w:sz="4" w:space="0" w:color="000000"/>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5</w:t>
            </w:r>
          </w:p>
        </w:tc>
        <w:tc>
          <w:tcPr>
            <w:tcW w:w="1134" w:type="dxa"/>
            <w:tcBorders>
              <w:left w:val="single" w:sz="4" w:space="0" w:color="000000"/>
              <w:bottom w:val="single" w:sz="4" w:space="0" w:color="000000"/>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68,75</w:t>
            </w:r>
          </w:p>
        </w:tc>
        <w:tc>
          <w:tcPr>
            <w:tcW w:w="1417" w:type="dxa"/>
            <w:tcBorders>
              <w:left w:val="single" w:sz="4" w:space="0" w:color="000000"/>
              <w:bottom w:val="single" w:sz="4" w:space="0" w:color="000000"/>
              <w:right w:val="single" w:sz="4" w:space="0" w:color="auto"/>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610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739B6" w:rsidRPr="00700A01" w:rsidRDefault="00F739B6" w:rsidP="00DD7F2B">
            <w:pPr>
              <w:jc w:val="center"/>
              <w:rPr>
                <w:rFonts w:eastAsia="Times New Roman"/>
                <w:color w:val="000000"/>
                <w:sz w:val="28"/>
                <w:szCs w:val="28"/>
                <w:lang w:eastAsia="uk-UA"/>
              </w:rPr>
            </w:pPr>
            <w:r w:rsidRPr="00700A01">
              <w:rPr>
                <w:rFonts w:eastAsia="Times New Roman"/>
                <w:color w:val="000000"/>
                <w:sz w:val="28"/>
                <w:szCs w:val="28"/>
                <w:lang w:eastAsia="uk-UA"/>
              </w:rPr>
              <w:t>13,75</w:t>
            </w:r>
          </w:p>
        </w:tc>
      </w:tr>
      <w:tr w:rsidR="00F739B6" w:rsidRPr="00C23073" w:rsidTr="00156E82">
        <w:trPr>
          <w:trHeight w:val="420"/>
        </w:trPr>
        <w:tc>
          <w:tcPr>
            <w:tcW w:w="576"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14</w:t>
            </w:r>
          </w:p>
        </w:tc>
        <w:tc>
          <w:tcPr>
            <w:tcW w:w="2383" w:type="dxa"/>
            <w:tcBorders>
              <w:left w:val="single" w:sz="4" w:space="0" w:color="000000"/>
              <w:bottom w:val="single" w:sz="4" w:space="0" w:color="000000"/>
            </w:tcBorders>
            <w:shd w:val="clear" w:color="auto" w:fill="FFFFFF"/>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вул.Новгородська (напроти пром</w:t>
            </w:r>
            <w:r>
              <w:rPr>
                <w:rFonts w:eastAsia="Times New Roman"/>
                <w:color w:val="000000"/>
                <w:sz w:val="28"/>
                <w:szCs w:val="28"/>
                <w:lang w:val="uk-UA" w:eastAsia="uk-UA"/>
              </w:rPr>
              <w:t>.р</w:t>
            </w:r>
            <w:r w:rsidRPr="00700A01">
              <w:rPr>
                <w:rFonts w:eastAsia="Times New Roman"/>
                <w:color w:val="000000"/>
                <w:sz w:val="28"/>
                <w:szCs w:val="28"/>
                <w:lang w:eastAsia="uk-UA"/>
              </w:rPr>
              <w:t>инку)</w:t>
            </w:r>
          </w:p>
        </w:tc>
        <w:tc>
          <w:tcPr>
            <w:tcW w:w="1349"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375</w:t>
            </w:r>
          </w:p>
        </w:tc>
        <w:tc>
          <w:tcPr>
            <w:tcW w:w="1163"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20</w:t>
            </w:r>
          </w:p>
        </w:tc>
        <w:tc>
          <w:tcPr>
            <w:tcW w:w="1207"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1284"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2416" w:type="dxa"/>
            <w:tcBorders>
              <w:left w:val="single" w:sz="4" w:space="0" w:color="000000"/>
              <w:bottom w:val="single" w:sz="4" w:space="0" w:color="000000"/>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Паралельно° до прої</w:t>
            </w:r>
            <w:r w:rsidRPr="00700A01">
              <w:rPr>
                <w:rFonts w:eastAsia="Times New Roman"/>
                <w:color w:val="000000"/>
                <w:sz w:val="28"/>
                <w:szCs w:val="28"/>
                <w:lang w:val="uk-UA" w:eastAsia="uk-UA"/>
              </w:rPr>
              <w:t>ж</w:t>
            </w:r>
            <w:r w:rsidRPr="00700A01">
              <w:rPr>
                <w:rFonts w:eastAsia="Times New Roman"/>
                <w:color w:val="000000"/>
                <w:sz w:val="28"/>
                <w:szCs w:val="28"/>
                <w:lang w:eastAsia="uk-UA"/>
              </w:rPr>
              <w:t>джої частини</w:t>
            </w:r>
          </w:p>
        </w:tc>
        <w:tc>
          <w:tcPr>
            <w:tcW w:w="851" w:type="dxa"/>
            <w:tcBorders>
              <w:left w:val="single" w:sz="4" w:space="0" w:color="000000"/>
              <w:bottom w:val="single" w:sz="4" w:space="0" w:color="000000"/>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2</w:t>
            </w:r>
          </w:p>
        </w:tc>
        <w:tc>
          <w:tcPr>
            <w:tcW w:w="1134" w:type="dxa"/>
            <w:tcBorders>
              <w:left w:val="single" w:sz="4" w:space="0" w:color="000000"/>
              <w:bottom w:val="single" w:sz="4" w:space="0" w:color="000000"/>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37,5</w:t>
            </w:r>
          </w:p>
        </w:tc>
        <w:tc>
          <w:tcPr>
            <w:tcW w:w="1417" w:type="dxa"/>
            <w:tcBorders>
              <w:left w:val="single" w:sz="4" w:space="0" w:color="000000"/>
              <w:bottom w:val="single" w:sz="4" w:space="0" w:color="000000"/>
              <w:right w:val="single" w:sz="4" w:space="0" w:color="auto"/>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337,5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739B6" w:rsidRPr="00700A01" w:rsidRDefault="00F739B6" w:rsidP="00DD7F2B">
            <w:pPr>
              <w:jc w:val="center"/>
              <w:rPr>
                <w:rFonts w:eastAsia="Times New Roman"/>
                <w:color w:val="000000"/>
                <w:sz w:val="28"/>
                <w:szCs w:val="28"/>
                <w:lang w:eastAsia="uk-UA"/>
              </w:rPr>
            </w:pPr>
            <w:r w:rsidRPr="00700A01">
              <w:rPr>
                <w:rFonts w:eastAsia="Times New Roman"/>
                <w:color w:val="000000"/>
                <w:sz w:val="28"/>
                <w:szCs w:val="28"/>
                <w:lang w:eastAsia="uk-UA"/>
              </w:rPr>
              <w:t>18,75</w:t>
            </w:r>
          </w:p>
        </w:tc>
      </w:tr>
      <w:tr w:rsidR="00F739B6" w:rsidRPr="00C23073" w:rsidTr="00156E82">
        <w:trPr>
          <w:trHeight w:val="420"/>
        </w:trPr>
        <w:tc>
          <w:tcPr>
            <w:tcW w:w="576"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15</w:t>
            </w:r>
          </w:p>
        </w:tc>
        <w:tc>
          <w:tcPr>
            <w:tcW w:w="2383" w:type="dxa"/>
            <w:tcBorders>
              <w:left w:val="single" w:sz="4" w:space="0" w:color="000000"/>
              <w:bottom w:val="single" w:sz="4" w:space="0" w:color="000000"/>
            </w:tcBorders>
            <w:shd w:val="clear" w:color="auto" w:fill="FFFFFF"/>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вул.Новгородська (напроти пивзаводу)</w:t>
            </w:r>
          </w:p>
        </w:tc>
        <w:tc>
          <w:tcPr>
            <w:tcW w:w="1349"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225</w:t>
            </w:r>
          </w:p>
        </w:tc>
        <w:tc>
          <w:tcPr>
            <w:tcW w:w="1163"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12</w:t>
            </w:r>
          </w:p>
        </w:tc>
        <w:tc>
          <w:tcPr>
            <w:tcW w:w="1207"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1284"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2416" w:type="dxa"/>
            <w:tcBorders>
              <w:left w:val="single" w:sz="4" w:space="0" w:color="000000"/>
              <w:bottom w:val="single" w:sz="4" w:space="0" w:color="000000"/>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Паралельно до прої</w:t>
            </w:r>
            <w:r w:rsidRPr="00700A01">
              <w:rPr>
                <w:rFonts w:eastAsia="Times New Roman"/>
                <w:color w:val="000000"/>
                <w:sz w:val="28"/>
                <w:szCs w:val="28"/>
                <w:lang w:val="uk-UA" w:eastAsia="uk-UA"/>
              </w:rPr>
              <w:t>ж</w:t>
            </w:r>
            <w:r w:rsidRPr="00700A01">
              <w:rPr>
                <w:rFonts w:eastAsia="Times New Roman"/>
                <w:color w:val="000000"/>
                <w:sz w:val="28"/>
                <w:szCs w:val="28"/>
                <w:lang w:eastAsia="uk-UA"/>
              </w:rPr>
              <w:t>джої частини</w:t>
            </w:r>
          </w:p>
        </w:tc>
        <w:tc>
          <w:tcPr>
            <w:tcW w:w="851" w:type="dxa"/>
            <w:tcBorders>
              <w:left w:val="single" w:sz="4" w:space="0" w:color="000000"/>
              <w:bottom w:val="single" w:sz="4" w:space="0" w:color="000000"/>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1</w:t>
            </w:r>
          </w:p>
        </w:tc>
        <w:tc>
          <w:tcPr>
            <w:tcW w:w="1134" w:type="dxa"/>
            <w:tcBorders>
              <w:left w:val="single" w:sz="4" w:space="0" w:color="000000"/>
              <w:bottom w:val="single" w:sz="4" w:space="0" w:color="000000"/>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18,75</w:t>
            </w:r>
          </w:p>
        </w:tc>
        <w:tc>
          <w:tcPr>
            <w:tcW w:w="1417" w:type="dxa"/>
            <w:tcBorders>
              <w:left w:val="single" w:sz="4" w:space="0" w:color="000000"/>
              <w:bottom w:val="single" w:sz="4" w:space="0" w:color="000000"/>
              <w:right w:val="single" w:sz="4" w:space="0" w:color="auto"/>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206,25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739B6" w:rsidRPr="00700A01" w:rsidRDefault="00F739B6" w:rsidP="00DD7F2B">
            <w:pPr>
              <w:jc w:val="center"/>
              <w:rPr>
                <w:rFonts w:eastAsia="Times New Roman"/>
                <w:color w:val="000000"/>
                <w:sz w:val="28"/>
                <w:szCs w:val="28"/>
                <w:lang w:eastAsia="uk-UA"/>
              </w:rPr>
            </w:pPr>
            <w:r w:rsidRPr="00700A01">
              <w:rPr>
                <w:rFonts w:eastAsia="Times New Roman"/>
                <w:color w:val="000000"/>
                <w:sz w:val="28"/>
                <w:szCs w:val="28"/>
                <w:lang w:eastAsia="uk-UA"/>
              </w:rPr>
              <w:t>18,75</w:t>
            </w:r>
          </w:p>
        </w:tc>
      </w:tr>
      <w:tr w:rsidR="00F739B6" w:rsidRPr="00C23073" w:rsidTr="00156E82">
        <w:trPr>
          <w:trHeight w:val="630"/>
        </w:trPr>
        <w:tc>
          <w:tcPr>
            <w:tcW w:w="576"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16</w:t>
            </w:r>
          </w:p>
        </w:tc>
        <w:tc>
          <w:tcPr>
            <w:tcW w:w="2383" w:type="dxa"/>
            <w:tcBorders>
              <w:left w:val="single" w:sz="4" w:space="0" w:color="000000"/>
              <w:bottom w:val="single" w:sz="4" w:space="0" w:color="000000"/>
            </w:tcBorders>
            <w:shd w:val="clear" w:color="auto" w:fill="FFFFFF"/>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 xml:space="preserve">вул. Галицька (вiд будинку побуту до вул. Військових </w:t>
            </w:r>
            <w:proofErr w:type="gramStart"/>
            <w:r>
              <w:rPr>
                <w:rFonts w:eastAsia="Times New Roman"/>
                <w:color w:val="000000"/>
                <w:sz w:val="28"/>
                <w:szCs w:val="28"/>
                <w:lang w:val="uk-UA" w:eastAsia="uk-UA"/>
              </w:rPr>
              <w:t>В</w:t>
            </w:r>
            <w:r w:rsidRPr="00700A01">
              <w:rPr>
                <w:rFonts w:eastAsia="Times New Roman"/>
                <w:color w:val="000000"/>
                <w:sz w:val="28"/>
                <w:szCs w:val="28"/>
                <w:lang w:eastAsia="uk-UA"/>
              </w:rPr>
              <w:t>етеранів )</w:t>
            </w:r>
            <w:proofErr w:type="gramEnd"/>
          </w:p>
        </w:tc>
        <w:tc>
          <w:tcPr>
            <w:tcW w:w="1349"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300</w:t>
            </w:r>
          </w:p>
        </w:tc>
        <w:tc>
          <w:tcPr>
            <w:tcW w:w="1163"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16</w:t>
            </w:r>
          </w:p>
        </w:tc>
        <w:tc>
          <w:tcPr>
            <w:tcW w:w="1207"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1284"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2416" w:type="dxa"/>
            <w:tcBorders>
              <w:left w:val="single" w:sz="4" w:space="0" w:color="000000"/>
              <w:bottom w:val="single" w:sz="4" w:space="0" w:color="000000"/>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Паралельно до прої</w:t>
            </w:r>
            <w:r w:rsidRPr="00700A01">
              <w:rPr>
                <w:rFonts w:eastAsia="Times New Roman"/>
                <w:color w:val="000000"/>
                <w:sz w:val="28"/>
                <w:szCs w:val="28"/>
                <w:lang w:val="uk-UA" w:eastAsia="uk-UA"/>
              </w:rPr>
              <w:t>ж</w:t>
            </w:r>
            <w:r w:rsidRPr="00700A01">
              <w:rPr>
                <w:rFonts w:eastAsia="Times New Roman"/>
                <w:color w:val="000000"/>
                <w:sz w:val="28"/>
                <w:szCs w:val="28"/>
                <w:lang w:eastAsia="uk-UA"/>
              </w:rPr>
              <w:t>джої частини</w:t>
            </w:r>
          </w:p>
        </w:tc>
        <w:tc>
          <w:tcPr>
            <w:tcW w:w="851" w:type="dxa"/>
            <w:tcBorders>
              <w:left w:val="single" w:sz="4" w:space="0" w:color="000000"/>
              <w:bottom w:val="single" w:sz="4" w:space="0" w:color="000000"/>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2</w:t>
            </w:r>
          </w:p>
        </w:tc>
        <w:tc>
          <w:tcPr>
            <w:tcW w:w="1134" w:type="dxa"/>
            <w:tcBorders>
              <w:left w:val="single" w:sz="4" w:space="0" w:color="000000"/>
              <w:bottom w:val="single" w:sz="4" w:space="0" w:color="000000"/>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37,5</w:t>
            </w:r>
          </w:p>
        </w:tc>
        <w:tc>
          <w:tcPr>
            <w:tcW w:w="1417" w:type="dxa"/>
            <w:tcBorders>
              <w:left w:val="single" w:sz="4" w:space="0" w:color="000000"/>
              <w:bottom w:val="single" w:sz="4" w:space="0" w:color="000000"/>
              <w:right w:val="single" w:sz="4" w:space="0" w:color="auto"/>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262,5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739B6" w:rsidRPr="00700A01" w:rsidRDefault="00F739B6" w:rsidP="00DD7F2B">
            <w:pPr>
              <w:jc w:val="center"/>
              <w:rPr>
                <w:rFonts w:eastAsia="Times New Roman"/>
                <w:color w:val="000000"/>
                <w:sz w:val="28"/>
                <w:szCs w:val="28"/>
                <w:lang w:eastAsia="uk-UA"/>
              </w:rPr>
            </w:pPr>
            <w:r w:rsidRPr="00700A01">
              <w:rPr>
                <w:rFonts w:eastAsia="Times New Roman"/>
                <w:color w:val="000000"/>
                <w:sz w:val="28"/>
                <w:szCs w:val="28"/>
                <w:lang w:eastAsia="uk-UA"/>
              </w:rPr>
              <w:t>18,75</w:t>
            </w:r>
          </w:p>
        </w:tc>
      </w:tr>
      <w:tr w:rsidR="00F739B6" w:rsidRPr="00C23073" w:rsidTr="00156E82">
        <w:trPr>
          <w:trHeight w:val="630"/>
        </w:trPr>
        <w:tc>
          <w:tcPr>
            <w:tcW w:w="576"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17</w:t>
            </w:r>
          </w:p>
        </w:tc>
        <w:tc>
          <w:tcPr>
            <w:tcW w:w="2383" w:type="dxa"/>
            <w:tcBorders>
              <w:left w:val="single" w:sz="4" w:space="0" w:color="000000"/>
              <w:bottom w:val="single" w:sz="4" w:space="0" w:color="000000"/>
            </w:tcBorders>
            <w:shd w:val="clear" w:color="auto" w:fill="FFFFFF"/>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 xml:space="preserve">вул. Галицька </w:t>
            </w:r>
            <w:r w:rsidRPr="00700A01">
              <w:rPr>
                <w:rFonts w:eastAsia="Times New Roman"/>
                <w:sz w:val="28"/>
                <w:szCs w:val="28"/>
                <w:lang w:eastAsia="uk-UA"/>
              </w:rPr>
              <w:t>(Кафедральний собор Святого Воскресіння-</w:t>
            </w:r>
            <w:r>
              <w:rPr>
                <w:rFonts w:eastAsia="Times New Roman"/>
                <w:sz w:val="28"/>
                <w:szCs w:val="28"/>
                <w:lang w:val="uk-UA" w:eastAsia="uk-UA"/>
              </w:rPr>
              <w:t>"Ідея</w:t>
            </w:r>
            <w:r w:rsidRPr="00700A01">
              <w:rPr>
                <w:rFonts w:eastAsia="Times New Roman"/>
                <w:sz w:val="28"/>
                <w:szCs w:val="28"/>
                <w:lang w:eastAsia="uk-UA"/>
              </w:rPr>
              <w:t>Банк</w:t>
            </w:r>
            <w:r>
              <w:rPr>
                <w:rFonts w:eastAsia="Times New Roman"/>
                <w:sz w:val="28"/>
                <w:szCs w:val="28"/>
                <w:lang w:val="uk-UA" w:eastAsia="uk-UA"/>
              </w:rPr>
              <w:t>"</w:t>
            </w:r>
            <w:r w:rsidRPr="00700A01">
              <w:rPr>
                <w:rFonts w:eastAsia="Times New Roman"/>
                <w:sz w:val="28"/>
                <w:szCs w:val="28"/>
                <w:lang w:eastAsia="uk-UA"/>
              </w:rPr>
              <w:t>)</w:t>
            </w:r>
          </w:p>
        </w:tc>
        <w:tc>
          <w:tcPr>
            <w:tcW w:w="1349"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275</w:t>
            </w:r>
          </w:p>
        </w:tc>
        <w:tc>
          <w:tcPr>
            <w:tcW w:w="1163"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20</w:t>
            </w:r>
          </w:p>
        </w:tc>
        <w:tc>
          <w:tcPr>
            <w:tcW w:w="1207"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1284"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2416" w:type="dxa"/>
            <w:tcBorders>
              <w:left w:val="single" w:sz="4" w:space="0" w:color="000000"/>
              <w:bottom w:val="single" w:sz="4" w:space="0" w:color="000000"/>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Під кутом 90° до прої</w:t>
            </w:r>
            <w:r w:rsidRPr="00700A01">
              <w:rPr>
                <w:rFonts w:eastAsia="Times New Roman"/>
                <w:color w:val="000000"/>
                <w:sz w:val="28"/>
                <w:szCs w:val="28"/>
                <w:lang w:val="uk-UA" w:eastAsia="uk-UA"/>
              </w:rPr>
              <w:t>ж</w:t>
            </w:r>
            <w:r w:rsidRPr="00700A01">
              <w:rPr>
                <w:rFonts w:eastAsia="Times New Roman"/>
                <w:color w:val="000000"/>
                <w:sz w:val="28"/>
                <w:szCs w:val="28"/>
                <w:lang w:eastAsia="uk-UA"/>
              </w:rPr>
              <w:t>джої частини</w:t>
            </w:r>
          </w:p>
        </w:tc>
        <w:tc>
          <w:tcPr>
            <w:tcW w:w="851" w:type="dxa"/>
            <w:tcBorders>
              <w:left w:val="single" w:sz="4" w:space="0" w:color="000000"/>
              <w:bottom w:val="single" w:sz="4" w:space="0" w:color="000000"/>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2</w:t>
            </w:r>
          </w:p>
        </w:tc>
        <w:tc>
          <w:tcPr>
            <w:tcW w:w="1134" w:type="dxa"/>
            <w:tcBorders>
              <w:left w:val="single" w:sz="4" w:space="0" w:color="000000"/>
              <w:bottom w:val="single" w:sz="4" w:space="0" w:color="000000"/>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27,5</w:t>
            </w:r>
          </w:p>
        </w:tc>
        <w:tc>
          <w:tcPr>
            <w:tcW w:w="1417" w:type="dxa"/>
            <w:tcBorders>
              <w:left w:val="single" w:sz="4" w:space="0" w:color="000000"/>
              <w:bottom w:val="single" w:sz="4" w:space="0" w:color="000000"/>
              <w:right w:val="single" w:sz="4" w:space="0" w:color="auto"/>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247,55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739B6" w:rsidRPr="00700A01" w:rsidRDefault="00F739B6" w:rsidP="00DD7F2B">
            <w:pPr>
              <w:jc w:val="center"/>
              <w:rPr>
                <w:rFonts w:eastAsia="Times New Roman"/>
                <w:color w:val="000000"/>
                <w:sz w:val="28"/>
                <w:szCs w:val="28"/>
                <w:lang w:eastAsia="uk-UA"/>
              </w:rPr>
            </w:pPr>
            <w:r w:rsidRPr="00700A01">
              <w:rPr>
                <w:rFonts w:eastAsia="Times New Roman"/>
                <w:color w:val="000000"/>
                <w:sz w:val="28"/>
                <w:szCs w:val="28"/>
                <w:lang w:eastAsia="uk-UA"/>
              </w:rPr>
              <w:t>13,75</w:t>
            </w:r>
          </w:p>
        </w:tc>
      </w:tr>
      <w:tr w:rsidR="00F739B6" w:rsidRPr="00C23073" w:rsidTr="007B558B">
        <w:trPr>
          <w:trHeight w:val="420"/>
        </w:trPr>
        <w:tc>
          <w:tcPr>
            <w:tcW w:w="576" w:type="dxa"/>
            <w:tcBorders>
              <w:left w:val="single" w:sz="4" w:space="0" w:color="000000"/>
              <w:bottom w:val="single" w:sz="4" w:space="0" w:color="auto"/>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18</w:t>
            </w:r>
          </w:p>
        </w:tc>
        <w:tc>
          <w:tcPr>
            <w:tcW w:w="2383" w:type="dxa"/>
            <w:tcBorders>
              <w:left w:val="single" w:sz="4" w:space="0" w:color="000000"/>
              <w:bottom w:val="single" w:sz="4" w:space="0" w:color="auto"/>
            </w:tcBorders>
            <w:shd w:val="clear" w:color="auto" w:fill="FFFFFF"/>
          </w:tcPr>
          <w:p w:rsidR="00F739B6" w:rsidRDefault="00F739B6" w:rsidP="00156E82">
            <w:pPr>
              <w:jc w:val="center"/>
              <w:rPr>
                <w:rFonts w:eastAsia="Times New Roman"/>
                <w:color w:val="000000"/>
                <w:sz w:val="28"/>
                <w:szCs w:val="28"/>
                <w:lang w:val="uk-UA" w:eastAsia="uk-UA"/>
              </w:rPr>
            </w:pPr>
            <w:r w:rsidRPr="00700A01">
              <w:rPr>
                <w:rFonts w:eastAsia="Times New Roman"/>
                <w:color w:val="000000"/>
                <w:sz w:val="28"/>
                <w:szCs w:val="28"/>
                <w:lang w:eastAsia="uk-UA"/>
              </w:rPr>
              <w:t xml:space="preserve">вул. Галицька (напроти магазину </w:t>
            </w:r>
            <w:r>
              <w:rPr>
                <w:rFonts w:eastAsia="Times New Roman"/>
                <w:color w:val="000000"/>
                <w:sz w:val="28"/>
                <w:szCs w:val="28"/>
                <w:lang w:val="uk-UA" w:eastAsia="uk-UA"/>
              </w:rPr>
              <w:t>"</w:t>
            </w:r>
            <w:r w:rsidRPr="00700A01">
              <w:rPr>
                <w:rFonts w:eastAsia="Times New Roman"/>
                <w:color w:val="000000"/>
                <w:sz w:val="28"/>
                <w:szCs w:val="28"/>
                <w:lang w:eastAsia="uk-UA"/>
              </w:rPr>
              <w:t>Галичанка</w:t>
            </w:r>
            <w:r>
              <w:rPr>
                <w:rFonts w:eastAsia="Times New Roman"/>
                <w:color w:val="000000"/>
                <w:sz w:val="28"/>
                <w:szCs w:val="28"/>
                <w:lang w:val="uk-UA" w:eastAsia="uk-UA"/>
              </w:rPr>
              <w:t>"</w:t>
            </w:r>
            <w:r w:rsidRPr="00700A01">
              <w:rPr>
                <w:rFonts w:eastAsia="Times New Roman"/>
                <w:color w:val="000000"/>
                <w:sz w:val="28"/>
                <w:szCs w:val="28"/>
                <w:lang w:eastAsia="uk-UA"/>
              </w:rPr>
              <w:t>)</w:t>
            </w:r>
          </w:p>
          <w:p w:rsidR="007B558B" w:rsidRPr="007B558B" w:rsidRDefault="007B558B" w:rsidP="00156E82">
            <w:pPr>
              <w:jc w:val="center"/>
              <w:rPr>
                <w:rFonts w:eastAsia="Times New Roman"/>
                <w:color w:val="000000"/>
                <w:sz w:val="28"/>
                <w:szCs w:val="28"/>
                <w:lang w:val="uk-UA" w:eastAsia="uk-UA"/>
              </w:rPr>
            </w:pPr>
          </w:p>
        </w:tc>
        <w:tc>
          <w:tcPr>
            <w:tcW w:w="1349" w:type="dxa"/>
            <w:tcBorders>
              <w:left w:val="single" w:sz="4" w:space="0" w:color="000000"/>
              <w:bottom w:val="single" w:sz="4" w:space="0" w:color="auto"/>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275</w:t>
            </w:r>
          </w:p>
        </w:tc>
        <w:tc>
          <w:tcPr>
            <w:tcW w:w="1163" w:type="dxa"/>
            <w:tcBorders>
              <w:left w:val="single" w:sz="4" w:space="0" w:color="000000"/>
              <w:bottom w:val="single" w:sz="4" w:space="0" w:color="auto"/>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20</w:t>
            </w:r>
          </w:p>
        </w:tc>
        <w:tc>
          <w:tcPr>
            <w:tcW w:w="1207" w:type="dxa"/>
            <w:tcBorders>
              <w:left w:val="single" w:sz="4" w:space="0" w:color="000000"/>
              <w:bottom w:val="single" w:sz="4" w:space="0" w:color="auto"/>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1284" w:type="dxa"/>
            <w:tcBorders>
              <w:left w:val="single" w:sz="4" w:space="0" w:color="000000"/>
              <w:bottom w:val="single" w:sz="4" w:space="0" w:color="auto"/>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2416" w:type="dxa"/>
            <w:tcBorders>
              <w:left w:val="single" w:sz="4" w:space="0" w:color="000000"/>
              <w:bottom w:val="single" w:sz="4" w:space="0" w:color="auto"/>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Під кутом 30° до прої</w:t>
            </w:r>
            <w:r w:rsidRPr="00700A01">
              <w:rPr>
                <w:rFonts w:eastAsia="Times New Roman"/>
                <w:color w:val="000000"/>
                <w:sz w:val="28"/>
                <w:szCs w:val="28"/>
                <w:lang w:val="uk-UA" w:eastAsia="uk-UA"/>
              </w:rPr>
              <w:t>ж</w:t>
            </w:r>
            <w:r w:rsidRPr="00700A01">
              <w:rPr>
                <w:rFonts w:eastAsia="Times New Roman"/>
                <w:color w:val="000000"/>
                <w:sz w:val="28"/>
                <w:szCs w:val="28"/>
                <w:lang w:eastAsia="uk-UA"/>
              </w:rPr>
              <w:t>джої частини</w:t>
            </w:r>
          </w:p>
        </w:tc>
        <w:tc>
          <w:tcPr>
            <w:tcW w:w="851" w:type="dxa"/>
            <w:tcBorders>
              <w:left w:val="single" w:sz="4" w:space="0" w:color="000000"/>
              <w:bottom w:val="single" w:sz="4" w:space="0" w:color="auto"/>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2</w:t>
            </w:r>
          </w:p>
        </w:tc>
        <w:tc>
          <w:tcPr>
            <w:tcW w:w="1134" w:type="dxa"/>
            <w:tcBorders>
              <w:left w:val="single" w:sz="4" w:space="0" w:color="000000"/>
              <w:bottom w:val="single" w:sz="4" w:space="0" w:color="auto"/>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27,5</w:t>
            </w:r>
          </w:p>
        </w:tc>
        <w:tc>
          <w:tcPr>
            <w:tcW w:w="1417" w:type="dxa"/>
            <w:tcBorders>
              <w:left w:val="single" w:sz="4" w:space="0" w:color="000000"/>
              <w:bottom w:val="single" w:sz="4" w:space="0" w:color="auto"/>
              <w:right w:val="single" w:sz="4" w:space="0" w:color="auto"/>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247,5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739B6" w:rsidRPr="00700A01" w:rsidRDefault="00F739B6" w:rsidP="00DD7F2B">
            <w:pPr>
              <w:jc w:val="center"/>
              <w:rPr>
                <w:rFonts w:eastAsia="Times New Roman"/>
                <w:color w:val="000000"/>
                <w:sz w:val="28"/>
                <w:szCs w:val="28"/>
                <w:lang w:eastAsia="uk-UA"/>
              </w:rPr>
            </w:pPr>
            <w:r w:rsidRPr="00700A01">
              <w:rPr>
                <w:rFonts w:eastAsia="Times New Roman"/>
                <w:color w:val="000000"/>
                <w:sz w:val="28"/>
                <w:szCs w:val="28"/>
                <w:lang w:eastAsia="uk-UA"/>
              </w:rPr>
              <w:t>13,75</w:t>
            </w:r>
          </w:p>
        </w:tc>
      </w:tr>
      <w:tr w:rsidR="00F739B6" w:rsidRPr="00C23073" w:rsidTr="007B558B">
        <w:trPr>
          <w:trHeight w:val="210"/>
        </w:trPr>
        <w:tc>
          <w:tcPr>
            <w:tcW w:w="576" w:type="dxa"/>
            <w:tcBorders>
              <w:top w:val="single" w:sz="4" w:space="0" w:color="auto"/>
              <w:left w:val="single" w:sz="4" w:space="0" w:color="auto"/>
              <w:bottom w:val="single" w:sz="4" w:space="0" w:color="auto"/>
              <w:right w:val="single" w:sz="4" w:space="0" w:color="auto"/>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lastRenderedPageBreak/>
              <w:t>19</w:t>
            </w:r>
          </w:p>
        </w:tc>
        <w:tc>
          <w:tcPr>
            <w:tcW w:w="2383" w:type="dxa"/>
            <w:tcBorders>
              <w:top w:val="single" w:sz="4" w:space="0" w:color="auto"/>
              <w:left w:val="single" w:sz="4" w:space="0" w:color="auto"/>
              <w:bottom w:val="single" w:sz="4" w:space="0" w:color="auto"/>
              <w:right w:val="single" w:sz="4" w:space="0" w:color="auto"/>
            </w:tcBorders>
            <w:shd w:val="clear" w:color="auto" w:fill="FFFFFF"/>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вул.Військових Ветеранів</w:t>
            </w:r>
          </w:p>
        </w:tc>
        <w:tc>
          <w:tcPr>
            <w:tcW w:w="1349" w:type="dxa"/>
            <w:tcBorders>
              <w:top w:val="single" w:sz="4" w:space="0" w:color="auto"/>
              <w:left w:val="single" w:sz="4" w:space="0" w:color="auto"/>
              <w:bottom w:val="single" w:sz="4" w:space="0" w:color="auto"/>
              <w:right w:val="single" w:sz="4" w:space="0" w:color="auto"/>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536,25</w:t>
            </w:r>
          </w:p>
        </w:tc>
        <w:tc>
          <w:tcPr>
            <w:tcW w:w="1163" w:type="dxa"/>
            <w:tcBorders>
              <w:top w:val="single" w:sz="4" w:space="0" w:color="auto"/>
              <w:left w:val="single" w:sz="4" w:space="0" w:color="auto"/>
              <w:bottom w:val="single" w:sz="4" w:space="0" w:color="auto"/>
              <w:right w:val="single" w:sz="4" w:space="0" w:color="auto"/>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39</w:t>
            </w:r>
          </w:p>
        </w:tc>
        <w:tc>
          <w:tcPr>
            <w:tcW w:w="1207" w:type="dxa"/>
            <w:tcBorders>
              <w:top w:val="single" w:sz="4" w:space="0" w:color="auto"/>
              <w:left w:val="single" w:sz="4" w:space="0" w:color="auto"/>
              <w:bottom w:val="single" w:sz="4" w:space="0" w:color="auto"/>
              <w:right w:val="single" w:sz="4" w:space="0" w:color="auto"/>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1284" w:type="dxa"/>
            <w:tcBorders>
              <w:top w:val="single" w:sz="4" w:space="0" w:color="auto"/>
              <w:left w:val="single" w:sz="4" w:space="0" w:color="auto"/>
              <w:bottom w:val="single" w:sz="4" w:space="0" w:color="auto"/>
              <w:right w:val="single" w:sz="4" w:space="0" w:color="auto"/>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2416" w:type="dxa"/>
            <w:tcBorders>
              <w:top w:val="single" w:sz="4" w:space="0" w:color="auto"/>
              <w:left w:val="single" w:sz="4" w:space="0" w:color="auto"/>
              <w:bottom w:val="single" w:sz="4" w:space="0" w:color="auto"/>
              <w:right w:val="single" w:sz="4" w:space="0" w:color="auto"/>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Під кутом 30</w:t>
            </w:r>
            <w:proofErr w:type="gramStart"/>
            <w:r w:rsidRPr="00700A01">
              <w:rPr>
                <w:rFonts w:eastAsia="Times New Roman"/>
                <w:color w:val="000000"/>
                <w:sz w:val="28"/>
                <w:szCs w:val="28"/>
                <w:lang w:eastAsia="uk-UA"/>
              </w:rPr>
              <w:t>°  до</w:t>
            </w:r>
            <w:proofErr w:type="gramEnd"/>
            <w:r w:rsidRPr="00700A01">
              <w:rPr>
                <w:rFonts w:eastAsia="Times New Roman"/>
                <w:color w:val="000000"/>
                <w:sz w:val="28"/>
                <w:szCs w:val="28"/>
                <w:lang w:eastAsia="uk-UA"/>
              </w:rPr>
              <w:t xml:space="preserve"> прої</w:t>
            </w:r>
            <w:r w:rsidRPr="00700A01">
              <w:rPr>
                <w:rFonts w:eastAsia="Times New Roman"/>
                <w:color w:val="000000"/>
                <w:sz w:val="28"/>
                <w:szCs w:val="28"/>
                <w:lang w:val="uk-UA" w:eastAsia="uk-UA"/>
              </w:rPr>
              <w:t>ж</w:t>
            </w:r>
            <w:r w:rsidRPr="00700A01">
              <w:rPr>
                <w:rFonts w:eastAsia="Times New Roman"/>
                <w:color w:val="000000"/>
                <w:sz w:val="28"/>
                <w:szCs w:val="28"/>
                <w:lang w:eastAsia="uk-UA"/>
              </w:rPr>
              <w:t>джої частини</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55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481,25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739B6" w:rsidRPr="00700A01" w:rsidRDefault="00F739B6" w:rsidP="00DD7F2B">
            <w:pPr>
              <w:jc w:val="center"/>
              <w:rPr>
                <w:rFonts w:eastAsia="Times New Roman"/>
                <w:color w:val="000000"/>
                <w:sz w:val="28"/>
                <w:szCs w:val="28"/>
                <w:lang w:eastAsia="uk-UA"/>
              </w:rPr>
            </w:pPr>
            <w:r w:rsidRPr="00700A01">
              <w:rPr>
                <w:rFonts w:eastAsia="Times New Roman"/>
                <w:color w:val="000000"/>
                <w:sz w:val="28"/>
                <w:szCs w:val="28"/>
                <w:lang w:eastAsia="uk-UA"/>
              </w:rPr>
              <w:t>13,75</w:t>
            </w:r>
          </w:p>
        </w:tc>
      </w:tr>
      <w:tr w:rsidR="00F739B6" w:rsidRPr="00C23073" w:rsidTr="007B558B">
        <w:trPr>
          <w:trHeight w:val="210"/>
        </w:trPr>
        <w:tc>
          <w:tcPr>
            <w:tcW w:w="576" w:type="dxa"/>
            <w:tcBorders>
              <w:top w:val="single" w:sz="4" w:space="0" w:color="auto"/>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20</w:t>
            </w:r>
          </w:p>
        </w:tc>
        <w:tc>
          <w:tcPr>
            <w:tcW w:w="2383" w:type="dxa"/>
            <w:tcBorders>
              <w:top w:val="single" w:sz="4" w:space="0" w:color="auto"/>
              <w:left w:val="single" w:sz="4" w:space="0" w:color="000000"/>
              <w:bottom w:val="single" w:sz="4" w:space="0" w:color="000000"/>
            </w:tcBorders>
            <w:shd w:val="clear" w:color="auto" w:fill="FFFFFF"/>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Північний Бульвар</w:t>
            </w:r>
          </w:p>
        </w:tc>
        <w:tc>
          <w:tcPr>
            <w:tcW w:w="1349" w:type="dxa"/>
            <w:tcBorders>
              <w:top w:val="single" w:sz="4" w:space="0" w:color="auto"/>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468,75</w:t>
            </w:r>
          </w:p>
        </w:tc>
        <w:tc>
          <w:tcPr>
            <w:tcW w:w="1163" w:type="dxa"/>
            <w:tcBorders>
              <w:top w:val="single" w:sz="4" w:space="0" w:color="auto"/>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25</w:t>
            </w:r>
          </w:p>
        </w:tc>
        <w:tc>
          <w:tcPr>
            <w:tcW w:w="1207" w:type="dxa"/>
            <w:tcBorders>
              <w:top w:val="single" w:sz="4" w:space="0" w:color="auto"/>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1284" w:type="dxa"/>
            <w:tcBorders>
              <w:top w:val="single" w:sz="4" w:space="0" w:color="auto"/>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2416" w:type="dxa"/>
            <w:tcBorders>
              <w:top w:val="single" w:sz="4" w:space="0" w:color="auto"/>
              <w:left w:val="single" w:sz="4" w:space="0" w:color="000000"/>
              <w:bottom w:val="single" w:sz="4" w:space="0" w:color="000000"/>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Паралельно до прої</w:t>
            </w:r>
            <w:r w:rsidRPr="00700A01">
              <w:rPr>
                <w:rFonts w:eastAsia="Times New Roman"/>
                <w:color w:val="000000"/>
                <w:sz w:val="28"/>
                <w:szCs w:val="28"/>
                <w:lang w:val="uk-UA" w:eastAsia="uk-UA"/>
              </w:rPr>
              <w:t>ж</w:t>
            </w:r>
            <w:r w:rsidRPr="00700A01">
              <w:rPr>
                <w:rFonts w:eastAsia="Times New Roman"/>
                <w:color w:val="000000"/>
                <w:sz w:val="28"/>
                <w:szCs w:val="28"/>
                <w:lang w:eastAsia="uk-UA"/>
              </w:rPr>
              <w:t>джої частини</w:t>
            </w:r>
          </w:p>
        </w:tc>
        <w:tc>
          <w:tcPr>
            <w:tcW w:w="851" w:type="dxa"/>
            <w:tcBorders>
              <w:top w:val="single" w:sz="4" w:space="0" w:color="auto"/>
              <w:left w:val="single" w:sz="4" w:space="0" w:color="000000"/>
              <w:bottom w:val="single" w:sz="4" w:space="0" w:color="000000"/>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2</w:t>
            </w:r>
          </w:p>
        </w:tc>
        <w:tc>
          <w:tcPr>
            <w:tcW w:w="1134" w:type="dxa"/>
            <w:tcBorders>
              <w:top w:val="single" w:sz="4" w:space="0" w:color="auto"/>
              <w:left w:val="single" w:sz="4" w:space="0" w:color="000000"/>
              <w:bottom w:val="single" w:sz="4" w:space="0" w:color="000000"/>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37,5</w:t>
            </w:r>
          </w:p>
        </w:tc>
        <w:tc>
          <w:tcPr>
            <w:tcW w:w="1417" w:type="dxa"/>
            <w:tcBorders>
              <w:top w:val="single" w:sz="4" w:space="0" w:color="auto"/>
              <w:left w:val="single" w:sz="4" w:space="0" w:color="000000"/>
              <w:bottom w:val="single" w:sz="4" w:space="0" w:color="000000"/>
              <w:right w:val="single" w:sz="4" w:space="0" w:color="auto"/>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431,25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739B6" w:rsidRPr="00700A01" w:rsidRDefault="00F739B6" w:rsidP="00DD7F2B">
            <w:pPr>
              <w:jc w:val="center"/>
              <w:rPr>
                <w:rFonts w:eastAsia="Times New Roman"/>
                <w:color w:val="000000"/>
                <w:sz w:val="28"/>
                <w:szCs w:val="28"/>
                <w:lang w:eastAsia="uk-UA"/>
              </w:rPr>
            </w:pPr>
            <w:r w:rsidRPr="00700A01">
              <w:rPr>
                <w:rFonts w:eastAsia="Times New Roman"/>
                <w:color w:val="000000"/>
                <w:sz w:val="28"/>
                <w:szCs w:val="28"/>
                <w:lang w:eastAsia="uk-UA"/>
              </w:rPr>
              <w:t>18,75</w:t>
            </w:r>
          </w:p>
          <w:p w:rsidR="00F739B6" w:rsidRPr="00700A01" w:rsidRDefault="00F739B6" w:rsidP="00DD7F2B">
            <w:pPr>
              <w:jc w:val="center"/>
              <w:rPr>
                <w:rFonts w:eastAsia="Times New Roman"/>
                <w:color w:val="000000"/>
                <w:sz w:val="28"/>
                <w:szCs w:val="28"/>
                <w:lang w:eastAsia="uk-UA"/>
              </w:rPr>
            </w:pPr>
          </w:p>
        </w:tc>
      </w:tr>
      <w:tr w:rsidR="00F739B6" w:rsidRPr="00C23073" w:rsidTr="00156E82">
        <w:trPr>
          <w:trHeight w:val="210"/>
        </w:trPr>
        <w:tc>
          <w:tcPr>
            <w:tcW w:w="576"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21</w:t>
            </w:r>
          </w:p>
        </w:tc>
        <w:tc>
          <w:tcPr>
            <w:tcW w:w="2383" w:type="dxa"/>
            <w:tcBorders>
              <w:left w:val="single" w:sz="4" w:space="0" w:color="000000"/>
              <w:bottom w:val="single" w:sz="4" w:space="0" w:color="000000"/>
            </w:tcBorders>
            <w:shd w:val="clear" w:color="auto" w:fill="FFFFFF"/>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пл.Привокзальна,9</w:t>
            </w:r>
          </w:p>
        </w:tc>
        <w:tc>
          <w:tcPr>
            <w:tcW w:w="1349"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426,25</w:t>
            </w:r>
          </w:p>
        </w:tc>
        <w:tc>
          <w:tcPr>
            <w:tcW w:w="1163"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31</w:t>
            </w:r>
          </w:p>
        </w:tc>
        <w:tc>
          <w:tcPr>
            <w:tcW w:w="1207"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1284"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2416" w:type="dxa"/>
            <w:tcBorders>
              <w:left w:val="single" w:sz="4" w:space="0" w:color="000000"/>
              <w:bottom w:val="single" w:sz="4" w:space="0" w:color="000000"/>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Під кутом 90° до прої</w:t>
            </w:r>
            <w:r w:rsidRPr="00700A01">
              <w:rPr>
                <w:rFonts w:eastAsia="Times New Roman"/>
                <w:color w:val="000000"/>
                <w:sz w:val="28"/>
                <w:szCs w:val="28"/>
                <w:lang w:val="uk-UA" w:eastAsia="uk-UA"/>
              </w:rPr>
              <w:t>ж</w:t>
            </w:r>
            <w:r w:rsidRPr="00700A01">
              <w:rPr>
                <w:rFonts w:eastAsia="Times New Roman"/>
                <w:color w:val="000000"/>
                <w:sz w:val="28"/>
                <w:szCs w:val="28"/>
                <w:lang w:eastAsia="uk-UA"/>
              </w:rPr>
              <w:t>джої частини</w:t>
            </w:r>
          </w:p>
        </w:tc>
        <w:tc>
          <w:tcPr>
            <w:tcW w:w="851" w:type="dxa"/>
            <w:tcBorders>
              <w:left w:val="single" w:sz="4" w:space="0" w:color="000000"/>
              <w:bottom w:val="single" w:sz="4" w:space="0" w:color="000000"/>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3</w:t>
            </w:r>
          </w:p>
        </w:tc>
        <w:tc>
          <w:tcPr>
            <w:tcW w:w="1134" w:type="dxa"/>
            <w:tcBorders>
              <w:left w:val="single" w:sz="4" w:space="0" w:color="000000"/>
              <w:bottom w:val="single" w:sz="4" w:space="0" w:color="000000"/>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41,25</w:t>
            </w:r>
          </w:p>
        </w:tc>
        <w:tc>
          <w:tcPr>
            <w:tcW w:w="1417" w:type="dxa"/>
            <w:tcBorders>
              <w:left w:val="single" w:sz="4" w:space="0" w:color="000000"/>
              <w:bottom w:val="single" w:sz="4" w:space="0" w:color="000000"/>
              <w:right w:val="single" w:sz="4" w:space="0" w:color="auto"/>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385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739B6" w:rsidRPr="00700A01" w:rsidRDefault="00F739B6" w:rsidP="00DD7F2B">
            <w:pPr>
              <w:jc w:val="center"/>
              <w:rPr>
                <w:rFonts w:eastAsia="Times New Roman"/>
                <w:color w:val="000000"/>
                <w:sz w:val="28"/>
                <w:szCs w:val="28"/>
                <w:lang w:eastAsia="uk-UA"/>
              </w:rPr>
            </w:pPr>
            <w:r w:rsidRPr="00700A01">
              <w:rPr>
                <w:rFonts w:eastAsia="Times New Roman"/>
                <w:color w:val="000000"/>
                <w:sz w:val="28"/>
                <w:szCs w:val="28"/>
                <w:lang w:eastAsia="uk-UA"/>
              </w:rPr>
              <w:t>13,75</w:t>
            </w:r>
          </w:p>
        </w:tc>
      </w:tr>
      <w:tr w:rsidR="00F739B6" w:rsidRPr="00C23073" w:rsidTr="00156E82">
        <w:trPr>
          <w:trHeight w:val="210"/>
        </w:trPr>
        <w:tc>
          <w:tcPr>
            <w:tcW w:w="576"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22</w:t>
            </w:r>
          </w:p>
        </w:tc>
        <w:tc>
          <w:tcPr>
            <w:tcW w:w="2383"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вул.Дністровська, 5</w:t>
            </w:r>
          </w:p>
        </w:tc>
        <w:tc>
          <w:tcPr>
            <w:tcW w:w="1349"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568,5</w:t>
            </w:r>
          </w:p>
        </w:tc>
        <w:tc>
          <w:tcPr>
            <w:tcW w:w="1163"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45</w:t>
            </w:r>
          </w:p>
        </w:tc>
        <w:tc>
          <w:tcPr>
            <w:tcW w:w="1207"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1284"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2416" w:type="dxa"/>
            <w:tcBorders>
              <w:left w:val="single" w:sz="4" w:space="0" w:color="000000"/>
              <w:bottom w:val="single" w:sz="4" w:space="0" w:color="000000"/>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Паралельно до прої</w:t>
            </w:r>
            <w:r w:rsidRPr="00700A01">
              <w:rPr>
                <w:rFonts w:eastAsia="Times New Roman"/>
                <w:color w:val="000000"/>
                <w:sz w:val="28"/>
                <w:szCs w:val="28"/>
                <w:lang w:val="uk-UA" w:eastAsia="uk-UA"/>
              </w:rPr>
              <w:t>ж</w:t>
            </w:r>
            <w:r w:rsidRPr="00700A01">
              <w:rPr>
                <w:rFonts w:eastAsia="Times New Roman"/>
                <w:color w:val="000000"/>
                <w:sz w:val="28"/>
                <w:szCs w:val="28"/>
                <w:lang w:eastAsia="uk-UA"/>
              </w:rPr>
              <w:t>джої частини</w:t>
            </w:r>
          </w:p>
        </w:tc>
        <w:tc>
          <w:tcPr>
            <w:tcW w:w="851" w:type="dxa"/>
            <w:tcBorders>
              <w:left w:val="single" w:sz="4" w:space="0" w:color="000000"/>
              <w:bottom w:val="single" w:sz="4" w:space="0" w:color="000000"/>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4</w:t>
            </w:r>
          </w:p>
        </w:tc>
        <w:tc>
          <w:tcPr>
            <w:tcW w:w="1134" w:type="dxa"/>
            <w:tcBorders>
              <w:left w:val="single" w:sz="4" w:space="0" w:color="000000"/>
              <w:bottom w:val="single" w:sz="4" w:space="0" w:color="000000"/>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50</w:t>
            </w:r>
          </w:p>
        </w:tc>
        <w:tc>
          <w:tcPr>
            <w:tcW w:w="1417" w:type="dxa"/>
            <w:tcBorders>
              <w:left w:val="single" w:sz="4" w:space="0" w:color="000000"/>
              <w:bottom w:val="single" w:sz="4" w:space="0" w:color="000000"/>
              <w:right w:val="single" w:sz="4" w:space="0" w:color="auto"/>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518,5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739B6" w:rsidRPr="00700A01" w:rsidRDefault="00F739B6" w:rsidP="00DD7F2B">
            <w:pPr>
              <w:snapToGrid w:val="0"/>
              <w:jc w:val="center"/>
              <w:rPr>
                <w:rFonts w:eastAsia="Times New Roman"/>
                <w:color w:val="000000"/>
                <w:sz w:val="28"/>
                <w:szCs w:val="28"/>
                <w:lang w:eastAsia="uk-UA"/>
              </w:rPr>
            </w:pPr>
            <w:r w:rsidRPr="00700A01">
              <w:rPr>
                <w:rFonts w:eastAsia="Times New Roman"/>
                <w:color w:val="000000"/>
                <w:sz w:val="28"/>
                <w:szCs w:val="28"/>
                <w:lang w:eastAsia="uk-UA"/>
              </w:rPr>
              <w:t>12,5</w:t>
            </w:r>
          </w:p>
        </w:tc>
      </w:tr>
      <w:tr w:rsidR="00F739B6" w:rsidRPr="00C23073" w:rsidTr="00156E82">
        <w:trPr>
          <w:trHeight w:val="495"/>
        </w:trPr>
        <w:tc>
          <w:tcPr>
            <w:tcW w:w="576"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23</w:t>
            </w:r>
          </w:p>
        </w:tc>
        <w:tc>
          <w:tcPr>
            <w:tcW w:w="2383"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вул.Бельведерська, 40</w:t>
            </w:r>
          </w:p>
        </w:tc>
        <w:tc>
          <w:tcPr>
            <w:tcW w:w="1349"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val="en-US" w:eastAsia="uk-UA"/>
              </w:rPr>
            </w:pPr>
            <w:r w:rsidRPr="00700A01">
              <w:rPr>
                <w:rFonts w:eastAsia="Times New Roman"/>
                <w:color w:val="000000"/>
                <w:sz w:val="28"/>
                <w:szCs w:val="28"/>
                <w:lang w:eastAsia="uk-UA"/>
              </w:rPr>
              <w:t>320,4</w:t>
            </w:r>
          </w:p>
        </w:tc>
        <w:tc>
          <w:tcPr>
            <w:tcW w:w="1163"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val="en-US" w:eastAsia="uk-UA"/>
              </w:rPr>
              <w:t>25</w:t>
            </w:r>
          </w:p>
        </w:tc>
        <w:tc>
          <w:tcPr>
            <w:tcW w:w="1207"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1284"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знак “Паркування”</w:t>
            </w:r>
          </w:p>
        </w:tc>
        <w:tc>
          <w:tcPr>
            <w:tcW w:w="2416" w:type="dxa"/>
            <w:tcBorders>
              <w:left w:val="single" w:sz="4" w:space="0" w:color="000000"/>
              <w:bottom w:val="single" w:sz="4" w:space="0" w:color="000000"/>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Паралельно до прої</w:t>
            </w:r>
            <w:r w:rsidRPr="00700A01">
              <w:rPr>
                <w:rFonts w:eastAsia="Times New Roman"/>
                <w:color w:val="000000"/>
                <w:sz w:val="28"/>
                <w:szCs w:val="28"/>
                <w:lang w:val="uk-UA" w:eastAsia="uk-UA"/>
              </w:rPr>
              <w:t>ж</w:t>
            </w:r>
            <w:r w:rsidRPr="00700A01">
              <w:rPr>
                <w:rFonts w:eastAsia="Times New Roman"/>
                <w:color w:val="000000"/>
                <w:sz w:val="28"/>
                <w:szCs w:val="28"/>
                <w:lang w:eastAsia="uk-UA"/>
              </w:rPr>
              <w:t>джої частини</w:t>
            </w:r>
          </w:p>
        </w:tc>
        <w:tc>
          <w:tcPr>
            <w:tcW w:w="851" w:type="dxa"/>
            <w:tcBorders>
              <w:left w:val="single" w:sz="4" w:space="0" w:color="000000"/>
              <w:bottom w:val="single" w:sz="4" w:space="0" w:color="000000"/>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2</w:t>
            </w:r>
          </w:p>
        </w:tc>
        <w:tc>
          <w:tcPr>
            <w:tcW w:w="1134" w:type="dxa"/>
            <w:tcBorders>
              <w:left w:val="single" w:sz="4" w:space="0" w:color="000000"/>
              <w:bottom w:val="single" w:sz="4" w:space="0" w:color="000000"/>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25</w:t>
            </w:r>
          </w:p>
        </w:tc>
        <w:tc>
          <w:tcPr>
            <w:tcW w:w="1417" w:type="dxa"/>
            <w:tcBorders>
              <w:left w:val="single" w:sz="4" w:space="0" w:color="000000"/>
              <w:bottom w:val="single" w:sz="4" w:space="0" w:color="000000"/>
              <w:right w:val="single" w:sz="4" w:space="0" w:color="auto"/>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295,4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739B6" w:rsidRPr="00700A01" w:rsidRDefault="00F739B6" w:rsidP="00DD7F2B">
            <w:pPr>
              <w:snapToGrid w:val="0"/>
              <w:jc w:val="center"/>
              <w:rPr>
                <w:rFonts w:eastAsia="Times New Roman"/>
                <w:color w:val="000000"/>
                <w:sz w:val="28"/>
                <w:szCs w:val="28"/>
                <w:lang w:eastAsia="uk-UA"/>
              </w:rPr>
            </w:pPr>
            <w:r w:rsidRPr="00700A01">
              <w:rPr>
                <w:rFonts w:eastAsia="Times New Roman"/>
                <w:color w:val="000000"/>
                <w:sz w:val="28"/>
                <w:szCs w:val="28"/>
                <w:lang w:eastAsia="uk-UA"/>
              </w:rPr>
              <w:t>12,5</w:t>
            </w:r>
          </w:p>
        </w:tc>
      </w:tr>
      <w:tr w:rsidR="00F739B6" w:rsidRPr="00C23073" w:rsidTr="00156E82">
        <w:trPr>
          <w:trHeight w:val="210"/>
        </w:trPr>
        <w:tc>
          <w:tcPr>
            <w:tcW w:w="576"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24</w:t>
            </w:r>
          </w:p>
        </w:tc>
        <w:tc>
          <w:tcPr>
            <w:tcW w:w="2383"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пл. Ринок</w:t>
            </w:r>
          </w:p>
        </w:tc>
        <w:tc>
          <w:tcPr>
            <w:tcW w:w="1349"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261,25</w:t>
            </w:r>
          </w:p>
        </w:tc>
        <w:tc>
          <w:tcPr>
            <w:tcW w:w="1163"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19</w:t>
            </w:r>
          </w:p>
        </w:tc>
        <w:tc>
          <w:tcPr>
            <w:tcW w:w="1207"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1284"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2416" w:type="dxa"/>
            <w:tcBorders>
              <w:left w:val="single" w:sz="4" w:space="0" w:color="000000"/>
              <w:bottom w:val="single" w:sz="4" w:space="0" w:color="000000"/>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Під кутом 60° до прої</w:t>
            </w:r>
            <w:r w:rsidRPr="00700A01">
              <w:rPr>
                <w:rFonts w:eastAsia="Times New Roman"/>
                <w:color w:val="000000"/>
                <w:sz w:val="28"/>
                <w:szCs w:val="28"/>
                <w:lang w:val="uk-UA" w:eastAsia="uk-UA"/>
              </w:rPr>
              <w:t>ж</w:t>
            </w:r>
            <w:r w:rsidRPr="00700A01">
              <w:rPr>
                <w:rFonts w:eastAsia="Times New Roman"/>
                <w:color w:val="000000"/>
                <w:sz w:val="28"/>
                <w:szCs w:val="28"/>
                <w:lang w:eastAsia="uk-UA"/>
              </w:rPr>
              <w:t>джої частини</w:t>
            </w:r>
          </w:p>
        </w:tc>
        <w:tc>
          <w:tcPr>
            <w:tcW w:w="851" w:type="dxa"/>
            <w:tcBorders>
              <w:left w:val="single" w:sz="4" w:space="0" w:color="000000"/>
              <w:bottom w:val="single" w:sz="4" w:space="0" w:color="000000"/>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2</w:t>
            </w:r>
          </w:p>
        </w:tc>
        <w:tc>
          <w:tcPr>
            <w:tcW w:w="1134" w:type="dxa"/>
            <w:tcBorders>
              <w:left w:val="single" w:sz="4" w:space="0" w:color="000000"/>
              <w:bottom w:val="single" w:sz="4" w:space="0" w:color="000000"/>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26,5</w:t>
            </w:r>
          </w:p>
        </w:tc>
        <w:tc>
          <w:tcPr>
            <w:tcW w:w="1417" w:type="dxa"/>
            <w:tcBorders>
              <w:left w:val="single" w:sz="4" w:space="0" w:color="000000"/>
              <w:bottom w:val="single" w:sz="4" w:space="0" w:color="000000"/>
              <w:right w:val="single" w:sz="4" w:space="0" w:color="auto"/>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234,75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739B6" w:rsidRPr="00700A01" w:rsidRDefault="00F739B6" w:rsidP="00DD7F2B">
            <w:pPr>
              <w:jc w:val="center"/>
              <w:rPr>
                <w:rFonts w:eastAsia="Times New Roman"/>
                <w:color w:val="000000"/>
                <w:sz w:val="28"/>
                <w:szCs w:val="28"/>
                <w:lang w:eastAsia="uk-UA"/>
              </w:rPr>
            </w:pPr>
            <w:r w:rsidRPr="00700A01">
              <w:rPr>
                <w:rFonts w:eastAsia="Times New Roman"/>
                <w:color w:val="000000"/>
                <w:sz w:val="28"/>
                <w:szCs w:val="28"/>
                <w:lang w:eastAsia="uk-UA"/>
              </w:rPr>
              <w:t>13,25</w:t>
            </w:r>
          </w:p>
        </w:tc>
      </w:tr>
      <w:tr w:rsidR="00F739B6" w:rsidRPr="00C23073" w:rsidTr="007B558B">
        <w:trPr>
          <w:trHeight w:val="630"/>
        </w:trPr>
        <w:tc>
          <w:tcPr>
            <w:tcW w:w="576" w:type="dxa"/>
            <w:tcBorders>
              <w:left w:val="single" w:sz="4" w:space="0" w:color="000000"/>
              <w:bottom w:val="single" w:sz="4" w:space="0" w:color="auto"/>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25</w:t>
            </w:r>
          </w:p>
        </w:tc>
        <w:tc>
          <w:tcPr>
            <w:tcW w:w="2383" w:type="dxa"/>
            <w:tcBorders>
              <w:left w:val="single" w:sz="4" w:space="0" w:color="000000"/>
              <w:bottom w:val="single" w:sz="4" w:space="0" w:color="auto"/>
            </w:tcBorders>
            <w:shd w:val="clear" w:color="auto" w:fill="FFFFFF"/>
            <w:vAlign w:val="center"/>
          </w:tcPr>
          <w:p w:rsidR="00F739B6" w:rsidRPr="00700A01" w:rsidRDefault="00F739B6" w:rsidP="00156E82">
            <w:pPr>
              <w:jc w:val="center"/>
              <w:rPr>
                <w:rFonts w:eastAsia="Times New Roman"/>
                <w:sz w:val="28"/>
                <w:szCs w:val="28"/>
                <w:lang w:eastAsia="uk-UA"/>
              </w:rPr>
            </w:pPr>
            <w:r w:rsidRPr="00700A01">
              <w:rPr>
                <w:rFonts w:eastAsia="Times New Roman"/>
                <w:sz w:val="28"/>
                <w:szCs w:val="28"/>
                <w:lang w:eastAsia="uk-UA"/>
              </w:rPr>
              <w:t>вул. Галицька, 27 (від вул.</w:t>
            </w:r>
            <w:r>
              <w:rPr>
                <w:rFonts w:eastAsia="Times New Roman"/>
                <w:sz w:val="28"/>
                <w:szCs w:val="28"/>
                <w:lang w:val="uk-UA" w:eastAsia="uk-UA"/>
              </w:rPr>
              <w:t xml:space="preserve"> </w:t>
            </w:r>
            <w:r w:rsidRPr="00700A01">
              <w:rPr>
                <w:rFonts w:eastAsia="Times New Roman"/>
                <w:sz w:val="28"/>
                <w:szCs w:val="28"/>
                <w:lang w:eastAsia="uk-UA"/>
              </w:rPr>
              <w:t xml:space="preserve">Новгородської </w:t>
            </w:r>
            <w:proofErr w:type="gramStart"/>
            <w:r w:rsidRPr="00700A01">
              <w:rPr>
                <w:rFonts w:eastAsia="Times New Roman"/>
                <w:sz w:val="28"/>
                <w:szCs w:val="28"/>
                <w:lang w:eastAsia="uk-UA"/>
              </w:rPr>
              <w:t>до ресторану</w:t>
            </w:r>
            <w:proofErr w:type="gramEnd"/>
            <w:r w:rsidRPr="00700A01">
              <w:rPr>
                <w:rFonts w:eastAsia="Times New Roman"/>
                <w:sz w:val="28"/>
                <w:szCs w:val="28"/>
                <w:lang w:eastAsia="uk-UA"/>
              </w:rPr>
              <w:t xml:space="preserve"> "Фран-Ко")</w:t>
            </w:r>
          </w:p>
        </w:tc>
        <w:tc>
          <w:tcPr>
            <w:tcW w:w="1349" w:type="dxa"/>
            <w:tcBorders>
              <w:left w:val="single" w:sz="4" w:space="0" w:color="000000"/>
              <w:bottom w:val="single" w:sz="4" w:space="0" w:color="auto"/>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150</w:t>
            </w:r>
          </w:p>
        </w:tc>
        <w:tc>
          <w:tcPr>
            <w:tcW w:w="1163" w:type="dxa"/>
            <w:tcBorders>
              <w:left w:val="single" w:sz="4" w:space="0" w:color="000000"/>
              <w:bottom w:val="single" w:sz="4" w:space="0" w:color="auto"/>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10</w:t>
            </w:r>
          </w:p>
        </w:tc>
        <w:tc>
          <w:tcPr>
            <w:tcW w:w="1207" w:type="dxa"/>
            <w:tcBorders>
              <w:left w:val="single" w:sz="4" w:space="0" w:color="000000"/>
              <w:bottom w:val="single" w:sz="4" w:space="0" w:color="auto"/>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1284" w:type="dxa"/>
            <w:tcBorders>
              <w:left w:val="single" w:sz="4" w:space="0" w:color="000000"/>
              <w:bottom w:val="single" w:sz="4" w:space="0" w:color="auto"/>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2416" w:type="dxa"/>
            <w:tcBorders>
              <w:left w:val="single" w:sz="4" w:space="0" w:color="000000"/>
              <w:bottom w:val="single" w:sz="4" w:space="0" w:color="auto"/>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Паралельно, до прої</w:t>
            </w:r>
            <w:r w:rsidRPr="00700A01">
              <w:rPr>
                <w:rFonts w:eastAsia="Times New Roman"/>
                <w:color w:val="000000"/>
                <w:sz w:val="28"/>
                <w:szCs w:val="28"/>
                <w:lang w:val="uk-UA" w:eastAsia="uk-UA"/>
              </w:rPr>
              <w:t>ж</w:t>
            </w:r>
            <w:r w:rsidRPr="00700A01">
              <w:rPr>
                <w:rFonts w:eastAsia="Times New Roman"/>
                <w:color w:val="000000"/>
                <w:sz w:val="28"/>
                <w:szCs w:val="28"/>
                <w:lang w:eastAsia="uk-UA"/>
              </w:rPr>
              <w:t>джої частини</w:t>
            </w:r>
          </w:p>
        </w:tc>
        <w:tc>
          <w:tcPr>
            <w:tcW w:w="851" w:type="dxa"/>
            <w:tcBorders>
              <w:left w:val="single" w:sz="4" w:space="0" w:color="000000"/>
              <w:bottom w:val="single" w:sz="4" w:space="0" w:color="auto"/>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1</w:t>
            </w:r>
          </w:p>
        </w:tc>
        <w:tc>
          <w:tcPr>
            <w:tcW w:w="1134" w:type="dxa"/>
            <w:tcBorders>
              <w:left w:val="single" w:sz="4" w:space="0" w:color="000000"/>
              <w:bottom w:val="single" w:sz="4" w:space="0" w:color="auto"/>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15</w:t>
            </w:r>
          </w:p>
        </w:tc>
        <w:tc>
          <w:tcPr>
            <w:tcW w:w="1417" w:type="dxa"/>
            <w:tcBorders>
              <w:left w:val="single" w:sz="4" w:space="0" w:color="000000"/>
              <w:bottom w:val="single" w:sz="4" w:space="0" w:color="auto"/>
              <w:right w:val="single" w:sz="4" w:space="0" w:color="auto"/>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135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739B6" w:rsidRPr="00700A01" w:rsidRDefault="00F739B6" w:rsidP="00DD7F2B">
            <w:pPr>
              <w:jc w:val="center"/>
              <w:rPr>
                <w:rFonts w:eastAsia="Times New Roman"/>
                <w:color w:val="000000"/>
                <w:sz w:val="28"/>
                <w:szCs w:val="28"/>
                <w:lang w:eastAsia="uk-UA"/>
              </w:rPr>
            </w:pPr>
            <w:r w:rsidRPr="00700A01">
              <w:rPr>
                <w:rFonts w:eastAsia="Times New Roman"/>
                <w:color w:val="000000"/>
                <w:sz w:val="28"/>
                <w:szCs w:val="28"/>
                <w:lang w:eastAsia="uk-UA"/>
              </w:rPr>
              <w:t>15</w:t>
            </w:r>
          </w:p>
        </w:tc>
      </w:tr>
      <w:tr w:rsidR="00F739B6" w:rsidRPr="00C23073" w:rsidTr="007B558B">
        <w:trPr>
          <w:trHeight w:val="630"/>
        </w:trPr>
        <w:tc>
          <w:tcPr>
            <w:tcW w:w="576" w:type="dxa"/>
            <w:tcBorders>
              <w:top w:val="single" w:sz="4" w:space="0" w:color="auto"/>
              <w:left w:val="single" w:sz="4" w:space="0" w:color="auto"/>
              <w:bottom w:val="single" w:sz="4" w:space="0" w:color="auto"/>
              <w:right w:val="single" w:sz="4" w:space="0" w:color="auto"/>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26</w:t>
            </w:r>
          </w:p>
        </w:tc>
        <w:tc>
          <w:tcPr>
            <w:tcW w:w="2383" w:type="dxa"/>
            <w:tcBorders>
              <w:top w:val="single" w:sz="4" w:space="0" w:color="auto"/>
              <w:left w:val="single" w:sz="4" w:space="0" w:color="auto"/>
              <w:bottom w:val="single" w:sz="4" w:space="0" w:color="auto"/>
              <w:right w:val="single" w:sz="4" w:space="0" w:color="auto"/>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 xml:space="preserve">вул. Сотника Мартинця (від </w:t>
            </w:r>
            <w:r>
              <w:rPr>
                <w:rFonts w:eastAsia="Times New Roman"/>
                <w:color w:val="000000"/>
                <w:sz w:val="28"/>
                <w:szCs w:val="28"/>
                <w:lang w:val="uk-UA" w:eastAsia="uk-UA"/>
              </w:rPr>
              <w:t>"</w:t>
            </w:r>
            <w:r w:rsidRPr="00700A01">
              <w:rPr>
                <w:rFonts w:eastAsia="Times New Roman"/>
                <w:color w:val="000000"/>
                <w:sz w:val="28"/>
                <w:szCs w:val="28"/>
                <w:lang w:eastAsia="uk-UA"/>
              </w:rPr>
              <w:t>А-банку</w:t>
            </w:r>
            <w:r>
              <w:rPr>
                <w:rFonts w:eastAsia="Times New Roman"/>
                <w:color w:val="000000"/>
                <w:sz w:val="28"/>
                <w:szCs w:val="28"/>
                <w:lang w:val="uk-UA" w:eastAsia="uk-UA"/>
              </w:rPr>
              <w:t>"</w:t>
            </w:r>
            <w:r w:rsidRPr="00700A01">
              <w:rPr>
                <w:rFonts w:eastAsia="Times New Roman"/>
                <w:color w:val="000000"/>
                <w:sz w:val="28"/>
                <w:szCs w:val="28"/>
                <w:lang w:eastAsia="uk-UA"/>
              </w:rPr>
              <w:t xml:space="preserve"> до пішохідного переходу біля </w:t>
            </w:r>
            <w:r w:rsidRPr="00700A01">
              <w:rPr>
                <w:rFonts w:eastAsia="Times New Roman"/>
                <w:color w:val="000000"/>
                <w:sz w:val="28"/>
                <w:szCs w:val="28"/>
                <w:lang w:eastAsia="uk-UA"/>
              </w:rPr>
              <w:lastRenderedPageBreak/>
              <w:t>книжкового переходу)</w:t>
            </w:r>
          </w:p>
        </w:tc>
        <w:tc>
          <w:tcPr>
            <w:tcW w:w="1349" w:type="dxa"/>
            <w:tcBorders>
              <w:top w:val="single" w:sz="4" w:space="0" w:color="auto"/>
              <w:left w:val="single" w:sz="4" w:space="0" w:color="auto"/>
              <w:bottom w:val="single" w:sz="4" w:space="0" w:color="auto"/>
              <w:right w:val="single" w:sz="4" w:space="0" w:color="auto"/>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lastRenderedPageBreak/>
              <w:t>225</w:t>
            </w:r>
          </w:p>
        </w:tc>
        <w:tc>
          <w:tcPr>
            <w:tcW w:w="1163" w:type="dxa"/>
            <w:tcBorders>
              <w:top w:val="single" w:sz="4" w:space="0" w:color="auto"/>
              <w:left w:val="single" w:sz="4" w:space="0" w:color="auto"/>
              <w:bottom w:val="single" w:sz="4" w:space="0" w:color="auto"/>
              <w:right w:val="single" w:sz="4" w:space="0" w:color="auto"/>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12</w:t>
            </w:r>
          </w:p>
        </w:tc>
        <w:tc>
          <w:tcPr>
            <w:tcW w:w="1207" w:type="dxa"/>
            <w:tcBorders>
              <w:top w:val="single" w:sz="4" w:space="0" w:color="auto"/>
              <w:left w:val="single" w:sz="4" w:space="0" w:color="auto"/>
              <w:bottom w:val="single" w:sz="4" w:space="0" w:color="auto"/>
              <w:right w:val="single" w:sz="4" w:space="0" w:color="auto"/>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1284" w:type="dxa"/>
            <w:tcBorders>
              <w:top w:val="single" w:sz="4" w:space="0" w:color="auto"/>
              <w:left w:val="single" w:sz="4" w:space="0" w:color="auto"/>
              <w:bottom w:val="single" w:sz="4" w:space="0" w:color="auto"/>
              <w:right w:val="single" w:sz="4" w:space="0" w:color="auto"/>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2416" w:type="dxa"/>
            <w:tcBorders>
              <w:top w:val="single" w:sz="4" w:space="0" w:color="auto"/>
              <w:left w:val="single" w:sz="4" w:space="0" w:color="auto"/>
              <w:bottom w:val="single" w:sz="4" w:space="0" w:color="auto"/>
              <w:right w:val="single" w:sz="4" w:space="0" w:color="auto"/>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Паралельно до прої</w:t>
            </w:r>
            <w:r w:rsidRPr="00700A01">
              <w:rPr>
                <w:rFonts w:eastAsia="Times New Roman"/>
                <w:color w:val="000000"/>
                <w:sz w:val="28"/>
                <w:szCs w:val="28"/>
                <w:lang w:val="uk-UA" w:eastAsia="uk-UA"/>
              </w:rPr>
              <w:t>ж</w:t>
            </w:r>
            <w:r w:rsidRPr="00700A01">
              <w:rPr>
                <w:rFonts w:eastAsia="Times New Roman"/>
                <w:color w:val="000000"/>
                <w:sz w:val="28"/>
                <w:szCs w:val="28"/>
                <w:lang w:eastAsia="uk-UA"/>
              </w:rPr>
              <w:t>джої частини</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18,75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206,25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739B6" w:rsidRPr="00700A01" w:rsidRDefault="00F739B6" w:rsidP="00DD7F2B">
            <w:pPr>
              <w:jc w:val="center"/>
              <w:rPr>
                <w:rFonts w:eastAsia="Times New Roman"/>
                <w:color w:val="000000"/>
                <w:sz w:val="28"/>
                <w:szCs w:val="28"/>
                <w:lang w:eastAsia="uk-UA"/>
              </w:rPr>
            </w:pPr>
            <w:r w:rsidRPr="00700A01">
              <w:rPr>
                <w:rFonts w:eastAsia="Times New Roman"/>
                <w:color w:val="000000"/>
                <w:sz w:val="28"/>
                <w:szCs w:val="28"/>
                <w:lang w:eastAsia="uk-UA"/>
              </w:rPr>
              <w:t>18,75</w:t>
            </w:r>
          </w:p>
        </w:tc>
      </w:tr>
      <w:tr w:rsidR="00F739B6" w:rsidRPr="00C23073" w:rsidTr="007B558B">
        <w:trPr>
          <w:trHeight w:val="210"/>
        </w:trPr>
        <w:tc>
          <w:tcPr>
            <w:tcW w:w="576" w:type="dxa"/>
            <w:tcBorders>
              <w:top w:val="single" w:sz="4" w:space="0" w:color="auto"/>
              <w:left w:val="single" w:sz="4" w:space="0" w:color="000000"/>
              <w:bottom w:val="single" w:sz="4" w:space="0" w:color="000000"/>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27</w:t>
            </w:r>
          </w:p>
        </w:tc>
        <w:tc>
          <w:tcPr>
            <w:tcW w:w="2383" w:type="dxa"/>
            <w:tcBorders>
              <w:top w:val="single" w:sz="4" w:space="0" w:color="auto"/>
              <w:left w:val="single" w:sz="4" w:space="0" w:color="000000"/>
              <w:bottom w:val="single" w:sz="4" w:space="0" w:color="000000"/>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вул. Грушевського, 1</w:t>
            </w:r>
          </w:p>
        </w:tc>
        <w:tc>
          <w:tcPr>
            <w:tcW w:w="1349" w:type="dxa"/>
            <w:tcBorders>
              <w:top w:val="single" w:sz="4" w:space="0" w:color="auto"/>
              <w:left w:val="single" w:sz="4" w:space="0" w:color="000000"/>
              <w:bottom w:val="single" w:sz="4" w:space="0" w:color="000000"/>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206,25</w:t>
            </w:r>
          </w:p>
        </w:tc>
        <w:tc>
          <w:tcPr>
            <w:tcW w:w="1163" w:type="dxa"/>
            <w:tcBorders>
              <w:top w:val="single" w:sz="4" w:space="0" w:color="auto"/>
              <w:left w:val="single" w:sz="4" w:space="0" w:color="000000"/>
              <w:bottom w:val="single" w:sz="4" w:space="0" w:color="000000"/>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11</w:t>
            </w:r>
          </w:p>
        </w:tc>
        <w:tc>
          <w:tcPr>
            <w:tcW w:w="1207" w:type="dxa"/>
            <w:tcBorders>
              <w:top w:val="single" w:sz="4" w:space="0" w:color="auto"/>
              <w:left w:val="single" w:sz="4" w:space="0" w:color="000000"/>
              <w:bottom w:val="single" w:sz="4" w:space="0" w:color="000000"/>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1284" w:type="dxa"/>
            <w:tcBorders>
              <w:top w:val="single" w:sz="4" w:space="0" w:color="auto"/>
              <w:left w:val="single" w:sz="4" w:space="0" w:color="000000"/>
              <w:bottom w:val="single" w:sz="4" w:space="0" w:color="000000"/>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2416" w:type="dxa"/>
            <w:tcBorders>
              <w:top w:val="single" w:sz="4" w:space="0" w:color="auto"/>
              <w:left w:val="single" w:sz="4" w:space="0" w:color="000000"/>
              <w:bottom w:val="single" w:sz="4" w:space="0" w:color="000000"/>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Паралельно до прої</w:t>
            </w:r>
            <w:r w:rsidRPr="00700A01">
              <w:rPr>
                <w:rFonts w:eastAsia="Times New Roman"/>
                <w:color w:val="000000"/>
                <w:sz w:val="28"/>
                <w:szCs w:val="28"/>
                <w:lang w:val="uk-UA" w:eastAsia="uk-UA"/>
              </w:rPr>
              <w:t>ж</w:t>
            </w:r>
            <w:r w:rsidRPr="00700A01">
              <w:rPr>
                <w:rFonts w:eastAsia="Times New Roman"/>
                <w:color w:val="000000"/>
                <w:sz w:val="28"/>
                <w:szCs w:val="28"/>
                <w:lang w:eastAsia="uk-UA"/>
              </w:rPr>
              <w:t>джої частини</w:t>
            </w:r>
          </w:p>
        </w:tc>
        <w:tc>
          <w:tcPr>
            <w:tcW w:w="851" w:type="dxa"/>
            <w:tcBorders>
              <w:top w:val="single" w:sz="4" w:space="0" w:color="auto"/>
              <w:left w:val="single" w:sz="4" w:space="0" w:color="000000"/>
              <w:bottom w:val="single" w:sz="4" w:space="0" w:color="000000"/>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1</w:t>
            </w:r>
          </w:p>
        </w:tc>
        <w:tc>
          <w:tcPr>
            <w:tcW w:w="1134" w:type="dxa"/>
            <w:tcBorders>
              <w:top w:val="single" w:sz="4" w:space="0" w:color="auto"/>
              <w:left w:val="single" w:sz="4" w:space="0" w:color="000000"/>
              <w:bottom w:val="single" w:sz="4" w:space="0" w:color="000000"/>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18,75</w:t>
            </w:r>
          </w:p>
        </w:tc>
        <w:tc>
          <w:tcPr>
            <w:tcW w:w="1417" w:type="dxa"/>
            <w:tcBorders>
              <w:top w:val="single" w:sz="4" w:space="0" w:color="auto"/>
              <w:left w:val="single" w:sz="4" w:space="0" w:color="000000"/>
              <w:bottom w:val="single" w:sz="4" w:space="0" w:color="000000"/>
              <w:right w:val="single" w:sz="4" w:space="0" w:color="auto"/>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187,5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739B6" w:rsidRPr="00700A01" w:rsidRDefault="00F739B6" w:rsidP="00DD7F2B">
            <w:pPr>
              <w:jc w:val="center"/>
              <w:rPr>
                <w:rFonts w:eastAsia="Times New Roman"/>
                <w:color w:val="000000"/>
                <w:sz w:val="28"/>
                <w:szCs w:val="28"/>
                <w:lang w:eastAsia="uk-UA"/>
              </w:rPr>
            </w:pPr>
            <w:r w:rsidRPr="00700A01">
              <w:rPr>
                <w:rFonts w:eastAsia="Times New Roman"/>
                <w:color w:val="000000"/>
                <w:sz w:val="28"/>
                <w:szCs w:val="28"/>
                <w:lang w:eastAsia="uk-UA"/>
              </w:rPr>
              <w:t>18,75</w:t>
            </w:r>
          </w:p>
        </w:tc>
      </w:tr>
      <w:tr w:rsidR="00F739B6" w:rsidRPr="00C23073" w:rsidTr="00156E82">
        <w:trPr>
          <w:trHeight w:val="210"/>
        </w:trPr>
        <w:tc>
          <w:tcPr>
            <w:tcW w:w="576" w:type="dxa"/>
            <w:tcBorders>
              <w:left w:val="single" w:sz="4" w:space="0" w:color="000000"/>
              <w:bottom w:val="single" w:sz="4" w:space="0" w:color="000000"/>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28</w:t>
            </w:r>
          </w:p>
        </w:tc>
        <w:tc>
          <w:tcPr>
            <w:tcW w:w="2383" w:type="dxa"/>
            <w:tcBorders>
              <w:left w:val="single" w:sz="4" w:space="0" w:color="000000"/>
              <w:bottom w:val="single" w:sz="4" w:space="0" w:color="000000"/>
            </w:tcBorders>
            <w:shd w:val="clear" w:color="auto" w:fill="auto"/>
            <w:vAlign w:val="center"/>
          </w:tcPr>
          <w:p w:rsidR="00F739B6" w:rsidRPr="00700A01" w:rsidRDefault="00F739B6" w:rsidP="00156E82">
            <w:pPr>
              <w:jc w:val="center"/>
              <w:rPr>
                <w:rFonts w:eastAsia="Times New Roman"/>
                <w:sz w:val="28"/>
                <w:szCs w:val="28"/>
                <w:lang w:eastAsia="uk-UA"/>
              </w:rPr>
            </w:pPr>
            <w:r w:rsidRPr="00700A01">
              <w:rPr>
                <w:rFonts w:eastAsia="Times New Roman"/>
                <w:sz w:val="28"/>
                <w:szCs w:val="28"/>
                <w:lang w:eastAsia="uk-UA"/>
              </w:rPr>
              <w:t>вул. Шевченка, 1</w:t>
            </w:r>
          </w:p>
        </w:tc>
        <w:tc>
          <w:tcPr>
            <w:tcW w:w="1349" w:type="dxa"/>
            <w:tcBorders>
              <w:left w:val="single" w:sz="4" w:space="0" w:color="000000"/>
              <w:bottom w:val="single" w:sz="4" w:space="0" w:color="000000"/>
            </w:tcBorders>
            <w:shd w:val="clear" w:color="auto" w:fill="auto"/>
            <w:vAlign w:val="center"/>
          </w:tcPr>
          <w:p w:rsidR="00F739B6" w:rsidRPr="00700A01" w:rsidRDefault="00F739B6" w:rsidP="00156E82">
            <w:pPr>
              <w:jc w:val="center"/>
              <w:rPr>
                <w:rFonts w:eastAsia="Times New Roman"/>
                <w:sz w:val="28"/>
                <w:szCs w:val="28"/>
                <w:lang w:eastAsia="uk-UA"/>
              </w:rPr>
            </w:pPr>
            <w:r w:rsidRPr="00700A01">
              <w:rPr>
                <w:rFonts w:eastAsia="Times New Roman"/>
                <w:sz w:val="28"/>
                <w:szCs w:val="28"/>
                <w:lang w:eastAsia="uk-UA"/>
              </w:rPr>
              <w:t>151,25</w:t>
            </w:r>
          </w:p>
        </w:tc>
        <w:tc>
          <w:tcPr>
            <w:tcW w:w="1163" w:type="dxa"/>
            <w:tcBorders>
              <w:left w:val="single" w:sz="4" w:space="0" w:color="000000"/>
              <w:bottom w:val="single" w:sz="4" w:space="0" w:color="000000"/>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11</w:t>
            </w:r>
          </w:p>
        </w:tc>
        <w:tc>
          <w:tcPr>
            <w:tcW w:w="1207" w:type="dxa"/>
            <w:tcBorders>
              <w:left w:val="single" w:sz="4" w:space="0" w:color="000000"/>
              <w:bottom w:val="single" w:sz="4" w:space="0" w:color="000000"/>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1284" w:type="dxa"/>
            <w:tcBorders>
              <w:left w:val="single" w:sz="4" w:space="0" w:color="000000"/>
              <w:bottom w:val="single" w:sz="4" w:space="0" w:color="000000"/>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2416" w:type="dxa"/>
            <w:tcBorders>
              <w:left w:val="single" w:sz="4" w:space="0" w:color="000000"/>
              <w:bottom w:val="single" w:sz="4" w:space="0" w:color="000000"/>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Під кутом 90° до прої</w:t>
            </w:r>
            <w:r w:rsidRPr="00700A01">
              <w:rPr>
                <w:rFonts w:eastAsia="Times New Roman"/>
                <w:color w:val="000000"/>
                <w:sz w:val="28"/>
                <w:szCs w:val="28"/>
                <w:lang w:val="uk-UA" w:eastAsia="uk-UA"/>
              </w:rPr>
              <w:t>ж</w:t>
            </w:r>
            <w:r w:rsidRPr="00700A01">
              <w:rPr>
                <w:rFonts w:eastAsia="Times New Roman"/>
                <w:color w:val="000000"/>
                <w:sz w:val="28"/>
                <w:szCs w:val="28"/>
                <w:lang w:eastAsia="uk-UA"/>
              </w:rPr>
              <w:t>джої частини</w:t>
            </w:r>
          </w:p>
        </w:tc>
        <w:tc>
          <w:tcPr>
            <w:tcW w:w="851" w:type="dxa"/>
            <w:tcBorders>
              <w:left w:val="single" w:sz="4" w:space="0" w:color="000000"/>
              <w:bottom w:val="single" w:sz="4" w:space="0" w:color="000000"/>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1</w:t>
            </w:r>
          </w:p>
        </w:tc>
        <w:tc>
          <w:tcPr>
            <w:tcW w:w="1134" w:type="dxa"/>
            <w:tcBorders>
              <w:left w:val="single" w:sz="4" w:space="0" w:color="000000"/>
              <w:bottom w:val="single" w:sz="4" w:space="0" w:color="000000"/>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13,75</w:t>
            </w:r>
          </w:p>
        </w:tc>
        <w:tc>
          <w:tcPr>
            <w:tcW w:w="1417" w:type="dxa"/>
            <w:tcBorders>
              <w:left w:val="single" w:sz="4" w:space="0" w:color="000000"/>
              <w:bottom w:val="single" w:sz="4" w:space="0" w:color="000000"/>
              <w:right w:val="single" w:sz="4" w:space="0" w:color="auto"/>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137,5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739B6" w:rsidRPr="00700A01" w:rsidRDefault="00F739B6" w:rsidP="00DD7F2B">
            <w:pPr>
              <w:jc w:val="center"/>
              <w:rPr>
                <w:rFonts w:eastAsia="Times New Roman"/>
                <w:color w:val="000000"/>
                <w:sz w:val="28"/>
                <w:szCs w:val="28"/>
                <w:lang w:eastAsia="uk-UA"/>
              </w:rPr>
            </w:pPr>
            <w:r w:rsidRPr="00700A01">
              <w:rPr>
                <w:rFonts w:eastAsia="Times New Roman"/>
                <w:color w:val="000000"/>
                <w:sz w:val="28"/>
                <w:szCs w:val="28"/>
                <w:lang w:eastAsia="uk-UA"/>
              </w:rPr>
              <w:t>13,75</w:t>
            </w:r>
          </w:p>
        </w:tc>
      </w:tr>
      <w:tr w:rsidR="00F739B6" w:rsidRPr="00C23073" w:rsidTr="00156E82">
        <w:trPr>
          <w:trHeight w:val="210"/>
        </w:trPr>
        <w:tc>
          <w:tcPr>
            <w:tcW w:w="576"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29</w:t>
            </w:r>
          </w:p>
        </w:tc>
        <w:tc>
          <w:tcPr>
            <w:tcW w:w="2383"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вул. Низова</w:t>
            </w:r>
          </w:p>
        </w:tc>
        <w:tc>
          <w:tcPr>
            <w:tcW w:w="1349"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186,25</w:t>
            </w:r>
          </w:p>
        </w:tc>
        <w:tc>
          <w:tcPr>
            <w:tcW w:w="1163"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11</w:t>
            </w:r>
          </w:p>
        </w:tc>
        <w:tc>
          <w:tcPr>
            <w:tcW w:w="1207"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1284"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2416" w:type="dxa"/>
            <w:tcBorders>
              <w:left w:val="single" w:sz="4" w:space="0" w:color="000000"/>
              <w:bottom w:val="single" w:sz="4" w:space="0" w:color="000000"/>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Паралельно до прої</w:t>
            </w:r>
            <w:r w:rsidRPr="00700A01">
              <w:rPr>
                <w:rFonts w:eastAsia="Times New Roman"/>
                <w:color w:val="000000"/>
                <w:sz w:val="28"/>
                <w:szCs w:val="28"/>
                <w:lang w:val="uk-UA" w:eastAsia="uk-UA"/>
              </w:rPr>
              <w:t>ж</w:t>
            </w:r>
            <w:r w:rsidRPr="00700A01">
              <w:rPr>
                <w:rFonts w:eastAsia="Times New Roman"/>
                <w:color w:val="000000"/>
                <w:sz w:val="28"/>
                <w:szCs w:val="28"/>
                <w:lang w:eastAsia="uk-UA"/>
              </w:rPr>
              <w:t>джої частини</w:t>
            </w:r>
          </w:p>
        </w:tc>
        <w:tc>
          <w:tcPr>
            <w:tcW w:w="851" w:type="dxa"/>
            <w:tcBorders>
              <w:left w:val="single" w:sz="4" w:space="0" w:color="000000"/>
              <w:bottom w:val="single" w:sz="4" w:space="0" w:color="000000"/>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1</w:t>
            </w:r>
          </w:p>
        </w:tc>
        <w:tc>
          <w:tcPr>
            <w:tcW w:w="1134" w:type="dxa"/>
            <w:tcBorders>
              <w:left w:val="single" w:sz="4" w:space="0" w:color="000000"/>
              <w:bottom w:val="single" w:sz="4" w:space="0" w:color="000000"/>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18,75</w:t>
            </w:r>
          </w:p>
        </w:tc>
        <w:tc>
          <w:tcPr>
            <w:tcW w:w="1417" w:type="dxa"/>
            <w:tcBorders>
              <w:left w:val="single" w:sz="4" w:space="0" w:color="000000"/>
              <w:bottom w:val="single" w:sz="4" w:space="0" w:color="000000"/>
              <w:right w:val="single" w:sz="4" w:space="0" w:color="auto"/>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167,5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739B6" w:rsidRPr="00700A01" w:rsidRDefault="00F739B6" w:rsidP="00DD7F2B">
            <w:pPr>
              <w:jc w:val="center"/>
              <w:rPr>
                <w:rFonts w:eastAsia="Times New Roman"/>
                <w:color w:val="000000"/>
                <w:sz w:val="28"/>
                <w:szCs w:val="28"/>
                <w:lang w:eastAsia="uk-UA"/>
              </w:rPr>
            </w:pPr>
            <w:r w:rsidRPr="00700A01">
              <w:rPr>
                <w:rFonts w:eastAsia="Times New Roman"/>
                <w:color w:val="000000"/>
                <w:sz w:val="28"/>
                <w:szCs w:val="28"/>
                <w:lang w:eastAsia="uk-UA"/>
              </w:rPr>
              <w:t>18,75</w:t>
            </w:r>
          </w:p>
        </w:tc>
      </w:tr>
      <w:tr w:rsidR="00F739B6" w:rsidRPr="00C23073" w:rsidTr="00156E82">
        <w:trPr>
          <w:trHeight w:val="630"/>
        </w:trPr>
        <w:tc>
          <w:tcPr>
            <w:tcW w:w="576" w:type="dxa"/>
            <w:tcBorders>
              <w:left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30</w:t>
            </w:r>
          </w:p>
        </w:tc>
        <w:tc>
          <w:tcPr>
            <w:tcW w:w="2383" w:type="dxa"/>
            <w:tcBorders>
              <w:left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 xml:space="preserve">вул. Незалежності, 3 (поруч центру дозвілля </w:t>
            </w:r>
            <w:r>
              <w:rPr>
                <w:rFonts w:eastAsia="Times New Roman"/>
                <w:color w:val="000000"/>
                <w:sz w:val="28"/>
                <w:szCs w:val="28"/>
                <w:lang w:val="uk-UA" w:eastAsia="uk-UA"/>
              </w:rPr>
              <w:t>"</w:t>
            </w:r>
            <w:r w:rsidRPr="00700A01">
              <w:rPr>
                <w:rFonts w:eastAsia="Times New Roman"/>
                <w:color w:val="000000"/>
                <w:sz w:val="28"/>
                <w:szCs w:val="28"/>
                <w:lang w:eastAsia="uk-UA"/>
              </w:rPr>
              <w:t>Пасаж Гартенбергів</w:t>
            </w:r>
            <w:r>
              <w:rPr>
                <w:rFonts w:eastAsia="Times New Roman"/>
                <w:color w:val="000000"/>
                <w:sz w:val="28"/>
                <w:szCs w:val="28"/>
                <w:lang w:val="uk-UA" w:eastAsia="uk-UA"/>
              </w:rPr>
              <w:t>"</w:t>
            </w:r>
            <w:r w:rsidRPr="00700A01">
              <w:rPr>
                <w:rFonts w:eastAsia="Times New Roman"/>
                <w:color w:val="000000"/>
                <w:sz w:val="28"/>
                <w:szCs w:val="28"/>
                <w:lang w:eastAsia="uk-UA"/>
              </w:rPr>
              <w:t>)</w:t>
            </w:r>
          </w:p>
        </w:tc>
        <w:tc>
          <w:tcPr>
            <w:tcW w:w="1349" w:type="dxa"/>
            <w:tcBorders>
              <w:left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100</w:t>
            </w:r>
          </w:p>
        </w:tc>
        <w:tc>
          <w:tcPr>
            <w:tcW w:w="1163"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8</w:t>
            </w:r>
          </w:p>
        </w:tc>
        <w:tc>
          <w:tcPr>
            <w:tcW w:w="1207" w:type="dxa"/>
            <w:tcBorders>
              <w:left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1284" w:type="dxa"/>
            <w:tcBorders>
              <w:left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2416" w:type="dxa"/>
            <w:tcBorders>
              <w:left w:val="single" w:sz="4" w:space="0" w:color="000000"/>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Паралельно до прої</w:t>
            </w:r>
            <w:r w:rsidRPr="00700A01">
              <w:rPr>
                <w:rFonts w:eastAsia="Times New Roman"/>
                <w:color w:val="000000"/>
                <w:sz w:val="28"/>
                <w:szCs w:val="28"/>
                <w:lang w:val="uk-UA" w:eastAsia="uk-UA"/>
              </w:rPr>
              <w:t>ж</w:t>
            </w:r>
            <w:r w:rsidRPr="00700A01">
              <w:rPr>
                <w:rFonts w:eastAsia="Times New Roman"/>
                <w:color w:val="000000"/>
                <w:sz w:val="28"/>
                <w:szCs w:val="28"/>
                <w:lang w:eastAsia="uk-UA"/>
              </w:rPr>
              <w:t>джої частини</w:t>
            </w:r>
          </w:p>
        </w:tc>
        <w:tc>
          <w:tcPr>
            <w:tcW w:w="851" w:type="dxa"/>
            <w:tcBorders>
              <w:left w:val="single" w:sz="4" w:space="0" w:color="000000"/>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1</w:t>
            </w:r>
          </w:p>
        </w:tc>
        <w:tc>
          <w:tcPr>
            <w:tcW w:w="1134" w:type="dxa"/>
            <w:tcBorders>
              <w:left w:val="single" w:sz="4" w:space="0" w:color="000000"/>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12,5</w:t>
            </w:r>
          </w:p>
        </w:tc>
        <w:tc>
          <w:tcPr>
            <w:tcW w:w="1417" w:type="dxa"/>
            <w:tcBorders>
              <w:left w:val="single" w:sz="4" w:space="0" w:color="000000"/>
              <w:right w:val="single" w:sz="4" w:space="0" w:color="auto"/>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87,5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739B6" w:rsidRPr="00700A01" w:rsidRDefault="00F739B6" w:rsidP="00DD7F2B">
            <w:pPr>
              <w:snapToGrid w:val="0"/>
              <w:jc w:val="center"/>
              <w:rPr>
                <w:rFonts w:eastAsia="Times New Roman"/>
                <w:color w:val="000000"/>
                <w:sz w:val="28"/>
                <w:szCs w:val="28"/>
                <w:lang w:eastAsia="uk-UA"/>
              </w:rPr>
            </w:pPr>
            <w:r w:rsidRPr="00700A01">
              <w:rPr>
                <w:rFonts w:eastAsia="Times New Roman"/>
                <w:color w:val="000000"/>
                <w:sz w:val="28"/>
                <w:szCs w:val="28"/>
                <w:lang w:eastAsia="uk-UA"/>
              </w:rPr>
              <w:t>12,5</w:t>
            </w:r>
          </w:p>
        </w:tc>
      </w:tr>
      <w:tr w:rsidR="00F739B6" w:rsidRPr="00C23073" w:rsidTr="00156E82">
        <w:trPr>
          <w:trHeight w:val="210"/>
        </w:trPr>
        <w:tc>
          <w:tcPr>
            <w:tcW w:w="576" w:type="dxa"/>
            <w:tcBorders>
              <w:top w:val="single" w:sz="4" w:space="0" w:color="000000"/>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31</w:t>
            </w:r>
          </w:p>
        </w:tc>
        <w:tc>
          <w:tcPr>
            <w:tcW w:w="2383" w:type="dxa"/>
            <w:tcBorders>
              <w:top w:val="single" w:sz="4" w:space="0" w:color="000000"/>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пл.Привокзальна,1</w:t>
            </w:r>
          </w:p>
        </w:tc>
        <w:tc>
          <w:tcPr>
            <w:tcW w:w="1349" w:type="dxa"/>
            <w:tcBorders>
              <w:top w:val="single" w:sz="4" w:space="0" w:color="000000"/>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538</w:t>
            </w:r>
          </w:p>
        </w:tc>
        <w:tc>
          <w:tcPr>
            <w:tcW w:w="1163" w:type="dxa"/>
            <w:tcBorders>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28</w:t>
            </w:r>
          </w:p>
        </w:tc>
        <w:tc>
          <w:tcPr>
            <w:tcW w:w="1207" w:type="dxa"/>
            <w:tcBorders>
              <w:top w:val="single" w:sz="4" w:space="0" w:color="000000"/>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1284" w:type="dxa"/>
            <w:tcBorders>
              <w:top w:val="single" w:sz="4" w:space="0" w:color="000000"/>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2416" w:type="dxa"/>
            <w:tcBorders>
              <w:top w:val="single" w:sz="4" w:space="0" w:color="000000"/>
              <w:left w:val="single" w:sz="4" w:space="0" w:color="000000"/>
              <w:bottom w:val="single" w:sz="4" w:space="0" w:color="000000"/>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Під кутом 90° до прої</w:t>
            </w:r>
            <w:r w:rsidRPr="00700A01">
              <w:rPr>
                <w:rFonts w:eastAsia="Times New Roman"/>
                <w:color w:val="000000"/>
                <w:sz w:val="28"/>
                <w:szCs w:val="28"/>
                <w:lang w:val="uk-UA" w:eastAsia="uk-UA"/>
              </w:rPr>
              <w:t>ж</w:t>
            </w:r>
            <w:r w:rsidRPr="00700A01">
              <w:rPr>
                <w:rFonts w:eastAsia="Times New Roman"/>
                <w:color w:val="000000"/>
                <w:sz w:val="28"/>
                <w:szCs w:val="28"/>
                <w:lang w:eastAsia="uk-UA"/>
              </w:rPr>
              <w:t>джої частини</w:t>
            </w:r>
          </w:p>
        </w:tc>
        <w:tc>
          <w:tcPr>
            <w:tcW w:w="851" w:type="dxa"/>
            <w:tcBorders>
              <w:top w:val="single" w:sz="4" w:space="0" w:color="000000"/>
              <w:left w:val="single" w:sz="4" w:space="0" w:color="000000"/>
              <w:bottom w:val="single" w:sz="4" w:space="0" w:color="000000"/>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3</w:t>
            </w:r>
          </w:p>
        </w:tc>
        <w:tc>
          <w:tcPr>
            <w:tcW w:w="1134" w:type="dxa"/>
            <w:tcBorders>
              <w:top w:val="single" w:sz="4" w:space="0" w:color="000000"/>
              <w:left w:val="single" w:sz="4" w:space="0" w:color="000000"/>
              <w:bottom w:val="single" w:sz="4" w:space="0" w:color="000000"/>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41,25</w:t>
            </w:r>
          </w:p>
        </w:tc>
        <w:tc>
          <w:tcPr>
            <w:tcW w:w="1417" w:type="dxa"/>
            <w:tcBorders>
              <w:top w:val="single" w:sz="4" w:space="0" w:color="000000"/>
              <w:left w:val="single" w:sz="4" w:space="0" w:color="000000"/>
              <w:bottom w:val="single" w:sz="4" w:space="0" w:color="000000"/>
              <w:right w:val="single" w:sz="4" w:space="0" w:color="auto"/>
            </w:tcBorders>
            <w:shd w:val="clear" w:color="auto" w:fill="auto"/>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496,75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739B6" w:rsidRPr="00700A01" w:rsidRDefault="00F739B6" w:rsidP="00DD7F2B">
            <w:pPr>
              <w:jc w:val="center"/>
              <w:rPr>
                <w:rFonts w:eastAsia="Times New Roman"/>
                <w:color w:val="000000"/>
                <w:sz w:val="28"/>
                <w:szCs w:val="28"/>
                <w:lang w:eastAsia="uk-UA"/>
              </w:rPr>
            </w:pPr>
            <w:r w:rsidRPr="00700A01">
              <w:rPr>
                <w:rFonts w:eastAsia="Times New Roman"/>
                <w:color w:val="000000"/>
                <w:sz w:val="28"/>
                <w:szCs w:val="28"/>
                <w:lang w:eastAsia="uk-UA"/>
              </w:rPr>
              <w:t>13,75</w:t>
            </w:r>
          </w:p>
        </w:tc>
      </w:tr>
      <w:tr w:rsidR="00F739B6" w:rsidRPr="00C23073" w:rsidTr="00156E82">
        <w:trPr>
          <w:trHeight w:val="210"/>
        </w:trPr>
        <w:tc>
          <w:tcPr>
            <w:tcW w:w="576" w:type="dxa"/>
            <w:tcBorders>
              <w:top w:val="single" w:sz="4" w:space="0" w:color="000000"/>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32</w:t>
            </w:r>
          </w:p>
        </w:tc>
        <w:tc>
          <w:tcPr>
            <w:tcW w:w="2383" w:type="dxa"/>
            <w:tcBorders>
              <w:top w:val="single" w:sz="4" w:space="0" w:color="000000"/>
              <w:left w:val="single" w:sz="4" w:space="0" w:color="000000"/>
              <w:bottom w:val="single" w:sz="4" w:space="0" w:color="000000"/>
            </w:tcBorders>
            <w:shd w:val="clear" w:color="auto" w:fill="FFFFFF"/>
            <w:vAlign w:val="center"/>
          </w:tcPr>
          <w:p w:rsidR="00F739B6" w:rsidRPr="00700A01" w:rsidRDefault="00F739B6" w:rsidP="00156E82">
            <w:pPr>
              <w:jc w:val="center"/>
              <w:rPr>
                <w:rFonts w:eastAsia="Times New Roman"/>
                <w:color w:val="000000"/>
                <w:sz w:val="28"/>
                <w:szCs w:val="28"/>
                <w:lang w:eastAsia="uk-UA"/>
              </w:rPr>
            </w:pPr>
            <w:r w:rsidRPr="00700A01">
              <w:rPr>
                <w:rFonts w:eastAsia="Times New Roman"/>
                <w:color w:val="000000"/>
                <w:sz w:val="28"/>
                <w:szCs w:val="28"/>
                <w:lang w:eastAsia="uk-UA"/>
              </w:rPr>
              <w:t>вул.Шопена</w:t>
            </w:r>
          </w:p>
        </w:tc>
        <w:tc>
          <w:tcPr>
            <w:tcW w:w="1349" w:type="dxa"/>
            <w:tcBorders>
              <w:top w:val="single" w:sz="4" w:space="0" w:color="000000"/>
              <w:left w:val="single" w:sz="4" w:space="0" w:color="000000"/>
              <w:bottom w:val="single" w:sz="4" w:space="0" w:color="000000"/>
            </w:tcBorders>
            <w:shd w:val="clear" w:color="auto" w:fill="FFFFFF"/>
            <w:vAlign w:val="center"/>
          </w:tcPr>
          <w:p w:rsidR="00F739B6" w:rsidRPr="00700A01" w:rsidRDefault="00F739B6" w:rsidP="00156E82">
            <w:pPr>
              <w:snapToGrid w:val="0"/>
              <w:jc w:val="center"/>
              <w:rPr>
                <w:rFonts w:eastAsia="Times New Roman"/>
                <w:color w:val="000000"/>
                <w:sz w:val="28"/>
                <w:szCs w:val="28"/>
                <w:lang w:eastAsia="uk-UA"/>
              </w:rPr>
            </w:pPr>
            <w:r w:rsidRPr="00700A01">
              <w:rPr>
                <w:rFonts w:eastAsia="Times New Roman"/>
                <w:color w:val="000000"/>
                <w:sz w:val="28"/>
                <w:szCs w:val="28"/>
                <w:lang w:eastAsia="uk-UA"/>
              </w:rPr>
              <w:t>262,5</w:t>
            </w:r>
          </w:p>
        </w:tc>
        <w:tc>
          <w:tcPr>
            <w:tcW w:w="1163" w:type="dxa"/>
            <w:tcBorders>
              <w:top w:val="single" w:sz="4" w:space="0" w:color="000000"/>
              <w:left w:val="single" w:sz="4" w:space="0" w:color="000000"/>
              <w:bottom w:val="single" w:sz="4" w:space="0" w:color="000000"/>
            </w:tcBorders>
            <w:shd w:val="clear" w:color="auto" w:fill="FFFFFF"/>
            <w:vAlign w:val="center"/>
          </w:tcPr>
          <w:p w:rsidR="00F739B6" w:rsidRPr="00700A01" w:rsidRDefault="00F739B6" w:rsidP="00156E82">
            <w:pPr>
              <w:snapToGrid w:val="0"/>
              <w:jc w:val="center"/>
              <w:rPr>
                <w:rFonts w:eastAsia="Times New Roman"/>
                <w:color w:val="000000"/>
                <w:sz w:val="28"/>
                <w:szCs w:val="28"/>
                <w:lang w:eastAsia="uk-UA"/>
              </w:rPr>
            </w:pPr>
            <w:r w:rsidRPr="00700A01">
              <w:rPr>
                <w:rFonts w:eastAsia="Times New Roman"/>
                <w:color w:val="000000"/>
                <w:sz w:val="28"/>
                <w:szCs w:val="28"/>
                <w:lang w:eastAsia="uk-UA"/>
              </w:rPr>
              <w:t>14</w:t>
            </w:r>
          </w:p>
        </w:tc>
        <w:tc>
          <w:tcPr>
            <w:tcW w:w="1207" w:type="dxa"/>
            <w:tcBorders>
              <w:top w:val="single" w:sz="4" w:space="0" w:color="000000"/>
              <w:left w:val="single" w:sz="4" w:space="0" w:color="000000"/>
              <w:bottom w:val="single" w:sz="4" w:space="0" w:color="000000"/>
            </w:tcBorders>
            <w:shd w:val="clear" w:color="auto" w:fill="FFFFFF"/>
            <w:vAlign w:val="center"/>
          </w:tcPr>
          <w:p w:rsidR="00F739B6" w:rsidRPr="00700A01" w:rsidRDefault="00F739B6" w:rsidP="00156E82">
            <w:pPr>
              <w:snapToGrid w:val="0"/>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1284" w:type="dxa"/>
            <w:tcBorders>
              <w:top w:val="single" w:sz="4" w:space="0" w:color="000000"/>
              <w:left w:val="single" w:sz="4" w:space="0" w:color="000000"/>
              <w:bottom w:val="single" w:sz="4" w:space="0" w:color="000000"/>
            </w:tcBorders>
            <w:shd w:val="clear" w:color="auto" w:fill="FFFFFF"/>
            <w:vAlign w:val="center"/>
          </w:tcPr>
          <w:p w:rsidR="00F739B6" w:rsidRPr="00700A01" w:rsidRDefault="00F739B6" w:rsidP="00156E82">
            <w:pPr>
              <w:snapToGrid w:val="0"/>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2416" w:type="dxa"/>
            <w:tcBorders>
              <w:top w:val="single" w:sz="4" w:space="0" w:color="000000"/>
              <w:left w:val="single" w:sz="4" w:space="0" w:color="000000"/>
              <w:bottom w:val="single" w:sz="4" w:space="0" w:color="000000"/>
            </w:tcBorders>
            <w:shd w:val="clear" w:color="auto" w:fill="auto"/>
            <w:vAlign w:val="center"/>
          </w:tcPr>
          <w:p w:rsidR="00F739B6" w:rsidRPr="00700A01" w:rsidRDefault="00F739B6" w:rsidP="00156E82">
            <w:pPr>
              <w:snapToGrid w:val="0"/>
              <w:jc w:val="center"/>
              <w:rPr>
                <w:rFonts w:eastAsia="Times New Roman"/>
                <w:color w:val="000000"/>
                <w:sz w:val="28"/>
                <w:szCs w:val="28"/>
                <w:lang w:eastAsia="uk-UA"/>
              </w:rPr>
            </w:pPr>
            <w:r w:rsidRPr="00700A01">
              <w:rPr>
                <w:rFonts w:eastAsia="Times New Roman"/>
                <w:color w:val="000000"/>
                <w:sz w:val="28"/>
                <w:szCs w:val="28"/>
                <w:lang w:eastAsia="uk-UA"/>
              </w:rPr>
              <w:t>Паралельно до прої</w:t>
            </w:r>
            <w:r w:rsidRPr="00700A01">
              <w:rPr>
                <w:rFonts w:eastAsia="Times New Roman"/>
                <w:color w:val="000000"/>
                <w:sz w:val="28"/>
                <w:szCs w:val="28"/>
                <w:lang w:val="uk-UA" w:eastAsia="uk-UA"/>
              </w:rPr>
              <w:t>ж</w:t>
            </w:r>
            <w:r w:rsidRPr="00700A01">
              <w:rPr>
                <w:rFonts w:eastAsia="Times New Roman"/>
                <w:color w:val="000000"/>
                <w:sz w:val="28"/>
                <w:szCs w:val="28"/>
                <w:lang w:eastAsia="uk-UA"/>
              </w:rPr>
              <w:t>джої частини</w:t>
            </w:r>
          </w:p>
        </w:tc>
        <w:tc>
          <w:tcPr>
            <w:tcW w:w="851" w:type="dxa"/>
            <w:tcBorders>
              <w:top w:val="single" w:sz="4" w:space="0" w:color="000000"/>
              <w:left w:val="single" w:sz="4" w:space="0" w:color="000000"/>
              <w:bottom w:val="single" w:sz="4" w:space="0" w:color="000000"/>
            </w:tcBorders>
            <w:shd w:val="clear" w:color="auto" w:fill="auto"/>
            <w:vAlign w:val="center"/>
          </w:tcPr>
          <w:p w:rsidR="00F739B6" w:rsidRPr="00700A01" w:rsidRDefault="00F739B6" w:rsidP="00156E82">
            <w:pPr>
              <w:snapToGrid w:val="0"/>
              <w:jc w:val="center"/>
              <w:rPr>
                <w:rFonts w:eastAsia="Times New Roman"/>
                <w:color w:val="000000"/>
                <w:sz w:val="28"/>
                <w:szCs w:val="28"/>
                <w:lang w:eastAsia="uk-UA"/>
              </w:rPr>
            </w:pPr>
            <w:r w:rsidRPr="00700A01">
              <w:rPr>
                <w:rFonts w:eastAsia="Times New Roman"/>
                <w:color w:val="000000"/>
                <w:sz w:val="28"/>
                <w:szCs w:val="28"/>
                <w:lang w:eastAsia="uk-UA"/>
              </w:rPr>
              <w:t>1</w:t>
            </w:r>
          </w:p>
        </w:tc>
        <w:tc>
          <w:tcPr>
            <w:tcW w:w="1134" w:type="dxa"/>
            <w:tcBorders>
              <w:top w:val="single" w:sz="4" w:space="0" w:color="000000"/>
              <w:left w:val="single" w:sz="4" w:space="0" w:color="000000"/>
              <w:bottom w:val="single" w:sz="4" w:space="0" w:color="000000"/>
            </w:tcBorders>
            <w:shd w:val="clear" w:color="auto" w:fill="auto"/>
            <w:vAlign w:val="center"/>
          </w:tcPr>
          <w:p w:rsidR="00F739B6" w:rsidRPr="00700A01" w:rsidRDefault="00F739B6" w:rsidP="00156E82">
            <w:pPr>
              <w:snapToGrid w:val="0"/>
              <w:jc w:val="center"/>
              <w:rPr>
                <w:rFonts w:eastAsia="Times New Roman"/>
                <w:color w:val="000000"/>
                <w:sz w:val="28"/>
                <w:szCs w:val="28"/>
                <w:lang w:eastAsia="uk-UA"/>
              </w:rPr>
            </w:pPr>
            <w:r w:rsidRPr="00700A01">
              <w:rPr>
                <w:rFonts w:eastAsia="Times New Roman"/>
                <w:color w:val="000000"/>
                <w:sz w:val="28"/>
                <w:szCs w:val="28"/>
                <w:lang w:eastAsia="uk-UA"/>
              </w:rPr>
              <w:t>18,75</w:t>
            </w:r>
          </w:p>
        </w:tc>
        <w:tc>
          <w:tcPr>
            <w:tcW w:w="1417" w:type="dxa"/>
            <w:tcBorders>
              <w:top w:val="single" w:sz="4" w:space="0" w:color="000000"/>
              <w:left w:val="single" w:sz="4" w:space="0" w:color="000000"/>
              <w:bottom w:val="single" w:sz="4" w:space="0" w:color="000000"/>
              <w:right w:val="single" w:sz="4" w:space="0" w:color="auto"/>
            </w:tcBorders>
            <w:shd w:val="clear" w:color="auto" w:fill="auto"/>
            <w:vAlign w:val="center"/>
          </w:tcPr>
          <w:p w:rsidR="00F739B6" w:rsidRPr="00700A01" w:rsidRDefault="00F739B6" w:rsidP="00156E82">
            <w:pPr>
              <w:snapToGrid w:val="0"/>
              <w:jc w:val="center"/>
              <w:rPr>
                <w:rFonts w:eastAsia="Times New Roman"/>
                <w:color w:val="000000"/>
                <w:sz w:val="28"/>
                <w:szCs w:val="28"/>
                <w:lang w:eastAsia="uk-UA"/>
              </w:rPr>
            </w:pPr>
            <w:r w:rsidRPr="00700A01">
              <w:rPr>
                <w:rFonts w:eastAsia="Times New Roman"/>
                <w:color w:val="000000"/>
                <w:sz w:val="28"/>
                <w:szCs w:val="28"/>
                <w:lang w:eastAsia="uk-UA"/>
              </w:rPr>
              <w:t>243,75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739B6" w:rsidRPr="00700A01" w:rsidRDefault="00F739B6" w:rsidP="00DD7F2B">
            <w:pPr>
              <w:snapToGrid w:val="0"/>
              <w:jc w:val="center"/>
              <w:rPr>
                <w:rFonts w:eastAsia="Times New Roman"/>
                <w:color w:val="000000"/>
                <w:sz w:val="28"/>
                <w:szCs w:val="28"/>
                <w:lang w:eastAsia="uk-UA"/>
              </w:rPr>
            </w:pPr>
            <w:r w:rsidRPr="00700A01">
              <w:rPr>
                <w:rFonts w:eastAsia="Times New Roman"/>
                <w:color w:val="000000"/>
                <w:sz w:val="28"/>
                <w:szCs w:val="28"/>
                <w:lang w:eastAsia="uk-UA"/>
              </w:rPr>
              <w:t>18,75</w:t>
            </w:r>
          </w:p>
        </w:tc>
      </w:tr>
    </w:tbl>
    <w:p w:rsidR="007B558B" w:rsidRDefault="007B558B" w:rsidP="00F739B6">
      <w:pPr>
        <w:jc w:val="both"/>
        <w:rPr>
          <w:rFonts w:eastAsia="Times New Roman"/>
          <w:i/>
          <w:sz w:val="20"/>
          <w:szCs w:val="20"/>
          <w:lang w:val="uk-UA" w:eastAsia="uk-UA"/>
        </w:rPr>
      </w:pPr>
    </w:p>
    <w:p w:rsidR="00F739B6" w:rsidRPr="00172AC7" w:rsidRDefault="00F739B6" w:rsidP="00F739B6">
      <w:pPr>
        <w:jc w:val="both"/>
        <w:rPr>
          <w:rFonts w:eastAsia="Times New Roman"/>
          <w:i/>
          <w:sz w:val="20"/>
          <w:szCs w:val="20"/>
          <w:lang w:eastAsia="uk-UA"/>
        </w:rPr>
      </w:pPr>
      <w:r w:rsidRPr="00172AC7">
        <w:rPr>
          <w:rFonts w:eastAsia="Times New Roman"/>
          <w:i/>
          <w:sz w:val="20"/>
          <w:szCs w:val="20"/>
          <w:lang w:eastAsia="uk-UA"/>
        </w:rPr>
        <w:t>* місця для безоплатного паркування відповідно до статті 30 Закону України «Про основи соціальної захищеності інвалідів в Україні»</w:t>
      </w:r>
    </w:p>
    <w:p w:rsidR="00F739B6" w:rsidRDefault="00F739B6" w:rsidP="00F739B6"/>
    <w:p w:rsidR="00F739B6" w:rsidRDefault="00F739B6" w:rsidP="00F739B6">
      <w:pPr>
        <w:jc w:val="center"/>
        <w:rPr>
          <w:color w:val="000000"/>
          <w:sz w:val="28"/>
          <w:szCs w:val="28"/>
          <w:lang w:val="uk-UA"/>
        </w:rPr>
      </w:pPr>
    </w:p>
    <w:p w:rsidR="00F739B6" w:rsidRDefault="00F739B6" w:rsidP="00F739B6">
      <w:pPr>
        <w:jc w:val="center"/>
        <w:rPr>
          <w:color w:val="000000"/>
          <w:sz w:val="28"/>
          <w:szCs w:val="28"/>
          <w:lang w:val="uk-UA"/>
        </w:rPr>
      </w:pPr>
    </w:p>
    <w:p w:rsidR="00F739B6" w:rsidRDefault="00F739B6" w:rsidP="00F739B6">
      <w:pPr>
        <w:jc w:val="center"/>
        <w:rPr>
          <w:color w:val="000000"/>
          <w:sz w:val="28"/>
          <w:szCs w:val="28"/>
          <w:lang w:val="uk-UA"/>
        </w:rPr>
      </w:pPr>
    </w:p>
    <w:p w:rsidR="00F739B6" w:rsidRPr="00C322B3" w:rsidRDefault="00F739B6" w:rsidP="00F739B6">
      <w:pPr>
        <w:tabs>
          <w:tab w:val="right" w:pos="9498"/>
        </w:tabs>
        <w:ind w:firstLine="567"/>
        <w:jc w:val="center"/>
        <w:rPr>
          <w:color w:val="000000"/>
          <w:sz w:val="28"/>
          <w:szCs w:val="28"/>
          <w:lang w:val="uk-UA"/>
        </w:rPr>
      </w:pPr>
      <w:r w:rsidRPr="00F9647C">
        <w:rPr>
          <w:sz w:val="28"/>
          <w:szCs w:val="28"/>
        </w:rPr>
        <w:t>Секретар міської ради</w:t>
      </w:r>
      <w:r w:rsidRPr="00F9647C">
        <w:rPr>
          <w:sz w:val="28"/>
          <w:szCs w:val="28"/>
        </w:rPr>
        <w:tab/>
      </w:r>
      <w:r>
        <w:rPr>
          <w:sz w:val="28"/>
          <w:szCs w:val="28"/>
        </w:rPr>
        <w:t>Оксана Савчук</w:t>
      </w:r>
    </w:p>
    <w:p w:rsidR="00F739B6" w:rsidRDefault="00F739B6" w:rsidP="00F739B6">
      <w:pPr>
        <w:ind w:left="4242" w:firstLine="708"/>
        <w:rPr>
          <w:sz w:val="28"/>
          <w:szCs w:val="28"/>
        </w:rPr>
        <w:sectPr w:rsidR="00F739B6" w:rsidSect="00ED444C">
          <w:pgSz w:w="16838" w:h="11906" w:orient="landscape"/>
          <w:pgMar w:top="851" w:right="953" w:bottom="1418" w:left="851" w:header="510" w:footer="709" w:gutter="0"/>
          <w:cols w:space="708"/>
          <w:docGrid w:linePitch="360"/>
        </w:sectPr>
      </w:pPr>
    </w:p>
    <w:p w:rsidR="00F739B6" w:rsidRPr="005B0BCD" w:rsidRDefault="00F739B6" w:rsidP="00F739B6">
      <w:pPr>
        <w:tabs>
          <w:tab w:val="left" w:pos="9923"/>
        </w:tabs>
        <w:ind w:left="4242" w:firstLine="708"/>
        <w:rPr>
          <w:sz w:val="28"/>
          <w:szCs w:val="28"/>
        </w:rPr>
      </w:pPr>
      <w:r>
        <w:rPr>
          <w:sz w:val="28"/>
          <w:szCs w:val="28"/>
          <w:lang w:val="uk-UA"/>
        </w:rPr>
        <w:lastRenderedPageBreak/>
        <w:tab/>
      </w:r>
      <w:r w:rsidRPr="005B0BCD">
        <w:rPr>
          <w:sz w:val="28"/>
          <w:szCs w:val="28"/>
        </w:rPr>
        <w:t>Додаток 2</w:t>
      </w:r>
    </w:p>
    <w:p w:rsidR="00F739B6" w:rsidRPr="00F52339" w:rsidRDefault="00F739B6" w:rsidP="00F739B6">
      <w:pPr>
        <w:tabs>
          <w:tab w:val="left" w:pos="9923"/>
        </w:tabs>
        <w:ind w:left="4950"/>
        <w:rPr>
          <w:sz w:val="28"/>
          <w:szCs w:val="28"/>
          <w:lang w:val="uk-UA"/>
        </w:rPr>
      </w:pPr>
      <w:r>
        <w:rPr>
          <w:sz w:val="28"/>
          <w:szCs w:val="28"/>
          <w:lang w:val="uk-UA"/>
        </w:rPr>
        <w:tab/>
      </w:r>
      <w:r w:rsidRPr="00F52339">
        <w:rPr>
          <w:sz w:val="28"/>
          <w:szCs w:val="28"/>
          <w:lang w:val="uk-UA"/>
        </w:rPr>
        <w:t xml:space="preserve">до Положення про збір за місця для </w:t>
      </w:r>
      <w:r>
        <w:rPr>
          <w:sz w:val="28"/>
          <w:szCs w:val="28"/>
          <w:lang w:val="uk-UA"/>
        </w:rPr>
        <w:tab/>
        <w:t>п</w:t>
      </w:r>
      <w:r w:rsidRPr="00F52339">
        <w:rPr>
          <w:sz w:val="28"/>
          <w:szCs w:val="28"/>
          <w:lang w:val="uk-UA"/>
        </w:rPr>
        <w:t>аркування транспортних засобів</w:t>
      </w:r>
    </w:p>
    <w:p w:rsidR="00F739B6" w:rsidRDefault="00F739B6" w:rsidP="00F739B6">
      <w:pPr>
        <w:rPr>
          <w:lang w:val="uk-UA"/>
        </w:rPr>
      </w:pPr>
    </w:p>
    <w:p w:rsidR="00F739B6" w:rsidRPr="00F52339" w:rsidRDefault="00F739B6" w:rsidP="00F739B6">
      <w:pPr>
        <w:jc w:val="center"/>
        <w:rPr>
          <w:sz w:val="28"/>
          <w:szCs w:val="28"/>
          <w:lang w:val="uk-UA"/>
        </w:rPr>
      </w:pPr>
      <w:r w:rsidRPr="00F52339">
        <w:rPr>
          <w:sz w:val="28"/>
          <w:szCs w:val="28"/>
          <w:lang w:val="uk-UA"/>
        </w:rPr>
        <w:t>Перелік суб'єктів господарювання, які уповноважені організовувати та провадити діяльність із забезпечення паркування транспортних засобів</w:t>
      </w: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9"/>
        <w:gridCol w:w="4065"/>
        <w:gridCol w:w="7938"/>
        <w:gridCol w:w="2835"/>
      </w:tblGrid>
      <w:tr w:rsidR="00F739B6" w:rsidRPr="00513298" w:rsidTr="00156E82">
        <w:tc>
          <w:tcPr>
            <w:tcW w:w="579" w:type="dxa"/>
            <w:shd w:val="clear" w:color="auto" w:fill="auto"/>
          </w:tcPr>
          <w:p w:rsidR="00F739B6" w:rsidRPr="0008671C" w:rsidRDefault="00F739B6" w:rsidP="00156E82">
            <w:pPr>
              <w:rPr>
                <w:i/>
                <w:sz w:val="28"/>
                <w:szCs w:val="28"/>
              </w:rPr>
            </w:pPr>
            <w:r w:rsidRPr="0008671C">
              <w:rPr>
                <w:i/>
                <w:sz w:val="28"/>
                <w:szCs w:val="28"/>
              </w:rPr>
              <w:t>№ з/п</w:t>
            </w:r>
          </w:p>
        </w:tc>
        <w:tc>
          <w:tcPr>
            <w:tcW w:w="4065" w:type="dxa"/>
            <w:shd w:val="clear" w:color="auto" w:fill="auto"/>
          </w:tcPr>
          <w:p w:rsidR="00F739B6" w:rsidRPr="0008671C" w:rsidRDefault="00F739B6" w:rsidP="00156E82">
            <w:pPr>
              <w:rPr>
                <w:i/>
                <w:sz w:val="28"/>
                <w:szCs w:val="28"/>
              </w:rPr>
            </w:pPr>
            <w:r w:rsidRPr="0008671C">
              <w:rPr>
                <w:i/>
                <w:sz w:val="28"/>
                <w:szCs w:val="28"/>
              </w:rPr>
              <w:t>Суб'єкт господарювання</w:t>
            </w:r>
          </w:p>
        </w:tc>
        <w:tc>
          <w:tcPr>
            <w:tcW w:w="7938" w:type="dxa"/>
            <w:shd w:val="clear" w:color="auto" w:fill="auto"/>
          </w:tcPr>
          <w:p w:rsidR="00F739B6" w:rsidRPr="0008671C" w:rsidRDefault="00F739B6" w:rsidP="00156E82">
            <w:pPr>
              <w:jc w:val="center"/>
              <w:rPr>
                <w:sz w:val="28"/>
                <w:szCs w:val="28"/>
              </w:rPr>
            </w:pPr>
            <w:r w:rsidRPr="0008671C">
              <w:rPr>
                <w:bCs/>
                <w:i/>
                <w:iCs/>
                <w:sz w:val="28"/>
                <w:szCs w:val="28"/>
              </w:rPr>
              <w:t>Місце знаходження майданчика для платного паркування</w:t>
            </w:r>
          </w:p>
        </w:tc>
        <w:tc>
          <w:tcPr>
            <w:tcW w:w="2835" w:type="dxa"/>
            <w:shd w:val="clear" w:color="auto" w:fill="auto"/>
          </w:tcPr>
          <w:p w:rsidR="00F739B6" w:rsidRPr="0008671C" w:rsidRDefault="00F739B6" w:rsidP="00156E82">
            <w:pPr>
              <w:jc w:val="center"/>
              <w:rPr>
                <w:sz w:val="28"/>
                <w:szCs w:val="28"/>
              </w:rPr>
            </w:pPr>
            <w:r w:rsidRPr="0008671C">
              <w:rPr>
                <w:bCs/>
                <w:i/>
                <w:iCs/>
                <w:sz w:val="28"/>
                <w:szCs w:val="28"/>
              </w:rPr>
              <w:t>Загальна площа земельної ділянки, кв.м.</w:t>
            </w:r>
          </w:p>
        </w:tc>
      </w:tr>
      <w:tr w:rsidR="00F739B6" w:rsidRPr="00513298" w:rsidTr="00156E82">
        <w:tc>
          <w:tcPr>
            <w:tcW w:w="579" w:type="dxa"/>
            <w:vMerge w:val="restart"/>
            <w:shd w:val="clear" w:color="auto" w:fill="auto"/>
          </w:tcPr>
          <w:p w:rsidR="00F739B6" w:rsidRPr="0008671C" w:rsidRDefault="00F739B6" w:rsidP="00156E82">
            <w:pPr>
              <w:rPr>
                <w:sz w:val="28"/>
                <w:szCs w:val="28"/>
              </w:rPr>
            </w:pPr>
            <w:r>
              <w:rPr>
                <w:sz w:val="28"/>
                <w:szCs w:val="28"/>
                <w:lang w:val="uk-UA"/>
              </w:rPr>
              <w:t>1</w:t>
            </w:r>
            <w:r w:rsidRPr="0008671C">
              <w:rPr>
                <w:sz w:val="28"/>
                <w:szCs w:val="28"/>
              </w:rPr>
              <w:t>.</w:t>
            </w:r>
          </w:p>
        </w:tc>
        <w:tc>
          <w:tcPr>
            <w:tcW w:w="4065" w:type="dxa"/>
            <w:vMerge w:val="restart"/>
            <w:shd w:val="clear" w:color="auto" w:fill="auto"/>
          </w:tcPr>
          <w:p w:rsidR="00F739B6" w:rsidRDefault="00F739B6" w:rsidP="00156E82">
            <w:pPr>
              <w:rPr>
                <w:rFonts w:eastAsia="Times New Roman"/>
                <w:sz w:val="28"/>
                <w:szCs w:val="28"/>
                <w:lang w:val="uk-UA" w:eastAsia="uk-UA"/>
              </w:rPr>
            </w:pPr>
            <w:r>
              <w:rPr>
                <w:sz w:val="28"/>
                <w:szCs w:val="28"/>
              </w:rPr>
              <w:t xml:space="preserve">ФОП Гавриляк М.Б. </w:t>
            </w:r>
          </w:p>
          <w:p w:rsidR="00F739B6" w:rsidRDefault="00F739B6" w:rsidP="00156E82">
            <w:pPr>
              <w:rPr>
                <w:sz w:val="28"/>
                <w:szCs w:val="28"/>
              </w:rPr>
            </w:pPr>
            <w:r>
              <w:rPr>
                <w:sz w:val="28"/>
                <w:szCs w:val="28"/>
              </w:rPr>
              <w:t>(іден.код. 3358511850)</w:t>
            </w:r>
          </w:p>
          <w:p w:rsidR="00F739B6" w:rsidRPr="0008671C" w:rsidRDefault="00F739B6" w:rsidP="00156E82">
            <w:pPr>
              <w:rPr>
                <w:sz w:val="28"/>
                <w:szCs w:val="28"/>
              </w:rPr>
            </w:pPr>
            <w:r>
              <w:rPr>
                <w:sz w:val="28"/>
                <w:szCs w:val="28"/>
              </w:rPr>
              <w:t xml:space="preserve">  </w:t>
            </w:r>
          </w:p>
        </w:tc>
        <w:tc>
          <w:tcPr>
            <w:tcW w:w="7938" w:type="dxa"/>
            <w:shd w:val="clear" w:color="auto" w:fill="auto"/>
          </w:tcPr>
          <w:p w:rsidR="00F739B6" w:rsidRPr="003A15D6" w:rsidRDefault="00F739B6" w:rsidP="00156E82">
            <w:pPr>
              <w:rPr>
                <w:color w:val="000000"/>
                <w:sz w:val="28"/>
                <w:szCs w:val="28"/>
              </w:rPr>
            </w:pPr>
            <w:r>
              <w:rPr>
                <w:sz w:val="28"/>
                <w:szCs w:val="28"/>
                <w:lang w:val="uk-UA"/>
              </w:rPr>
              <w:t>в</w:t>
            </w:r>
            <w:r w:rsidRPr="003A15D6">
              <w:rPr>
                <w:sz w:val="28"/>
                <w:szCs w:val="28"/>
              </w:rPr>
              <w:t xml:space="preserve">ул. Лепкого 16-26 (від </w:t>
            </w:r>
            <w:proofErr w:type="gramStart"/>
            <w:r w:rsidRPr="003A15D6">
              <w:rPr>
                <w:sz w:val="28"/>
                <w:szCs w:val="28"/>
              </w:rPr>
              <w:t>м-ну</w:t>
            </w:r>
            <w:proofErr w:type="gramEnd"/>
            <w:r w:rsidRPr="003A15D6">
              <w:rPr>
                <w:sz w:val="28"/>
                <w:szCs w:val="28"/>
              </w:rPr>
              <w:t xml:space="preserve"> </w:t>
            </w:r>
            <w:r>
              <w:rPr>
                <w:sz w:val="28"/>
                <w:szCs w:val="28"/>
                <w:lang w:val="uk-UA"/>
              </w:rPr>
              <w:t>"</w:t>
            </w:r>
            <w:r w:rsidRPr="003A15D6">
              <w:rPr>
                <w:sz w:val="28"/>
                <w:szCs w:val="28"/>
              </w:rPr>
              <w:t>Комфорт</w:t>
            </w:r>
            <w:r>
              <w:rPr>
                <w:sz w:val="28"/>
                <w:szCs w:val="28"/>
                <w:lang w:val="uk-UA"/>
              </w:rPr>
              <w:t>"</w:t>
            </w:r>
            <w:r w:rsidRPr="003A15D6">
              <w:rPr>
                <w:sz w:val="28"/>
                <w:szCs w:val="28"/>
              </w:rPr>
              <w:t xml:space="preserve"> до вул. Гнатюка)</w:t>
            </w:r>
          </w:p>
        </w:tc>
        <w:tc>
          <w:tcPr>
            <w:tcW w:w="2835" w:type="dxa"/>
            <w:shd w:val="clear" w:color="auto" w:fill="auto"/>
          </w:tcPr>
          <w:p w:rsidR="00F739B6" w:rsidRPr="003A15D6" w:rsidRDefault="00F739B6" w:rsidP="00156E82">
            <w:pPr>
              <w:jc w:val="center"/>
              <w:rPr>
                <w:color w:val="000000"/>
                <w:sz w:val="28"/>
                <w:szCs w:val="28"/>
              </w:rPr>
            </w:pPr>
            <w:r>
              <w:rPr>
                <w:color w:val="000000"/>
                <w:sz w:val="28"/>
                <w:szCs w:val="28"/>
              </w:rPr>
              <w:t>240</w:t>
            </w:r>
          </w:p>
        </w:tc>
      </w:tr>
      <w:tr w:rsidR="00F739B6" w:rsidRPr="00513298" w:rsidTr="00156E82">
        <w:tc>
          <w:tcPr>
            <w:tcW w:w="579" w:type="dxa"/>
            <w:vMerge/>
            <w:shd w:val="clear" w:color="auto" w:fill="auto"/>
          </w:tcPr>
          <w:p w:rsidR="00F739B6" w:rsidRPr="0008671C" w:rsidRDefault="00F739B6" w:rsidP="00156E82">
            <w:pPr>
              <w:rPr>
                <w:sz w:val="28"/>
                <w:szCs w:val="28"/>
              </w:rPr>
            </w:pPr>
          </w:p>
        </w:tc>
        <w:tc>
          <w:tcPr>
            <w:tcW w:w="4065" w:type="dxa"/>
            <w:vMerge/>
            <w:shd w:val="clear" w:color="auto" w:fill="auto"/>
          </w:tcPr>
          <w:p w:rsidR="00F739B6" w:rsidRPr="0008671C" w:rsidRDefault="00F739B6" w:rsidP="00156E82">
            <w:pPr>
              <w:rPr>
                <w:sz w:val="28"/>
                <w:szCs w:val="28"/>
              </w:rPr>
            </w:pPr>
          </w:p>
        </w:tc>
        <w:tc>
          <w:tcPr>
            <w:tcW w:w="7938" w:type="dxa"/>
            <w:shd w:val="clear" w:color="auto" w:fill="auto"/>
          </w:tcPr>
          <w:p w:rsidR="00F739B6" w:rsidRPr="003A15D6" w:rsidRDefault="00F739B6" w:rsidP="00156E82">
            <w:pPr>
              <w:rPr>
                <w:color w:val="000000"/>
                <w:sz w:val="28"/>
                <w:szCs w:val="28"/>
              </w:rPr>
            </w:pPr>
            <w:r>
              <w:rPr>
                <w:sz w:val="28"/>
                <w:szCs w:val="28"/>
                <w:lang w:val="uk-UA"/>
              </w:rPr>
              <w:t>в</w:t>
            </w:r>
            <w:r w:rsidRPr="003A15D6">
              <w:rPr>
                <w:sz w:val="28"/>
                <w:szCs w:val="28"/>
              </w:rPr>
              <w:t>ул. Лепкого 19-31 (від ЗШ№11 до вул. Гнатюка)</w:t>
            </w:r>
          </w:p>
        </w:tc>
        <w:tc>
          <w:tcPr>
            <w:tcW w:w="2835" w:type="dxa"/>
            <w:shd w:val="clear" w:color="auto" w:fill="auto"/>
          </w:tcPr>
          <w:p w:rsidR="00F739B6" w:rsidRPr="003A15D6" w:rsidRDefault="00F739B6" w:rsidP="00156E82">
            <w:pPr>
              <w:jc w:val="center"/>
              <w:rPr>
                <w:sz w:val="28"/>
                <w:szCs w:val="28"/>
                <w:highlight w:val="yellow"/>
              </w:rPr>
            </w:pPr>
            <w:r w:rsidRPr="003A15D6">
              <w:rPr>
                <w:sz w:val="28"/>
                <w:szCs w:val="28"/>
              </w:rPr>
              <w:t>213,75</w:t>
            </w:r>
          </w:p>
        </w:tc>
      </w:tr>
      <w:tr w:rsidR="00F739B6" w:rsidRPr="00513298" w:rsidTr="00156E82">
        <w:tc>
          <w:tcPr>
            <w:tcW w:w="579" w:type="dxa"/>
            <w:vMerge/>
            <w:shd w:val="clear" w:color="auto" w:fill="auto"/>
          </w:tcPr>
          <w:p w:rsidR="00F739B6" w:rsidRPr="0008671C" w:rsidRDefault="00F739B6" w:rsidP="00156E82">
            <w:pPr>
              <w:rPr>
                <w:sz w:val="28"/>
                <w:szCs w:val="28"/>
              </w:rPr>
            </w:pPr>
          </w:p>
        </w:tc>
        <w:tc>
          <w:tcPr>
            <w:tcW w:w="4065" w:type="dxa"/>
            <w:vMerge/>
            <w:shd w:val="clear" w:color="auto" w:fill="auto"/>
          </w:tcPr>
          <w:p w:rsidR="00F739B6" w:rsidRPr="0008671C" w:rsidRDefault="00F739B6" w:rsidP="00156E82">
            <w:pPr>
              <w:rPr>
                <w:sz w:val="28"/>
                <w:szCs w:val="28"/>
              </w:rPr>
            </w:pPr>
          </w:p>
        </w:tc>
        <w:tc>
          <w:tcPr>
            <w:tcW w:w="7938" w:type="dxa"/>
            <w:shd w:val="clear" w:color="auto" w:fill="auto"/>
          </w:tcPr>
          <w:p w:rsidR="00F739B6" w:rsidRPr="003A15D6" w:rsidRDefault="00F739B6" w:rsidP="00156E82">
            <w:pPr>
              <w:rPr>
                <w:color w:val="000000"/>
                <w:sz w:val="28"/>
                <w:szCs w:val="28"/>
              </w:rPr>
            </w:pPr>
            <w:r>
              <w:rPr>
                <w:sz w:val="28"/>
                <w:szCs w:val="28"/>
                <w:lang w:val="uk-UA"/>
              </w:rPr>
              <w:t>в</w:t>
            </w:r>
            <w:r w:rsidRPr="003A15D6">
              <w:rPr>
                <w:sz w:val="28"/>
                <w:szCs w:val="28"/>
              </w:rPr>
              <w:t>ул. Лепкого 34-48 (від вул. Гнатюка до вул. Рєпіна)</w:t>
            </w:r>
          </w:p>
        </w:tc>
        <w:tc>
          <w:tcPr>
            <w:tcW w:w="2835" w:type="dxa"/>
            <w:shd w:val="clear" w:color="auto" w:fill="auto"/>
          </w:tcPr>
          <w:p w:rsidR="00F739B6" w:rsidRPr="003A15D6" w:rsidRDefault="00F739B6" w:rsidP="00156E82">
            <w:pPr>
              <w:jc w:val="center"/>
              <w:rPr>
                <w:sz w:val="28"/>
                <w:szCs w:val="28"/>
                <w:highlight w:val="yellow"/>
              </w:rPr>
            </w:pPr>
            <w:r w:rsidRPr="003A15D6">
              <w:rPr>
                <w:sz w:val="28"/>
                <w:szCs w:val="28"/>
              </w:rPr>
              <w:t>240</w:t>
            </w:r>
          </w:p>
        </w:tc>
      </w:tr>
      <w:tr w:rsidR="00F739B6" w:rsidRPr="00513298" w:rsidTr="00156E82">
        <w:tc>
          <w:tcPr>
            <w:tcW w:w="579" w:type="dxa"/>
            <w:vMerge/>
            <w:shd w:val="clear" w:color="auto" w:fill="auto"/>
          </w:tcPr>
          <w:p w:rsidR="00F739B6" w:rsidRPr="0008671C" w:rsidRDefault="00F739B6" w:rsidP="00156E82">
            <w:pPr>
              <w:rPr>
                <w:sz w:val="28"/>
                <w:szCs w:val="28"/>
              </w:rPr>
            </w:pPr>
          </w:p>
        </w:tc>
        <w:tc>
          <w:tcPr>
            <w:tcW w:w="4065" w:type="dxa"/>
            <w:vMerge/>
            <w:shd w:val="clear" w:color="auto" w:fill="auto"/>
          </w:tcPr>
          <w:p w:rsidR="00F739B6" w:rsidRPr="0008671C" w:rsidRDefault="00F739B6" w:rsidP="00156E82">
            <w:pPr>
              <w:rPr>
                <w:sz w:val="28"/>
                <w:szCs w:val="28"/>
              </w:rPr>
            </w:pPr>
          </w:p>
        </w:tc>
        <w:tc>
          <w:tcPr>
            <w:tcW w:w="7938" w:type="dxa"/>
            <w:shd w:val="clear" w:color="auto" w:fill="auto"/>
          </w:tcPr>
          <w:p w:rsidR="00F739B6" w:rsidRPr="003A15D6" w:rsidRDefault="00F739B6" w:rsidP="00156E82">
            <w:pPr>
              <w:rPr>
                <w:sz w:val="28"/>
                <w:szCs w:val="28"/>
              </w:rPr>
            </w:pPr>
            <w:r>
              <w:rPr>
                <w:sz w:val="28"/>
                <w:szCs w:val="28"/>
                <w:lang w:val="uk-UA"/>
              </w:rPr>
              <w:t>в</w:t>
            </w:r>
            <w:r w:rsidRPr="003A15D6">
              <w:rPr>
                <w:sz w:val="28"/>
                <w:szCs w:val="28"/>
              </w:rPr>
              <w:t>ул. Лепкого 35-49А (від вул. Гнатюка до вул. Павлика)</w:t>
            </w:r>
          </w:p>
        </w:tc>
        <w:tc>
          <w:tcPr>
            <w:tcW w:w="2835" w:type="dxa"/>
            <w:shd w:val="clear" w:color="auto" w:fill="auto"/>
          </w:tcPr>
          <w:p w:rsidR="00F739B6" w:rsidRPr="003A15D6" w:rsidRDefault="00F739B6" w:rsidP="00156E82">
            <w:pPr>
              <w:jc w:val="center"/>
              <w:rPr>
                <w:sz w:val="28"/>
                <w:szCs w:val="28"/>
                <w:highlight w:val="yellow"/>
              </w:rPr>
            </w:pPr>
            <w:r w:rsidRPr="003A15D6">
              <w:rPr>
                <w:color w:val="000000"/>
                <w:sz w:val="28"/>
                <w:szCs w:val="28"/>
              </w:rPr>
              <w:t>165</w:t>
            </w:r>
          </w:p>
        </w:tc>
      </w:tr>
      <w:tr w:rsidR="00F739B6" w:rsidRPr="00513298" w:rsidTr="00156E82">
        <w:tc>
          <w:tcPr>
            <w:tcW w:w="579" w:type="dxa"/>
            <w:vMerge/>
            <w:shd w:val="clear" w:color="auto" w:fill="auto"/>
          </w:tcPr>
          <w:p w:rsidR="00F739B6" w:rsidRPr="0008671C" w:rsidRDefault="00F739B6" w:rsidP="00156E82">
            <w:pPr>
              <w:rPr>
                <w:sz w:val="28"/>
                <w:szCs w:val="28"/>
              </w:rPr>
            </w:pPr>
          </w:p>
        </w:tc>
        <w:tc>
          <w:tcPr>
            <w:tcW w:w="4065" w:type="dxa"/>
            <w:vMerge/>
            <w:shd w:val="clear" w:color="auto" w:fill="auto"/>
          </w:tcPr>
          <w:p w:rsidR="00F739B6" w:rsidRPr="0008671C" w:rsidRDefault="00F739B6" w:rsidP="00156E82">
            <w:pPr>
              <w:rPr>
                <w:sz w:val="28"/>
                <w:szCs w:val="28"/>
              </w:rPr>
            </w:pPr>
          </w:p>
        </w:tc>
        <w:tc>
          <w:tcPr>
            <w:tcW w:w="7938" w:type="dxa"/>
            <w:shd w:val="clear" w:color="auto" w:fill="auto"/>
          </w:tcPr>
          <w:p w:rsidR="00F739B6" w:rsidRPr="003A15D6" w:rsidRDefault="00F739B6" w:rsidP="00156E82">
            <w:pPr>
              <w:rPr>
                <w:sz w:val="28"/>
                <w:szCs w:val="28"/>
              </w:rPr>
            </w:pPr>
            <w:r>
              <w:rPr>
                <w:rFonts w:eastAsia="Andale Sans UI"/>
                <w:kern w:val="2"/>
                <w:sz w:val="28"/>
                <w:szCs w:val="28"/>
                <w:lang w:val="uk-UA" w:eastAsia="ar-SA"/>
              </w:rPr>
              <w:t>в</w:t>
            </w:r>
            <w:r w:rsidRPr="003A15D6">
              <w:rPr>
                <w:rFonts w:eastAsia="Andale Sans UI"/>
                <w:kern w:val="2"/>
                <w:sz w:val="28"/>
                <w:szCs w:val="28"/>
                <w:lang w:eastAsia="ar-SA"/>
              </w:rPr>
              <w:t>ул. Мельника</w:t>
            </w:r>
          </w:p>
        </w:tc>
        <w:tc>
          <w:tcPr>
            <w:tcW w:w="2835" w:type="dxa"/>
            <w:shd w:val="clear" w:color="auto" w:fill="auto"/>
          </w:tcPr>
          <w:p w:rsidR="00F739B6" w:rsidRPr="003A15D6" w:rsidRDefault="00F739B6" w:rsidP="00156E82">
            <w:pPr>
              <w:jc w:val="center"/>
              <w:rPr>
                <w:sz w:val="28"/>
                <w:szCs w:val="28"/>
                <w:highlight w:val="yellow"/>
              </w:rPr>
            </w:pPr>
            <w:r w:rsidRPr="003A15D6">
              <w:rPr>
                <w:color w:val="000000"/>
                <w:sz w:val="28"/>
                <w:szCs w:val="28"/>
              </w:rPr>
              <w:t>845</w:t>
            </w:r>
          </w:p>
        </w:tc>
      </w:tr>
      <w:tr w:rsidR="00F739B6" w:rsidRPr="00513298" w:rsidTr="00156E82">
        <w:tc>
          <w:tcPr>
            <w:tcW w:w="579" w:type="dxa"/>
            <w:vMerge/>
            <w:shd w:val="clear" w:color="auto" w:fill="auto"/>
          </w:tcPr>
          <w:p w:rsidR="00F739B6" w:rsidRPr="0008671C" w:rsidRDefault="00F739B6" w:rsidP="00156E82">
            <w:pPr>
              <w:rPr>
                <w:sz w:val="28"/>
                <w:szCs w:val="28"/>
              </w:rPr>
            </w:pPr>
          </w:p>
        </w:tc>
        <w:tc>
          <w:tcPr>
            <w:tcW w:w="4065" w:type="dxa"/>
            <w:vMerge/>
            <w:shd w:val="clear" w:color="auto" w:fill="auto"/>
          </w:tcPr>
          <w:p w:rsidR="00F739B6" w:rsidRPr="0008671C" w:rsidRDefault="00F739B6" w:rsidP="00156E82">
            <w:pPr>
              <w:rPr>
                <w:sz w:val="28"/>
                <w:szCs w:val="28"/>
              </w:rPr>
            </w:pPr>
          </w:p>
        </w:tc>
        <w:tc>
          <w:tcPr>
            <w:tcW w:w="7938" w:type="dxa"/>
            <w:shd w:val="clear" w:color="auto" w:fill="auto"/>
          </w:tcPr>
          <w:p w:rsidR="00F739B6" w:rsidRPr="003A15D6" w:rsidRDefault="00F739B6" w:rsidP="00156E82">
            <w:pPr>
              <w:rPr>
                <w:sz w:val="28"/>
                <w:szCs w:val="28"/>
              </w:rPr>
            </w:pPr>
            <w:r>
              <w:rPr>
                <w:rFonts w:eastAsia="SimSun"/>
                <w:kern w:val="2"/>
                <w:sz w:val="28"/>
                <w:szCs w:val="28"/>
                <w:lang w:val="uk-UA"/>
              </w:rPr>
              <w:t>в</w:t>
            </w:r>
            <w:r w:rsidRPr="003A15D6">
              <w:rPr>
                <w:rFonts w:eastAsia="SimSun"/>
                <w:kern w:val="2"/>
                <w:sz w:val="28"/>
                <w:szCs w:val="28"/>
              </w:rPr>
              <w:t xml:space="preserve">ул. </w:t>
            </w:r>
            <w:r w:rsidRPr="003A15D6">
              <w:rPr>
                <w:kern w:val="2"/>
                <w:sz w:val="28"/>
                <w:szCs w:val="28"/>
              </w:rPr>
              <w:t>Гнатюка (від вул. Франка до вул. Лепкого)</w:t>
            </w:r>
          </w:p>
        </w:tc>
        <w:tc>
          <w:tcPr>
            <w:tcW w:w="2835" w:type="dxa"/>
            <w:shd w:val="clear" w:color="auto" w:fill="auto"/>
          </w:tcPr>
          <w:p w:rsidR="00F739B6" w:rsidRPr="003A15D6" w:rsidRDefault="00F739B6" w:rsidP="00156E82">
            <w:pPr>
              <w:jc w:val="center"/>
              <w:rPr>
                <w:sz w:val="28"/>
                <w:szCs w:val="28"/>
                <w:highlight w:val="yellow"/>
              </w:rPr>
            </w:pPr>
            <w:r w:rsidRPr="003A15D6">
              <w:rPr>
                <w:color w:val="000000"/>
                <w:sz w:val="28"/>
                <w:szCs w:val="28"/>
              </w:rPr>
              <w:t>465</w:t>
            </w:r>
          </w:p>
        </w:tc>
      </w:tr>
      <w:tr w:rsidR="00F739B6" w:rsidRPr="00513298" w:rsidTr="00156E82">
        <w:trPr>
          <w:trHeight w:val="327"/>
        </w:trPr>
        <w:tc>
          <w:tcPr>
            <w:tcW w:w="579" w:type="dxa"/>
            <w:vMerge/>
            <w:tcBorders>
              <w:bottom w:val="single" w:sz="4" w:space="0" w:color="auto"/>
            </w:tcBorders>
            <w:shd w:val="clear" w:color="auto" w:fill="auto"/>
          </w:tcPr>
          <w:p w:rsidR="00F739B6" w:rsidRPr="0008671C" w:rsidRDefault="00F739B6" w:rsidP="00156E82">
            <w:pPr>
              <w:rPr>
                <w:sz w:val="28"/>
                <w:szCs w:val="28"/>
              </w:rPr>
            </w:pPr>
          </w:p>
        </w:tc>
        <w:tc>
          <w:tcPr>
            <w:tcW w:w="4065" w:type="dxa"/>
            <w:vMerge/>
            <w:tcBorders>
              <w:bottom w:val="single" w:sz="4" w:space="0" w:color="auto"/>
            </w:tcBorders>
            <w:shd w:val="clear" w:color="auto" w:fill="auto"/>
          </w:tcPr>
          <w:p w:rsidR="00F739B6" w:rsidRPr="0008671C" w:rsidRDefault="00F739B6" w:rsidP="00156E82">
            <w:pPr>
              <w:rPr>
                <w:sz w:val="28"/>
                <w:szCs w:val="28"/>
              </w:rPr>
            </w:pPr>
          </w:p>
        </w:tc>
        <w:tc>
          <w:tcPr>
            <w:tcW w:w="7938" w:type="dxa"/>
            <w:shd w:val="clear" w:color="auto" w:fill="auto"/>
          </w:tcPr>
          <w:p w:rsidR="00F739B6" w:rsidRPr="003A15D6" w:rsidRDefault="00F739B6" w:rsidP="00156E82">
            <w:pPr>
              <w:rPr>
                <w:sz w:val="28"/>
                <w:szCs w:val="28"/>
              </w:rPr>
            </w:pPr>
            <w:r>
              <w:rPr>
                <w:rFonts w:eastAsia="Andale Sans UI"/>
                <w:kern w:val="2"/>
                <w:sz w:val="28"/>
                <w:szCs w:val="28"/>
                <w:lang w:val="uk-UA" w:eastAsia="ar-SA"/>
              </w:rPr>
              <w:t>в</w:t>
            </w:r>
            <w:r w:rsidRPr="003A15D6">
              <w:rPr>
                <w:rFonts w:eastAsia="Andale Sans UI"/>
                <w:kern w:val="2"/>
                <w:sz w:val="28"/>
                <w:szCs w:val="28"/>
                <w:lang w:eastAsia="ar-SA"/>
              </w:rPr>
              <w:t>ул. І. Франка</w:t>
            </w:r>
          </w:p>
        </w:tc>
        <w:tc>
          <w:tcPr>
            <w:tcW w:w="2835" w:type="dxa"/>
            <w:shd w:val="clear" w:color="auto" w:fill="auto"/>
          </w:tcPr>
          <w:p w:rsidR="00F739B6" w:rsidRPr="003A15D6" w:rsidRDefault="00F739B6" w:rsidP="00156E82">
            <w:pPr>
              <w:jc w:val="center"/>
              <w:rPr>
                <w:sz w:val="28"/>
                <w:szCs w:val="28"/>
                <w:highlight w:val="yellow"/>
              </w:rPr>
            </w:pPr>
            <w:r w:rsidRPr="003A15D6">
              <w:rPr>
                <w:color w:val="000000"/>
                <w:sz w:val="28"/>
                <w:szCs w:val="28"/>
              </w:rPr>
              <w:t>317,4</w:t>
            </w:r>
          </w:p>
        </w:tc>
      </w:tr>
      <w:tr w:rsidR="00F739B6" w:rsidRPr="00513298" w:rsidTr="00156E82">
        <w:tc>
          <w:tcPr>
            <w:tcW w:w="579" w:type="dxa"/>
            <w:vMerge w:val="restart"/>
            <w:shd w:val="clear" w:color="auto" w:fill="auto"/>
          </w:tcPr>
          <w:p w:rsidR="00F739B6" w:rsidRPr="0008671C" w:rsidRDefault="00F739B6" w:rsidP="00156E82">
            <w:pPr>
              <w:rPr>
                <w:sz w:val="28"/>
                <w:szCs w:val="28"/>
              </w:rPr>
            </w:pPr>
            <w:r>
              <w:rPr>
                <w:sz w:val="28"/>
                <w:szCs w:val="28"/>
                <w:lang w:val="uk-UA"/>
              </w:rPr>
              <w:t>2</w:t>
            </w:r>
            <w:r w:rsidRPr="0008671C">
              <w:rPr>
                <w:sz w:val="28"/>
                <w:szCs w:val="28"/>
              </w:rPr>
              <w:t>.</w:t>
            </w:r>
          </w:p>
        </w:tc>
        <w:tc>
          <w:tcPr>
            <w:tcW w:w="4065" w:type="dxa"/>
            <w:vMerge w:val="restart"/>
            <w:shd w:val="clear" w:color="auto" w:fill="auto"/>
          </w:tcPr>
          <w:p w:rsidR="00F739B6" w:rsidRPr="0008671C" w:rsidRDefault="00F739B6" w:rsidP="00156E82">
            <w:pPr>
              <w:rPr>
                <w:sz w:val="28"/>
                <w:szCs w:val="28"/>
              </w:rPr>
            </w:pPr>
            <w:r w:rsidRPr="0008671C">
              <w:rPr>
                <w:sz w:val="28"/>
                <w:szCs w:val="28"/>
              </w:rPr>
              <w:t xml:space="preserve">ПП "Ярко-ІФ" </w:t>
            </w:r>
          </w:p>
          <w:p w:rsidR="00F739B6" w:rsidRPr="0008671C" w:rsidRDefault="00F739B6" w:rsidP="00156E82">
            <w:pPr>
              <w:rPr>
                <w:sz w:val="28"/>
                <w:szCs w:val="28"/>
              </w:rPr>
            </w:pPr>
            <w:r w:rsidRPr="0008671C">
              <w:rPr>
                <w:sz w:val="28"/>
                <w:szCs w:val="28"/>
              </w:rPr>
              <w:t>(код ЄДРПОУ36321441)</w:t>
            </w:r>
          </w:p>
        </w:tc>
        <w:tc>
          <w:tcPr>
            <w:tcW w:w="7938" w:type="dxa"/>
            <w:shd w:val="clear" w:color="auto" w:fill="auto"/>
          </w:tcPr>
          <w:p w:rsidR="00F739B6" w:rsidRPr="0008671C" w:rsidRDefault="00F739B6" w:rsidP="00156E82">
            <w:pPr>
              <w:rPr>
                <w:sz w:val="28"/>
                <w:szCs w:val="28"/>
              </w:rPr>
            </w:pPr>
            <w:r w:rsidRPr="0008671C">
              <w:rPr>
                <w:sz w:val="28"/>
                <w:szCs w:val="28"/>
              </w:rPr>
              <w:t>вул. Грушевського (біля Ощадного банку)</w:t>
            </w:r>
          </w:p>
        </w:tc>
        <w:tc>
          <w:tcPr>
            <w:tcW w:w="2835" w:type="dxa"/>
            <w:shd w:val="clear" w:color="auto" w:fill="auto"/>
          </w:tcPr>
          <w:p w:rsidR="00F739B6" w:rsidRPr="0008671C" w:rsidRDefault="00F739B6" w:rsidP="00156E82">
            <w:pPr>
              <w:jc w:val="center"/>
              <w:rPr>
                <w:sz w:val="28"/>
                <w:szCs w:val="28"/>
                <w:highlight w:val="yellow"/>
              </w:rPr>
            </w:pPr>
            <w:r w:rsidRPr="0008671C">
              <w:rPr>
                <w:sz w:val="28"/>
                <w:szCs w:val="28"/>
              </w:rPr>
              <w:t>178,75</w:t>
            </w:r>
          </w:p>
        </w:tc>
      </w:tr>
      <w:tr w:rsidR="00F739B6" w:rsidRPr="00513298" w:rsidTr="00156E82">
        <w:tc>
          <w:tcPr>
            <w:tcW w:w="579" w:type="dxa"/>
            <w:vMerge/>
            <w:shd w:val="clear" w:color="auto" w:fill="auto"/>
          </w:tcPr>
          <w:p w:rsidR="00F739B6" w:rsidRPr="0008671C" w:rsidRDefault="00F739B6" w:rsidP="00156E82">
            <w:pPr>
              <w:rPr>
                <w:sz w:val="28"/>
                <w:szCs w:val="28"/>
              </w:rPr>
            </w:pPr>
          </w:p>
        </w:tc>
        <w:tc>
          <w:tcPr>
            <w:tcW w:w="4065" w:type="dxa"/>
            <w:vMerge/>
            <w:shd w:val="clear" w:color="auto" w:fill="auto"/>
          </w:tcPr>
          <w:p w:rsidR="00F739B6" w:rsidRPr="0008671C" w:rsidRDefault="00F739B6" w:rsidP="00156E82">
            <w:pPr>
              <w:rPr>
                <w:sz w:val="28"/>
                <w:szCs w:val="28"/>
              </w:rPr>
            </w:pPr>
          </w:p>
        </w:tc>
        <w:tc>
          <w:tcPr>
            <w:tcW w:w="7938" w:type="dxa"/>
            <w:shd w:val="clear" w:color="auto" w:fill="auto"/>
          </w:tcPr>
          <w:p w:rsidR="00F739B6" w:rsidRPr="0008671C" w:rsidRDefault="00F739B6" w:rsidP="00156E82">
            <w:pPr>
              <w:rPr>
                <w:sz w:val="28"/>
                <w:szCs w:val="28"/>
              </w:rPr>
            </w:pPr>
            <w:r w:rsidRPr="0008671C">
              <w:rPr>
                <w:sz w:val="28"/>
                <w:szCs w:val="28"/>
              </w:rPr>
              <w:t>вул. Грушевського (біля стоматкорпусу)</w:t>
            </w:r>
          </w:p>
        </w:tc>
        <w:tc>
          <w:tcPr>
            <w:tcW w:w="2835" w:type="dxa"/>
            <w:shd w:val="clear" w:color="auto" w:fill="auto"/>
          </w:tcPr>
          <w:p w:rsidR="00F739B6" w:rsidRPr="0008671C" w:rsidRDefault="00F739B6" w:rsidP="00156E82">
            <w:pPr>
              <w:jc w:val="center"/>
              <w:rPr>
                <w:sz w:val="28"/>
                <w:szCs w:val="28"/>
                <w:highlight w:val="yellow"/>
              </w:rPr>
            </w:pPr>
            <w:r w:rsidRPr="0008671C">
              <w:rPr>
                <w:sz w:val="28"/>
                <w:szCs w:val="28"/>
              </w:rPr>
              <w:t>536,25</w:t>
            </w:r>
          </w:p>
        </w:tc>
      </w:tr>
      <w:tr w:rsidR="00F739B6" w:rsidRPr="00513298" w:rsidTr="00156E82">
        <w:tc>
          <w:tcPr>
            <w:tcW w:w="579" w:type="dxa"/>
            <w:vMerge/>
            <w:shd w:val="clear" w:color="auto" w:fill="auto"/>
          </w:tcPr>
          <w:p w:rsidR="00F739B6" w:rsidRPr="0008671C" w:rsidRDefault="00F739B6" w:rsidP="00156E82">
            <w:pPr>
              <w:rPr>
                <w:sz w:val="28"/>
                <w:szCs w:val="28"/>
              </w:rPr>
            </w:pPr>
          </w:p>
        </w:tc>
        <w:tc>
          <w:tcPr>
            <w:tcW w:w="4065" w:type="dxa"/>
            <w:vMerge/>
            <w:shd w:val="clear" w:color="auto" w:fill="auto"/>
          </w:tcPr>
          <w:p w:rsidR="00F739B6" w:rsidRPr="0008671C" w:rsidRDefault="00F739B6" w:rsidP="00156E82">
            <w:pPr>
              <w:rPr>
                <w:sz w:val="28"/>
                <w:szCs w:val="28"/>
              </w:rPr>
            </w:pPr>
          </w:p>
        </w:tc>
        <w:tc>
          <w:tcPr>
            <w:tcW w:w="7938" w:type="dxa"/>
            <w:shd w:val="clear" w:color="auto" w:fill="auto"/>
          </w:tcPr>
          <w:p w:rsidR="00F739B6" w:rsidRPr="0008671C" w:rsidRDefault="00F739B6" w:rsidP="00156E82">
            <w:pPr>
              <w:rPr>
                <w:sz w:val="28"/>
                <w:szCs w:val="28"/>
              </w:rPr>
            </w:pPr>
            <w:r w:rsidRPr="0008671C">
              <w:rPr>
                <w:sz w:val="28"/>
                <w:szCs w:val="28"/>
              </w:rPr>
              <w:t>вул. Грушевського,1</w:t>
            </w:r>
          </w:p>
        </w:tc>
        <w:tc>
          <w:tcPr>
            <w:tcW w:w="2835" w:type="dxa"/>
            <w:shd w:val="clear" w:color="auto" w:fill="auto"/>
          </w:tcPr>
          <w:p w:rsidR="00F739B6" w:rsidRPr="0008671C" w:rsidRDefault="00F739B6" w:rsidP="00156E82">
            <w:pPr>
              <w:jc w:val="center"/>
              <w:rPr>
                <w:sz w:val="28"/>
                <w:szCs w:val="28"/>
                <w:highlight w:val="yellow"/>
              </w:rPr>
            </w:pPr>
            <w:r>
              <w:rPr>
                <w:sz w:val="28"/>
                <w:szCs w:val="28"/>
              </w:rPr>
              <w:t>150</w:t>
            </w:r>
          </w:p>
        </w:tc>
      </w:tr>
      <w:tr w:rsidR="00F739B6" w:rsidRPr="00513298" w:rsidTr="00156E82">
        <w:tc>
          <w:tcPr>
            <w:tcW w:w="579" w:type="dxa"/>
            <w:vMerge/>
            <w:shd w:val="clear" w:color="auto" w:fill="auto"/>
          </w:tcPr>
          <w:p w:rsidR="00F739B6" w:rsidRPr="0008671C" w:rsidRDefault="00F739B6" w:rsidP="00156E82">
            <w:pPr>
              <w:rPr>
                <w:sz w:val="28"/>
                <w:szCs w:val="28"/>
              </w:rPr>
            </w:pPr>
          </w:p>
        </w:tc>
        <w:tc>
          <w:tcPr>
            <w:tcW w:w="4065" w:type="dxa"/>
            <w:vMerge/>
            <w:shd w:val="clear" w:color="auto" w:fill="auto"/>
          </w:tcPr>
          <w:p w:rsidR="00F739B6" w:rsidRPr="0008671C" w:rsidRDefault="00F739B6" w:rsidP="00156E82">
            <w:pPr>
              <w:rPr>
                <w:sz w:val="28"/>
                <w:szCs w:val="28"/>
              </w:rPr>
            </w:pPr>
          </w:p>
        </w:tc>
        <w:tc>
          <w:tcPr>
            <w:tcW w:w="7938" w:type="dxa"/>
            <w:shd w:val="clear" w:color="auto" w:fill="auto"/>
          </w:tcPr>
          <w:p w:rsidR="00F739B6" w:rsidRPr="0008671C" w:rsidRDefault="00F739B6" w:rsidP="00156E82">
            <w:pPr>
              <w:rPr>
                <w:sz w:val="28"/>
                <w:szCs w:val="28"/>
              </w:rPr>
            </w:pPr>
            <w:r w:rsidRPr="0008671C">
              <w:rPr>
                <w:sz w:val="28"/>
                <w:szCs w:val="28"/>
              </w:rPr>
              <w:t>вул. Вагилевича</w:t>
            </w:r>
          </w:p>
        </w:tc>
        <w:tc>
          <w:tcPr>
            <w:tcW w:w="2835" w:type="dxa"/>
            <w:shd w:val="clear" w:color="auto" w:fill="auto"/>
          </w:tcPr>
          <w:p w:rsidR="00F739B6" w:rsidRPr="0008671C" w:rsidRDefault="00F739B6" w:rsidP="00156E82">
            <w:pPr>
              <w:jc w:val="center"/>
              <w:rPr>
                <w:sz w:val="28"/>
                <w:szCs w:val="28"/>
                <w:highlight w:val="yellow"/>
              </w:rPr>
            </w:pPr>
            <w:r w:rsidRPr="0008671C">
              <w:rPr>
                <w:sz w:val="28"/>
                <w:szCs w:val="28"/>
              </w:rPr>
              <w:t>225</w:t>
            </w:r>
          </w:p>
        </w:tc>
      </w:tr>
      <w:tr w:rsidR="00F739B6" w:rsidRPr="00513298" w:rsidTr="00156E82">
        <w:tc>
          <w:tcPr>
            <w:tcW w:w="579" w:type="dxa"/>
            <w:vMerge/>
            <w:shd w:val="clear" w:color="auto" w:fill="auto"/>
          </w:tcPr>
          <w:p w:rsidR="00F739B6" w:rsidRPr="0008671C" w:rsidRDefault="00F739B6" w:rsidP="00156E82">
            <w:pPr>
              <w:rPr>
                <w:sz w:val="28"/>
                <w:szCs w:val="28"/>
              </w:rPr>
            </w:pPr>
          </w:p>
        </w:tc>
        <w:tc>
          <w:tcPr>
            <w:tcW w:w="4065" w:type="dxa"/>
            <w:vMerge/>
            <w:shd w:val="clear" w:color="auto" w:fill="auto"/>
          </w:tcPr>
          <w:p w:rsidR="00F739B6" w:rsidRPr="0008671C" w:rsidRDefault="00F739B6" w:rsidP="00156E82">
            <w:pPr>
              <w:rPr>
                <w:sz w:val="28"/>
                <w:szCs w:val="28"/>
              </w:rPr>
            </w:pPr>
          </w:p>
        </w:tc>
        <w:tc>
          <w:tcPr>
            <w:tcW w:w="7938" w:type="dxa"/>
            <w:shd w:val="clear" w:color="auto" w:fill="auto"/>
          </w:tcPr>
          <w:p w:rsidR="00F739B6" w:rsidRPr="0008671C" w:rsidRDefault="00F739B6" w:rsidP="00156E82">
            <w:pPr>
              <w:rPr>
                <w:sz w:val="28"/>
                <w:szCs w:val="28"/>
              </w:rPr>
            </w:pPr>
            <w:r w:rsidRPr="0008671C">
              <w:rPr>
                <w:sz w:val="28"/>
                <w:szCs w:val="28"/>
              </w:rPr>
              <w:t>вул. Незалежності (біля магазину "Адамас")</w:t>
            </w:r>
          </w:p>
        </w:tc>
        <w:tc>
          <w:tcPr>
            <w:tcW w:w="2835" w:type="dxa"/>
            <w:shd w:val="clear" w:color="auto" w:fill="auto"/>
          </w:tcPr>
          <w:p w:rsidR="00F739B6" w:rsidRPr="0008671C" w:rsidRDefault="00F739B6" w:rsidP="00156E82">
            <w:pPr>
              <w:jc w:val="center"/>
              <w:rPr>
                <w:sz w:val="28"/>
                <w:szCs w:val="28"/>
                <w:highlight w:val="yellow"/>
              </w:rPr>
            </w:pPr>
            <w:r w:rsidRPr="0008671C">
              <w:rPr>
                <w:sz w:val="28"/>
                <w:szCs w:val="28"/>
              </w:rPr>
              <w:t>220</w:t>
            </w:r>
          </w:p>
        </w:tc>
      </w:tr>
      <w:tr w:rsidR="00F739B6" w:rsidRPr="00513298" w:rsidTr="00156E82">
        <w:tc>
          <w:tcPr>
            <w:tcW w:w="579" w:type="dxa"/>
            <w:vMerge/>
            <w:shd w:val="clear" w:color="auto" w:fill="auto"/>
          </w:tcPr>
          <w:p w:rsidR="00F739B6" w:rsidRPr="0008671C" w:rsidRDefault="00F739B6" w:rsidP="00156E82">
            <w:pPr>
              <w:rPr>
                <w:sz w:val="28"/>
                <w:szCs w:val="28"/>
              </w:rPr>
            </w:pPr>
          </w:p>
        </w:tc>
        <w:tc>
          <w:tcPr>
            <w:tcW w:w="4065" w:type="dxa"/>
            <w:vMerge/>
            <w:shd w:val="clear" w:color="auto" w:fill="auto"/>
          </w:tcPr>
          <w:p w:rsidR="00F739B6" w:rsidRPr="0008671C" w:rsidRDefault="00F739B6" w:rsidP="00156E82">
            <w:pPr>
              <w:rPr>
                <w:sz w:val="28"/>
                <w:szCs w:val="28"/>
              </w:rPr>
            </w:pPr>
          </w:p>
        </w:tc>
        <w:tc>
          <w:tcPr>
            <w:tcW w:w="7938" w:type="dxa"/>
            <w:shd w:val="clear" w:color="auto" w:fill="auto"/>
          </w:tcPr>
          <w:p w:rsidR="00F739B6" w:rsidRPr="0008671C" w:rsidRDefault="00F739B6" w:rsidP="00156E82">
            <w:pPr>
              <w:rPr>
                <w:sz w:val="28"/>
                <w:szCs w:val="28"/>
              </w:rPr>
            </w:pPr>
            <w:r w:rsidRPr="0008671C">
              <w:rPr>
                <w:sz w:val="28"/>
                <w:szCs w:val="28"/>
              </w:rPr>
              <w:t>вул. Незалежності (банк "Аваль")</w:t>
            </w:r>
          </w:p>
        </w:tc>
        <w:tc>
          <w:tcPr>
            <w:tcW w:w="2835" w:type="dxa"/>
            <w:shd w:val="clear" w:color="auto" w:fill="auto"/>
          </w:tcPr>
          <w:p w:rsidR="00F739B6" w:rsidRPr="0008671C" w:rsidRDefault="00F739B6" w:rsidP="00156E82">
            <w:pPr>
              <w:jc w:val="center"/>
              <w:rPr>
                <w:sz w:val="28"/>
                <w:szCs w:val="28"/>
                <w:highlight w:val="yellow"/>
              </w:rPr>
            </w:pPr>
            <w:r w:rsidRPr="0008671C">
              <w:rPr>
                <w:sz w:val="28"/>
                <w:szCs w:val="28"/>
              </w:rPr>
              <w:t>192,5</w:t>
            </w:r>
          </w:p>
        </w:tc>
      </w:tr>
      <w:tr w:rsidR="00F739B6" w:rsidRPr="00513298" w:rsidTr="00156E82">
        <w:tc>
          <w:tcPr>
            <w:tcW w:w="579" w:type="dxa"/>
            <w:vMerge/>
            <w:shd w:val="clear" w:color="auto" w:fill="auto"/>
          </w:tcPr>
          <w:p w:rsidR="00F739B6" w:rsidRPr="0008671C" w:rsidRDefault="00F739B6" w:rsidP="00156E82">
            <w:pPr>
              <w:rPr>
                <w:sz w:val="28"/>
                <w:szCs w:val="28"/>
              </w:rPr>
            </w:pPr>
          </w:p>
        </w:tc>
        <w:tc>
          <w:tcPr>
            <w:tcW w:w="4065" w:type="dxa"/>
            <w:vMerge/>
            <w:shd w:val="clear" w:color="auto" w:fill="auto"/>
          </w:tcPr>
          <w:p w:rsidR="00F739B6" w:rsidRPr="0008671C" w:rsidRDefault="00F739B6" w:rsidP="00156E82">
            <w:pPr>
              <w:rPr>
                <w:sz w:val="28"/>
                <w:szCs w:val="28"/>
              </w:rPr>
            </w:pPr>
          </w:p>
        </w:tc>
        <w:tc>
          <w:tcPr>
            <w:tcW w:w="7938" w:type="dxa"/>
            <w:shd w:val="clear" w:color="auto" w:fill="auto"/>
          </w:tcPr>
          <w:p w:rsidR="00F739B6" w:rsidRPr="0008671C" w:rsidRDefault="00F739B6" w:rsidP="00156E82">
            <w:pPr>
              <w:rPr>
                <w:sz w:val="28"/>
                <w:szCs w:val="28"/>
              </w:rPr>
            </w:pPr>
            <w:r w:rsidRPr="0008671C">
              <w:rPr>
                <w:sz w:val="28"/>
                <w:szCs w:val="28"/>
              </w:rPr>
              <w:t>вул. Січових Стрільців</w:t>
            </w:r>
          </w:p>
        </w:tc>
        <w:tc>
          <w:tcPr>
            <w:tcW w:w="2835" w:type="dxa"/>
            <w:shd w:val="clear" w:color="auto" w:fill="auto"/>
          </w:tcPr>
          <w:p w:rsidR="00F739B6" w:rsidRPr="0008671C" w:rsidRDefault="00F739B6" w:rsidP="00156E82">
            <w:pPr>
              <w:jc w:val="center"/>
              <w:rPr>
                <w:sz w:val="28"/>
                <w:szCs w:val="28"/>
                <w:highlight w:val="yellow"/>
              </w:rPr>
            </w:pPr>
            <w:r w:rsidRPr="0008671C">
              <w:rPr>
                <w:sz w:val="28"/>
                <w:szCs w:val="28"/>
              </w:rPr>
              <w:t>192,5</w:t>
            </w:r>
          </w:p>
        </w:tc>
      </w:tr>
      <w:tr w:rsidR="00F739B6" w:rsidRPr="00513298" w:rsidTr="00156E82">
        <w:tc>
          <w:tcPr>
            <w:tcW w:w="579" w:type="dxa"/>
            <w:vMerge/>
            <w:shd w:val="clear" w:color="auto" w:fill="auto"/>
          </w:tcPr>
          <w:p w:rsidR="00F739B6" w:rsidRPr="0008671C" w:rsidRDefault="00F739B6" w:rsidP="00156E82">
            <w:pPr>
              <w:rPr>
                <w:sz w:val="28"/>
                <w:szCs w:val="28"/>
              </w:rPr>
            </w:pPr>
          </w:p>
        </w:tc>
        <w:tc>
          <w:tcPr>
            <w:tcW w:w="4065" w:type="dxa"/>
            <w:vMerge/>
            <w:shd w:val="clear" w:color="auto" w:fill="auto"/>
          </w:tcPr>
          <w:p w:rsidR="00F739B6" w:rsidRPr="0008671C" w:rsidRDefault="00F739B6" w:rsidP="00156E82">
            <w:pPr>
              <w:rPr>
                <w:sz w:val="28"/>
                <w:szCs w:val="28"/>
              </w:rPr>
            </w:pPr>
          </w:p>
        </w:tc>
        <w:tc>
          <w:tcPr>
            <w:tcW w:w="7938" w:type="dxa"/>
            <w:shd w:val="clear" w:color="auto" w:fill="auto"/>
          </w:tcPr>
          <w:p w:rsidR="00F739B6" w:rsidRPr="0008671C" w:rsidRDefault="00F739B6" w:rsidP="00156E82">
            <w:pPr>
              <w:rPr>
                <w:sz w:val="28"/>
                <w:szCs w:val="28"/>
              </w:rPr>
            </w:pPr>
            <w:r w:rsidRPr="0008671C">
              <w:rPr>
                <w:sz w:val="28"/>
                <w:szCs w:val="28"/>
              </w:rPr>
              <w:t xml:space="preserve">вул. Дністровська </w:t>
            </w:r>
          </w:p>
        </w:tc>
        <w:tc>
          <w:tcPr>
            <w:tcW w:w="2835" w:type="dxa"/>
            <w:shd w:val="clear" w:color="auto" w:fill="auto"/>
          </w:tcPr>
          <w:p w:rsidR="00F739B6" w:rsidRPr="0008671C" w:rsidRDefault="00F739B6" w:rsidP="00156E82">
            <w:pPr>
              <w:jc w:val="center"/>
              <w:rPr>
                <w:sz w:val="28"/>
                <w:szCs w:val="28"/>
                <w:highlight w:val="yellow"/>
              </w:rPr>
            </w:pPr>
            <w:r w:rsidRPr="0008671C">
              <w:rPr>
                <w:sz w:val="28"/>
                <w:szCs w:val="28"/>
              </w:rPr>
              <w:t>220</w:t>
            </w:r>
          </w:p>
        </w:tc>
      </w:tr>
      <w:tr w:rsidR="00F739B6" w:rsidRPr="00513298" w:rsidTr="00156E82">
        <w:tc>
          <w:tcPr>
            <w:tcW w:w="579" w:type="dxa"/>
            <w:vMerge/>
            <w:shd w:val="clear" w:color="auto" w:fill="auto"/>
          </w:tcPr>
          <w:p w:rsidR="00F739B6" w:rsidRPr="0008671C" w:rsidRDefault="00F739B6" w:rsidP="00156E82">
            <w:pPr>
              <w:rPr>
                <w:sz w:val="28"/>
                <w:szCs w:val="28"/>
              </w:rPr>
            </w:pPr>
          </w:p>
        </w:tc>
        <w:tc>
          <w:tcPr>
            <w:tcW w:w="4065" w:type="dxa"/>
            <w:vMerge/>
            <w:shd w:val="clear" w:color="auto" w:fill="auto"/>
          </w:tcPr>
          <w:p w:rsidR="00F739B6" w:rsidRPr="0008671C" w:rsidRDefault="00F739B6" w:rsidP="00156E82">
            <w:pPr>
              <w:rPr>
                <w:sz w:val="28"/>
                <w:szCs w:val="28"/>
              </w:rPr>
            </w:pPr>
          </w:p>
        </w:tc>
        <w:tc>
          <w:tcPr>
            <w:tcW w:w="7938" w:type="dxa"/>
            <w:shd w:val="clear" w:color="auto" w:fill="auto"/>
          </w:tcPr>
          <w:p w:rsidR="00F739B6" w:rsidRPr="0008671C" w:rsidRDefault="00F739B6" w:rsidP="00156E82">
            <w:pPr>
              <w:rPr>
                <w:sz w:val="28"/>
                <w:szCs w:val="28"/>
              </w:rPr>
            </w:pPr>
            <w:r w:rsidRPr="0008671C">
              <w:rPr>
                <w:sz w:val="28"/>
                <w:szCs w:val="28"/>
              </w:rPr>
              <w:t>вул. Шевченка,1</w:t>
            </w:r>
          </w:p>
        </w:tc>
        <w:tc>
          <w:tcPr>
            <w:tcW w:w="2835" w:type="dxa"/>
            <w:shd w:val="clear" w:color="auto" w:fill="auto"/>
          </w:tcPr>
          <w:p w:rsidR="00F739B6" w:rsidRPr="0008671C" w:rsidRDefault="00F739B6" w:rsidP="00156E82">
            <w:pPr>
              <w:jc w:val="center"/>
              <w:rPr>
                <w:sz w:val="28"/>
                <w:szCs w:val="28"/>
                <w:highlight w:val="yellow"/>
              </w:rPr>
            </w:pPr>
            <w:r w:rsidRPr="0008671C">
              <w:rPr>
                <w:sz w:val="28"/>
                <w:szCs w:val="28"/>
              </w:rPr>
              <w:t>151,25</w:t>
            </w:r>
          </w:p>
        </w:tc>
      </w:tr>
      <w:tr w:rsidR="00F739B6" w:rsidRPr="00513298" w:rsidTr="00156E82">
        <w:tc>
          <w:tcPr>
            <w:tcW w:w="579" w:type="dxa"/>
            <w:vMerge/>
            <w:shd w:val="clear" w:color="auto" w:fill="auto"/>
          </w:tcPr>
          <w:p w:rsidR="00F739B6" w:rsidRPr="0008671C" w:rsidRDefault="00F739B6" w:rsidP="00156E82">
            <w:pPr>
              <w:rPr>
                <w:sz w:val="28"/>
                <w:szCs w:val="28"/>
              </w:rPr>
            </w:pPr>
          </w:p>
        </w:tc>
        <w:tc>
          <w:tcPr>
            <w:tcW w:w="4065" w:type="dxa"/>
            <w:vMerge/>
            <w:shd w:val="clear" w:color="auto" w:fill="auto"/>
          </w:tcPr>
          <w:p w:rsidR="00F739B6" w:rsidRPr="0008671C" w:rsidRDefault="00F739B6" w:rsidP="00156E82">
            <w:pPr>
              <w:rPr>
                <w:sz w:val="28"/>
                <w:szCs w:val="28"/>
              </w:rPr>
            </w:pPr>
          </w:p>
        </w:tc>
        <w:tc>
          <w:tcPr>
            <w:tcW w:w="7938" w:type="dxa"/>
            <w:shd w:val="clear" w:color="auto" w:fill="auto"/>
          </w:tcPr>
          <w:p w:rsidR="00F739B6" w:rsidRPr="0008671C" w:rsidRDefault="00F739B6" w:rsidP="00156E82">
            <w:pPr>
              <w:rPr>
                <w:sz w:val="28"/>
                <w:szCs w:val="28"/>
              </w:rPr>
            </w:pPr>
            <w:r w:rsidRPr="0008671C">
              <w:rPr>
                <w:sz w:val="28"/>
                <w:szCs w:val="28"/>
              </w:rPr>
              <w:t xml:space="preserve">вул. Галицька (від будинку побуту до вул. Військових </w:t>
            </w:r>
            <w:r>
              <w:rPr>
                <w:sz w:val="28"/>
                <w:szCs w:val="28"/>
                <w:lang w:val="uk-UA"/>
              </w:rPr>
              <w:t>В</w:t>
            </w:r>
            <w:r w:rsidRPr="0008671C">
              <w:rPr>
                <w:sz w:val="28"/>
                <w:szCs w:val="28"/>
              </w:rPr>
              <w:t>етеранів)</w:t>
            </w:r>
          </w:p>
        </w:tc>
        <w:tc>
          <w:tcPr>
            <w:tcW w:w="2835" w:type="dxa"/>
            <w:shd w:val="clear" w:color="auto" w:fill="auto"/>
          </w:tcPr>
          <w:p w:rsidR="00F739B6" w:rsidRPr="0008671C" w:rsidRDefault="00F739B6" w:rsidP="00156E82">
            <w:pPr>
              <w:jc w:val="center"/>
              <w:rPr>
                <w:sz w:val="28"/>
                <w:szCs w:val="28"/>
                <w:highlight w:val="yellow"/>
              </w:rPr>
            </w:pPr>
            <w:r w:rsidRPr="0008671C">
              <w:rPr>
                <w:sz w:val="28"/>
                <w:szCs w:val="28"/>
              </w:rPr>
              <w:t>300</w:t>
            </w:r>
          </w:p>
        </w:tc>
      </w:tr>
      <w:tr w:rsidR="00F739B6" w:rsidRPr="00513298" w:rsidTr="00156E82">
        <w:tc>
          <w:tcPr>
            <w:tcW w:w="579" w:type="dxa"/>
            <w:vMerge/>
            <w:shd w:val="clear" w:color="auto" w:fill="auto"/>
          </w:tcPr>
          <w:p w:rsidR="00F739B6" w:rsidRPr="0008671C" w:rsidRDefault="00F739B6" w:rsidP="00156E82">
            <w:pPr>
              <w:rPr>
                <w:sz w:val="28"/>
                <w:szCs w:val="28"/>
              </w:rPr>
            </w:pPr>
          </w:p>
        </w:tc>
        <w:tc>
          <w:tcPr>
            <w:tcW w:w="4065" w:type="dxa"/>
            <w:vMerge/>
            <w:shd w:val="clear" w:color="auto" w:fill="auto"/>
          </w:tcPr>
          <w:p w:rsidR="00F739B6" w:rsidRPr="0008671C" w:rsidRDefault="00F739B6" w:rsidP="00156E82">
            <w:pPr>
              <w:rPr>
                <w:sz w:val="28"/>
                <w:szCs w:val="28"/>
              </w:rPr>
            </w:pPr>
          </w:p>
        </w:tc>
        <w:tc>
          <w:tcPr>
            <w:tcW w:w="7938" w:type="dxa"/>
            <w:shd w:val="clear" w:color="auto" w:fill="auto"/>
          </w:tcPr>
          <w:p w:rsidR="00F739B6" w:rsidRPr="0008671C" w:rsidRDefault="00F739B6" w:rsidP="00156E82">
            <w:pPr>
              <w:rPr>
                <w:sz w:val="28"/>
                <w:szCs w:val="28"/>
              </w:rPr>
            </w:pPr>
            <w:r w:rsidRPr="0008671C">
              <w:rPr>
                <w:sz w:val="28"/>
                <w:szCs w:val="28"/>
              </w:rPr>
              <w:t xml:space="preserve">вул. Галицька (Кафедральний собор Святого Воскресіння – </w:t>
            </w:r>
            <w:r>
              <w:rPr>
                <w:sz w:val="28"/>
                <w:szCs w:val="28"/>
                <w:lang w:val="uk-UA"/>
              </w:rPr>
              <w:t>"</w:t>
            </w:r>
            <w:r w:rsidRPr="0008671C">
              <w:rPr>
                <w:sz w:val="28"/>
                <w:szCs w:val="28"/>
              </w:rPr>
              <w:t>ПлюсБанк</w:t>
            </w:r>
            <w:r>
              <w:rPr>
                <w:sz w:val="28"/>
                <w:szCs w:val="28"/>
                <w:lang w:val="uk-UA"/>
              </w:rPr>
              <w:t>"</w:t>
            </w:r>
            <w:r w:rsidRPr="0008671C">
              <w:rPr>
                <w:sz w:val="28"/>
                <w:szCs w:val="28"/>
              </w:rPr>
              <w:t>)</w:t>
            </w:r>
          </w:p>
        </w:tc>
        <w:tc>
          <w:tcPr>
            <w:tcW w:w="2835" w:type="dxa"/>
            <w:shd w:val="clear" w:color="auto" w:fill="auto"/>
          </w:tcPr>
          <w:p w:rsidR="00F739B6" w:rsidRPr="0008671C" w:rsidRDefault="00F739B6" w:rsidP="00156E82">
            <w:pPr>
              <w:jc w:val="center"/>
              <w:rPr>
                <w:sz w:val="28"/>
                <w:szCs w:val="28"/>
                <w:highlight w:val="yellow"/>
              </w:rPr>
            </w:pPr>
            <w:r w:rsidRPr="0008671C">
              <w:rPr>
                <w:sz w:val="28"/>
                <w:szCs w:val="28"/>
              </w:rPr>
              <w:t>275</w:t>
            </w:r>
          </w:p>
        </w:tc>
      </w:tr>
      <w:tr w:rsidR="00F739B6" w:rsidRPr="00513298" w:rsidTr="00156E82">
        <w:tc>
          <w:tcPr>
            <w:tcW w:w="579" w:type="dxa"/>
            <w:vMerge/>
            <w:shd w:val="clear" w:color="auto" w:fill="auto"/>
          </w:tcPr>
          <w:p w:rsidR="00F739B6" w:rsidRPr="0008671C" w:rsidRDefault="00F739B6" w:rsidP="00156E82">
            <w:pPr>
              <w:rPr>
                <w:sz w:val="28"/>
                <w:szCs w:val="28"/>
              </w:rPr>
            </w:pPr>
          </w:p>
        </w:tc>
        <w:tc>
          <w:tcPr>
            <w:tcW w:w="4065" w:type="dxa"/>
            <w:vMerge/>
            <w:shd w:val="clear" w:color="auto" w:fill="auto"/>
          </w:tcPr>
          <w:p w:rsidR="00F739B6" w:rsidRPr="0008671C" w:rsidRDefault="00F739B6" w:rsidP="00156E82">
            <w:pPr>
              <w:rPr>
                <w:sz w:val="28"/>
                <w:szCs w:val="28"/>
              </w:rPr>
            </w:pPr>
          </w:p>
        </w:tc>
        <w:tc>
          <w:tcPr>
            <w:tcW w:w="7938" w:type="dxa"/>
            <w:shd w:val="clear" w:color="auto" w:fill="auto"/>
          </w:tcPr>
          <w:p w:rsidR="00F739B6" w:rsidRPr="0008671C" w:rsidRDefault="00F739B6" w:rsidP="00156E82">
            <w:pPr>
              <w:rPr>
                <w:sz w:val="28"/>
                <w:szCs w:val="28"/>
              </w:rPr>
            </w:pPr>
            <w:r w:rsidRPr="0008671C">
              <w:rPr>
                <w:sz w:val="28"/>
                <w:szCs w:val="28"/>
              </w:rPr>
              <w:t xml:space="preserve">вул. Галицька (навпроти магазину </w:t>
            </w:r>
            <w:r>
              <w:rPr>
                <w:sz w:val="28"/>
                <w:szCs w:val="28"/>
                <w:lang w:val="uk-UA"/>
              </w:rPr>
              <w:t>"</w:t>
            </w:r>
            <w:r w:rsidRPr="0008671C">
              <w:rPr>
                <w:sz w:val="28"/>
                <w:szCs w:val="28"/>
              </w:rPr>
              <w:t>Галичанка</w:t>
            </w:r>
            <w:r>
              <w:rPr>
                <w:sz w:val="28"/>
                <w:szCs w:val="28"/>
                <w:lang w:val="uk-UA"/>
              </w:rPr>
              <w:t>"</w:t>
            </w:r>
            <w:r w:rsidRPr="0008671C">
              <w:rPr>
                <w:sz w:val="28"/>
                <w:szCs w:val="28"/>
              </w:rPr>
              <w:t>)</w:t>
            </w:r>
          </w:p>
        </w:tc>
        <w:tc>
          <w:tcPr>
            <w:tcW w:w="2835" w:type="dxa"/>
            <w:shd w:val="clear" w:color="auto" w:fill="auto"/>
          </w:tcPr>
          <w:p w:rsidR="00F739B6" w:rsidRPr="0008671C" w:rsidRDefault="00F739B6" w:rsidP="00156E82">
            <w:pPr>
              <w:jc w:val="center"/>
              <w:rPr>
                <w:sz w:val="28"/>
                <w:szCs w:val="28"/>
                <w:highlight w:val="yellow"/>
              </w:rPr>
            </w:pPr>
            <w:r w:rsidRPr="0008671C">
              <w:rPr>
                <w:sz w:val="28"/>
                <w:szCs w:val="28"/>
              </w:rPr>
              <w:t>275</w:t>
            </w:r>
          </w:p>
        </w:tc>
      </w:tr>
      <w:tr w:rsidR="00F739B6" w:rsidRPr="00513298" w:rsidTr="00156E82">
        <w:tc>
          <w:tcPr>
            <w:tcW w:w="579" w:type="dxa"/>
            <w:vMerge/>
            <w:shd w:val="clear" w:color="auto" w:fill="auto"/>
          </w:tcPr>
          <w:p w:rsidR="00F739B6" w:rsidRPr="0008671C" w:rsidRDefault="00F739B6" w:rsidP="00156E82">
            <w:pPr>
              <w:rPr>
                <w:sz w:val="28"/>
                <w:szCs w:val="28"/>
              </w:rPr>
            </w:pPr>
          </w:p>
        </w:tc>
        <w:tc>
          <w:tcPr>
            <w:tcW w:w="4065" w:type="dxa"/>
            <w:vMerge/>
            <w:shd w:val="clear" w:color="auto" w:fill="auto"/>
          </w:tcPr>
          <w:p w:rsidR="00F739B6" w:rsidRPr="0008671C" w:rsidRDefault="00F739B6" w:rsidP="00156E82">
            <w:pPr>
              <w:rPr>
                <w:sz w:val="28"/>
                <w:szCs w:val="28"/>
              </w:rPr>
            </w:pPr>
          </w:p>
        </w:tc>
        <w:tc>
          <w:tcPr>
            <w:tcW w:w="7938" w:type="dxa"/>
            <w:shd w:val="clear" w:color="auto" w:fill="auto"/>
          </w:tcPr>
          <w:p w:rsidR="00F739B6" w:rsidRPr="0008671C" w:rsidRDefault="00F739B6" w:rsidP="00156E82">
            <w:pPr>
              <w:rPr>
                <w:sz w:val="28"/>
                <w:szCs w:val="28"/>
              </w:rPr>
            </w:pPr>
            <w:r w:rsidRPr="0008671C">
              <w:rPr>
                <w:sz w:val="28"/>
                <w:szCs w:val="28"/>
              </w:rPr>
              <w:t xml:space="preserve">вул.Військових </w:t>
            </w:r>
            <w:r>
              <w:rPr>
                <w:sz w:val="28"/>
                <w:szCs w:val="28"/>
                <w:lang w:val="uk-UA"/>
              </w:rPr>
              <w:t>В</w:t>
            </w:r>
            <w:r w:rsidRPr="0008671C">
              <w:rPr>
                <w:sz w:val="28"/>
                <w:szCs w:val="28"/>
              </w:rPr>
              <w:t>етеранів</w:t>
            </w:r>
          </w:p>
        </w:tc>
        <w:tc>
          <w:tcPr>
            <w:tcW w:w="2835" w:type="dxa"/>
            <w:shd w:val="clear" w:color="auto" w:fill="auto"/>
          </w:tcPr>
          <w:p w:rsidR="00F739B6" w:rsidRPr="0008671C" w:rsidRDefault="00F739B6" w:rsidP="00156E82">
            <w:pPr>
              <w:jc w:val="center"/>
              <w:rPr>
                <w:sz w:val="28"/>
                <w:szCs w:val="28"/>
                <w:highlight w:val="yellow"/>
              </w:rPr>
            </w:pPr>
            <w:r w:rsidRPr="0008671C">
              <w:rPr>
                <w:sz w:val="28"/>
                <w:szCs w:val="28"/>
              </w:rPr>
              <w:t>536,25</w:t>
            </w:r>
          </w:p>
        </w:tc>
      </w:tr>
      <w:tr w:rsidR="00F739B6" w:rsidRPr="00513298" w:rsidTr="00156E82">
        <w:tc>
          <w:tcPr>
            <w:tcW w:w="579" w:type="dxa"/>
            <w:vMerge/>
            <w:shd w:val="clear" w:color="auto" w:fill="auto"/>
          </w:tcPr>
          <w:p w:rsidR="00F739B6" w:rsidRPr="0008671C" w:rsidRDefault="00F739B6" w:rsidP="00156E82">
            <w:pPr>
              <w:rPr>
                <w:sz w:val="28"/>
                <w:szCs w:val="28"/>
              </w:rPr>
            </w:pPr>
          </w:p>
        </w:tc>
        <w:tc>
          <w:tcPr>
            <w:tcW w:w="4065" w:type="dxa"/>
            <w:vMerge/>
            <w:shd w:val="clear" w:color="auto" w:fill="auto"/>
          </w:tcPr>
          <w:p w:rsidR="00F739B6" w:rsidRPr="0008671C" w:rsidRDefault="00F739B6" w:rsidP="00156E82">
            <w:pPr>
              <w:rPr>
                <w:sz w:val="28"/>
                <w:szCs w:val="28"/>
              </w:rPr>
            </w:pPr>
          </w:p>
        </w:tc>
        <w:tc>
          <w:tcPr>
            <w:tcW w:w="7938" w:type="dxa"/>
            <w:shd w:val="clear" w:color="auto" w:fill="auto"/>
          </w:tcPr>
          <w:p w:rsidR="00F739B6" w:rsidRPr="0008671C" w:rsidRDefault="00F739B6" w:rsidP="00156E82">
            <w:pPr>
              <w:rPr>
                <w:sz w:val="28"/>
                <w:szCs w:val="28"/>
              </w:rPr>
            </w:pPr>
            <w:r w:rsidRPr="0008671C">
              <w:rPr>
                <w:sz w:val="28"/>
                <w:szCs w:val="28"/>
              </w:rPr>
              <w:t>вул. Дністровська (біля Універмагу "Прикарпаття")</w:t>
            </w:r>
          </w:p>
        </w:tc>
        <w:tc>
          <w:tcPr>
            <w:tcW w:w="2835" w:type="dxa"/>
            <w:shd w:val="clear" w:color="auto" w:fill="auto"/>
          </w:tcPr>
          <w:p w:rsidR="00F739B6" w:rsidRPr="0008671C" w:rsidRDefault="00F739B6" w:rsidP="00156E82">
            <w:pPr>
              <w:jc w:val="center"/>
              <w:rPr>
                <w:sz w:val="28"/>
                <w:szCs w:val="28"/>
                <w:highlight w:val="yellow"/>
              </w:rPr>
            </w:pPr>
            <w:r w:rsidRPr="0008671C">
              <w:rPr>
                <w:sz w:val="28"/>
                <w:szCs w:val="28"/>
              </w:rPr>
              <w:t>550</w:t>
            </w:r>
          </w:p>
        </w:tc>
      </w:tr>
      <w:tr w:rsidR="00F739B6" w:rsidRPr="00513298" w:rsidTr="00156E82">
        <w:tc>
          <w:tcPr>
            <w:tcW w:w="579" w:type="dxa"/>
            <w:vMerge w:val="restart"/>
            <w:shd w:val="clear" w:color="auto" w:fill="auto"/>
          </w:tcPr>
          <w:p w:rsidR="00F739B6" w:rsidRPr="0008671C" w:rsidRDefault="00F739B6" w:rsidP="00156E82">
            <w:pPr>
              <w:rPr>
                <w:sz w:val="28"/>
                <w:szCs w:val="28"/>
              </w:rPr>
            </w:pPr>
            <w:r>
              <w:rPr>
                <w:sz w:val="28"/>
                <w:szCs w:val="28"/>
                <w:lang w:val="uk-UA"/>
              </w:rPr>
              <w:t>3</w:t>
            </w:r>
            <w:r w:rsidRPr="0008671C">
              <w:rPr>
                <w:sz w:val="28"/>
                <w:szCs w:val="28"/>
              </w:rPr>
              <w:t>.</w:t>
            </w:r>
          </w:p>
        </w:tc>
        <w:tc>
          <w:tcPr>
            <w:tcW w:w="4065" w:type="dxa"/>
            <w:vMerge w:val="restart"/>
            <w:shd w:val="clear" w:color="auto" w:fill="auto"/>
          </w:tcPr>
          <w:p w:rsidR="00F739B6" w:rsidRPr="0008671C" w:rsidRDefault="00F739B6" w:rsidP="00156E82">
            <w:pPr>
              <w:rPr>
                <w:sz w:val="28"/>
                <w:szCs w:val="28"/>
              </w:rPr>
            </w:pPr>
            <w:r w:rsidRPr="0008671C">
              <w:rPr>
                <w:sz w:val="28"/>
                <w:szCs w:val="28"/>
              </w:rPr>
              <w:t xml:space="preserve">ФОП Петришин Д.Я. (3406312554) </w:t>
            </w:r>
          </w:p>
        </w:tc>
        <w:tc>
          <w:tcPr>
            <w:tcW w:w="7938" w:type="dxa"/>
            <w:shd w:val="clear" w:color="auto" w:fill="auto"/>
          </w:tcPr>
          <w:p w:rsidR="00F739B6" w:rsidRPr="0008671C" w:rsidRDefault="00F739B6" w:rsidP="00156E82">
            <w:pPr>
              <w:rPr>
                <w:sz w:val="28"/>
                <w:szCs w:val="28"/>
              </w:rPr>
            </w:pPr>
            <w:r w:rsidRPr="0008671C">
              <w:rPr>
                <w:sz w:val="28"/>
                <w:szCs w:val="28"/>
              </w:rPr>
              <w:t>вул. Міцкевича</w:t>
            </w:r>
          </w:p>
        </w:tc>
        <w:tc>
          <w:tcPr>
            <w:tcW w:w="2835" w:type="dxa"/>
            <w:shd w:val="clear" w:color="auto" w:fill="auto"/>
          </w:tcPr>
          <w:p w:rsidR="00F739B6" w:rsidRPr="0008671C" w:rsidRDefault="00F739B6" w:rsidP="00156E82">
            <w:pPr>
              <w:jc w:val="center"/>
              <w:rPr>
                <w:sz w:val="28"/>
                <w:szCs w:val="28"/>
                <w:highlight w:val="yellow"/>
              </w:rPr>
            </w:pPr>
            <w:r w:rsidRPr="0008671C">
              <w:rPr>
                <w:sz w:val="28"/>
                <w:szCs w:val="28"/>
              </w:rPr>
              <w:t>206,25</w:t>
            </w:r>
          </w:p>
        </w:tc>
      </w:tr>
      <w:tr w:rsidR="00F739B6" w:rsidRPr="00513298" w:rsidTr="00156E82">
        <w:tc>
          <w:tcPr>
            <w:tcW w:w="579" w:type="dxa"/>
            <w:vMerge/>
            <w:shd w:val="clear" w:color="auto" w:fill="auto"/>
          </w:tcPr>
          <w:p w:rsidR="00F739B6" w:rsidRPr="0008671C" w:rsidRDefault="00F739B6" w:rsidP="00156E82">
            <w:pPr>
              <w:rPr>
                <w:sz w:val="28"/>
                <w:szCs w:val="28"/>
              </w:rPr>
            </w:pPr>
          </w:p>
        </w:tc>
        <w:tc>
          <w:tcPr>
            <w:tcW w:w="4065" w:type="dxa"/>
            <w:vMerge/>
            <w:shd w:val="clear" w:color="auto" w:fill="auto"/>
          </w:tcPr>
          <w:p w:rsidR="00F739B6" w:rsidRPr="0008671C" w:rsidRDefault="00F739B6" w:rsidP="00156E82">
            <w:pPr>
              <w:rPr>
                <w:sz w:val="28"/>
                <w:szCs w:val="28"/>
              </w:rPr>
            </w:pPr>
          </w:p>
        </w:tc>
        <w:tc>
          <w:tcPr>
            <w:tcW w:w="7938" w:type="dxa"/>
            <w:shd w:val="clear" w:color="auto" w:fill="auto"/>
          </w:tcPr>
          <w:p w:rsidR="00F739B6" w:rsidRPr="0008671C" w:rsidRDefault="00F739B6" w:rsidP="00156E82">
            <w:pPr>
              <w:rPr>
                <w:sz w:val="28"/>
                <w:szCs w:val="28"/>
              </w:rPr>
            </w:pPr>
            <w:r w:rsidRPr="0008671C">
              <w:rPr>
                <w:sz w:val="28"/>
                <w:szCs w:val="28"/>
              </w:rPr>
              <w:t>вул. Лесi Українки</w:t>
            </w:r>
          </w:p>
        </w:tc>
        <w:tc>
          <w:tcPr>
            <w:tcW w:w="2835" w:type="dxa"/>
            <w:shd w:val="clear" w:color="auto" w:fill="auto"/>
          </w:tcPr>
          <w:p w:rsidR="00F739B6" w:rsidRPr="0008671C" w:rsidRDefault="00F739B6" w:rsidP="00156E82">
            <w:pPr>
              <w:jc w:val="center"/>
              <w:rPr>
                <w:sz w:val="28"/>
                <w:szCs w:val="28"/>
                <w:highlight w:val="yellow"/>
              </w:rPr>
            </w:pPr>
            <w:r w:rsidRPr="0008671C">
              <w:rPr>
                <w:sz w:val="28"/>
                <w:szCs w:val="28"/>
              </w:rPr>
              <w:t>371,25</w:t>
            </w:r>
          </w:p>
        </w:tc>
      </w:tr>
      <w:tr w:rsidR="00F739B6" w:rsidRPr="00513298" w:rsidTr="00156E82">
        <w:tc>
          <w:tcPr>
            <w:tcW w:w="579" w:type="dxa"/>
            <w:vMerge/>
            <w:shd w:val="clear" w:color="auto" w:fill="auto"/>
          </w:tcPr>
          <w:p w:rsidR="00F739B6" w:rsidRPr="0008671C" w:rsidRDefault="00F739B6" w:rsidP="00156E82">
            <w:pPr>
              <w:rPr>
                <w:sz w:val="28"/>
                <w:szCs w:val="28"/>
              </w:rPr>
            </w:pPr>
          </w:p>
        </w:tc>
        <w:tc>
          <w:tcPr>
            <w:tcW w:w="4065" w:type="dxa"/>
            <w:vMerge/>
            <w:shd w:val="clear" w:color="auto" w:fill="auto"/>
          </w:tcPr>
          <w:p w:rsidR="00F739B6" w:rsidRPr="0008671C" w:rsidRDefault="00F739B6" w:rsidP="00156E82">
            <w:pPr>
              <w:rPr>
                <w:sz w:val="28"/>
                <w:szCs w:val="28"/>
              </w:rPr>
            </w:pPr>
          </w:p>
        </w:tc>
        <w:tc>
          <w:tcPr>
            <w:tcW w:w="7938" w:type="dxa"/>
            <w:shd w:val="clear" w:color="auto" w:fill="auto"/>
          </w:tcPr>
          <w:p w:rsidR="00F739B6" w:rsidRPr="0008671C" w:rsidRDefault="00F739B6" w:rsidP="00156E82">
            <w:pPr>
              <w:jc w:val="both"/>
              <w:rPr>
                <w:sz w:val="28"/>
                <w:szCs w:val="28"/>
              </w:rPr>
            </w:pPr>
            <w:r w:rsidRPr="0008671C">
              <w:rPr>
                <w:sz w:val="28"/>
                <w:szCs w:val="28"/>
              </w:rPr>
              <w:t>вул. Сотника Мартинця (від А-Банку до пішохідного переходу біля книжного магазину)</w:t>
            </w:r>
          </w:p>
        </w:tc>
        <w:tc>
          <w:tcPr>
            <w:tcW w:w="2835" w:type="dxa"/>
            <w:shd w:val="clear" w:color="auto" w:fill="auto"/>
          </w:tcPr>
          <w:p w:rsidR="00F739B6" w:rsidRPr="0008671C" w:rsidRDefault="00F739B6" w:rsidP="00156E82">
            <w:pPr>
              <w:jc w:val="center"/>
              <w:rPr>
                <w:sz w:val="28"/>
                <w:szCs w:val="28"/>
                <w:highlight w:val="yellow"/>
              </w:rPr>
            </w:pPr>
            <w:r w:rsidRPr="0008671C">
              <w:rPr>
                <w:sz w:val="28"/>
                <w:szCs w:val="28"/>
              </w:rPr>
              <w:t>225</w:t>
            </w:r>
          </w:p>
        </w:tc>
      </w:tr>
      <w:tr w:rsidR="00F739B6" w:rsidRPr="00513298" w:rsidTr="00156E82">
        <w:tc>
          <w:tcPr>
            <w:tcW w:w="579" w:type="dxa"/>
            <w:vMerge/>
            <w:shd w:val="clear" w:color="auto" w:fill="auto"/>
          </w:tcPr>
          <w:p w:rsidR="00F739B6" w:rsidRPr="0008671C" w:rsidRDefault="00F739B6" w:rsidP="00156E82">
            <w:pPr>
              <w:rPr>
                <w:sz w:val="28"/>
                <w:szCs w:val="28"/>
              </w:rPr>
            </w:pPr>
          </w:p>
        </w:tc>
        <w:tc>
          <w:tcPr>
            <w:tcW w:w="4065" w:type="dxa"/>
            <w:vMerge/>
            <w:shd w:val="clear" w:color="auto" w:fill="auto"/>
          </w:tcPr>
          <w:p w:rsidR="00F739B6" w:rsidRPr="0008671C" w:rsidRDefault="00F739B6" w:rsidP="00156E82">
            <w:pPr>
              <w:rPr>
                <w:sz w:val="28"/>
                <w:szCs w:val="28"/>
              </w:rPr>
            </w:pPr>
          </w:p>
        </w:tc>
        <w:tc>
          <w:tcPr>
            <w:tcW w:w="7938" w:type="dxa"/>
            <w:shd w:val="clear" w:color="auto" w:fill="auto"/>
          </w:tcPr>
          <w:p w:rsidR="00F739B6" w:rsidRPr="0008671C" w:rsidRDefault="00F739B6" w:rsidP="00156E82">
            <w:pPr>
              <w:rPr>
                <w:sz w:val="28"/>
                <w:szCs w:val="28"/>
              </w:rPr>
            </w:pPr>
            <w:r w:rsidRPr="0008671C">
              <w:rPr>
                <w:sz w:val="28"/>
                <w:szCs w:val="28"/>
              </w:rPr>
              <w:t>вул. Привокзальна,1</w:t>
            </w:r>
          </w:p>
        </w:tc>
        <w:tc>
          <w:tcPr>
            <w:tcW w:w="2835" w:type="dxa"/>
            <w:shd w:val="clear" w:color="auto" w:fill="auto"/>
          </w:tcPr>
          <w:p w:rsidR="00F739B6" w:rsidRPr="0008671C" w:rsidRDefault="00F739B6" w:rsidP="00156E82">
            <w:pPr>
              <w:jc w:val="center"/>
              <w:rPr>
                <w:sz w:val="28"/>
                <w:szCs w:val="28"/>
                <w:highlight w:val="yellow"/>
              </w:rPr>
            </w:pPr>
            <w:r w:rsidRPr="0008671C">
              <w:rPr>
                <w:sz w:val="28"/>
                <w:szCs w:val="28"/>
              </w:rPr>
              <w:t>538</w:t>
            </w:r>
          </w:p>
        </w:tc>
      </w:tr>
      <w:tr w:rsidR="00F739B6" w:rsidRPr="00513298" w:rsidTr="00156E82">
        <w:tc>
          <w:tcPr>
            <w:tcW w:w="579" w:type="dxa"/>
            <w:vMerge/>
            <w:shd w:val="clear" w:color="auto" w:fill="auto"/>
          </w:tcPr>
          <w:p w:rsidR="00F739B6" w:rsidRPr="0008671C" w:rsidRDefault="00F739B6" w:rsidP="00156E82">
            <w:pPr>
              <w:rPr>
                <w:sz w:val="28"/>
                <w:szCs w:val="28"/>
              </w:rPr>
            </w:pPr>
          </w:p>
        </w:tc>
        <w:tc>
          <w:tcPr>
            <w:tcW w:w="4065" w:type="dxa"/>
            <w:vMerge/>
            <w:shd w:val="clear" w:color="auto" w:fill="auto"/>
          </w:tcPr>
          <w:p w:rsidR="00F739B6" w:rsidRPr="0008671C" w:rsidRDefault="00F739B6" w:rsidP="00156E82">
            <w:pPr>
              <w:rPr>
                <w:sz w:val="28"/>
                <w:szCs w:val="28"/>
              </w:rPr>
            </w:pPr>
          </w:p>
        </w:tc>
        <w:tc>
          <w:tcPr>
            <w:tcW w:w="7938" w:type="dxa"/>
            <w:shd w:val="clear" w:color="auto" w:fill="auto"/>
          </w:tcPr>
          <w:p w:rsidR="00F739B6" w:rsidRPr="0008671C" w:rsidRDefault="00F739B6" w:rsidP="00156E82">
            <w:pPr>
              <w:rPr>
                <w:sz w:val="28"/>
                <w:szCs w:val="28"/>
              </w:rPr>
            </w:pPr>
            <w:r w:rsidRPr="0008671C">
              <w:rPr>
                <w:sz w:val="28"/>
                <w:szCs w:val="28"/>
              </w:rPr>
              <w:t>вул. Шопена</w:t>
            </w:r>
          </w:p>
        </w:tc>
        <w:tc>
          <w:tcPr>
            <w:tcW w:w="2835" w:type="dxa"/>
            <w:shd w:val="clear" w:color="auto" w:fill="auto"/>
          </w:tcPr>
          <w:p w:rsidR="00F739B6" w:rsidRPr="0008671C" w:rsidRDefault="00F739B6" w:rsidP="00156E82">
            <w:pPr>
              <w:jc w:val="center"/>
              <w:rPr>
                <w:sz w:val="28"/>
                <w:szCs w:val="28"/>
                <w:highlight w:val="yellow"/>
              </w:rPr>
            </w:pPr>
            <w:r w:rsidRPr="0008671C">
              <w:rPr>
                <w:sz w:val="28"/>
                <w:szCs w:val="28"/>
              </w:rPr>
              <w:t>262,5</w:t>
            </w:r>
          </w:p>
        </w:tc>
      </w:tr>
      <w:tr w:rsidR="00F739B6" w:rsidRPr="00513298" w:rsidTr="00156E82">
        <w:tc>
          <w:tcPr>
            <w:tcW w:w="579" w:type="dxa"/>
            <w:vMerge/>
            <w:shd w:val="clear" w:color="auto" w:fill="auto"/>
          </w:tcPr>
          <w:p w:rsidR="00F739B6" w:rsidRPr="0008671C" w:rsidRDefault="00F739B6" w:rsidP="00156E82">
            <w:pPr>
              <w:rPr>
                <w:sz w:val="28"/>
                <w:szCs w:val="28"/>
              </w:rPr>
            </w:pPr>
          </w:p>
        </w:tc>
        <w:tc>
          <w:tcPr>
            <w:tcW w:w="4065" w:type="dxa"/>
            <w:vMerge/>
            <w:shd w:val="clear" w:color="auto" w:fill="auto"/>
          </w:tcPr>
          <w:p w:rsidR="00F739B6" w:rsidRPr="0008671C" w:rsidRDefault="00F739B6" w:rsidP="00156E82">
            <w:pPr>
              <w:rPr>
                <w:sz w:val="28"/>
                <w:szCs w:val="28"/>
              </w:rPr>
            </w:pPr>
          </w:p>
        </w:tc>
        <w:tc>
          <w:tcPr>
            <w:tcW w:w="7938" w:type="dxa"/>
            <w:shd w:val="clear" w:color="auto" w:fill="auto"/>
          </w:tcPr>
          <w:p w:rsidR="00F739B6" w:rsidRPr="0008671C" w:rsidRDefault="00F739B6" w:rsidP="00156E82">
            <w:pPr>
              <w:rPr>
                <w:sz w:val="28"/>
                <w:szCs w:val="28"/>
              </w:rPr>
            </w:pPr>
            <w:r w:rsidRPr="0008671C">
              <w:rPr>
                <w:sz w:val="28"/>
                <w:szCs w:val="28"/>
              </w:rPr>
              <w:t>пл. Привокзальна, 9</w:t>
            </w:r>
          </w:p>
        </w:tc>
        <w:tc>
          <w:tcPr>
            <w:tcW w:w="2835" w:type="dxa"/>
            <w:shd w:val="clear" w:color="auto" w:fill="auto"/>
          </w:tcPr>
          <w:p w:rsidR="00F739B6" w:rsidRPr="0008671C" w:rsidRDefault="00F739B6" w:rsidP="00156E82">
            <w:pPr>
              <w:jc w:val="center"/>
              <w:rPr>
                <w:sz w:val="28"/>
                <w:szCs w:val="28"/>
                <w:highlight w:val="yellow"/>
              </w:rPr>
            </w:pPr>
            <w:r w:rsidRPr="0008671C">
              <w:rPr>
                <w:sz w:val="28"/>
                <w:szCs w:val="28"/>
              </w:rPr>
              <w:t>426,25</w:t>
            </w:r>
          </w:p>
        </w:tc>
      </w:tr>
      <w:tr w:rsidR="00F739B6" w:rsidRPr="00513298" w:rsidTr="00156E82">
        <w:tc>
          <w:tcPr>
            <w:tcW w:w="579" w:type="dxa"/>
            <w:vMerge/>
            <w:shd w:val="clear" w:color="auto" w:fill="auto"/>
          </w:tcPr>
          <w:p w:rsidR="00F739B6" w:rsidRPr="0008671C" w:rsidRDefault="00F739B6" w:rsidP="00156E82">
            <w:pPr>
              <w:rPr>
                <w:sz w:val="28"/>
                <w:szCs w:val="28"/>
              </w:rPr>
            </w:pPr>
          </w:p>
        </w:tc>
        <w:tc>
          <w:tcPr>
            <w:tcW w:w="4065" w:type="dxa"/>
            <w:vMerge/>
            <w:shd w:val="clear" w:color="auto" w:fill="auto"/>
          </w:tcPr>
          <w:p w:rsidR="00F739B6" w:rsidRPr="0008671C" w:rsidRDefault="00F739B6" w:rsidP="00156E82">
            <w:pPr>
              <w:rPr>
                <w:sz w:val="28"/>
                <w:szCs w:val="28"/>
              </w:rPr>
            </w:pPr>
          </w:p>
        </w:tc>
        <w:tc>
          <w:tcPr>
            <w:tcW w:w="7938" w:type="dxa"/>
            <w:shd w:val="clear" w:color="auto" w:fill="auto"/>
          </w:tcPr>
          <w:p w:rsidR="00F739B6" w:rsidRPr="0008671C" w:rsidRDefault="00F739B6" w:rsidP="00156E82">
            <w:pPr>
              <w:rPr>
                <w:sz w:val="28"/>
                <w:szCs w:val="28"/>
              </w:rPr>
            </w:pPr>
            <w:r w:rsidRPr="0008671C">
              <w:rPr>
                <w:sz w:val="28"/>
                <w:szCs w:val="28"/>
              </w:rPr>
              <w:t>вул. Новгородська (навпроти промислового ринку)</w:t>
            </w:r>
          </w:p>
        </w:tc>
        <w:tc>
          <w:tcPr>
            <w:tcW w:w="2835" w:type="dxa"/>
            <w:shd w:val="clear" w:color="auto" w:fill="auto"/>
          </w:tcPr>
          <w:p w:rsidR="00F739B6" w:rsidRPr="0008671C" w:rsidRDefault="00F739B6" w:rsidP="00156E82">
            <w:pPr>
              <w:jc w:val="center"/>
              <w:rPr>
                <w:sz w:val="28"/>
                <w:szCs w:val="28"/>
                <w:highlight w:val="yellow"/>
              </w:rPr>
            </w:pPr>
            <w:r w:rsidRPr="0008671C">
              <w:rPr>
                <w:sz w:val="28"/>
                <w:szCs w:val="28"/>
              </w:rPr>
              <w:t>375</w:t>
            </w:r>
          </w:p>
        </w:tc>
      </w:tr>
      <w:tr w:rsidR="00F739B6" w:rsidRPr="00513298" w:rsidTr="00156E82">
        <w:tc>
          <w:tcPr>
            <w:tcW w:w="579" w:type="dxa"/>
            <w:vMerge/>
            <w:shd w:val="clear" w:color="auto" w:fill="auto"/>
          </w:tcPr>
          <w:p w:rsidR="00F739B6" w:rsidRPr="0008671C" w:rsidRDefault="00F739B6" w:rsidP="00156E82">
            <w:pPr>
              <w:rPr>
                <w:sz w:val="28"/>
                <w:szCs w:val="28"/>
              </w:rPr>
            </w:pPr>
          </w:p>
        </w:tc>
        <w:tc>
          <w:tcPr>
            <w:tcW w:w="4065" w:type="dxa"/>
            <w:vMerge/>
            <w:shd w:val="clear" w:color="auto" w:fill="auto"/>
          </w:tcPr>
          <w:p w:rsidR="00F739B6" w:rsidRPr="0008671C" w:rsidRDefault="00F739B6" w:rsidP="00156E82">
            <w:pPr>
              <w:rPr>
                <w:sz w:val="28"/>
                <w:szCs w:val="28"/>
              </w:rPr>
            </w:pPr>
          </w:p>
        </w:tc>
        <w:tc>
          <w:tcPr>
            <w:tcW w:w="7938" w:type="dxa"/>
            <w:shd w:val="clear" w:color="auto" w:fill="auto"/>
          </w:tcPr>
          <w:p w:rsidR="00F739B6" w:rsidRPr="0008671C" w:rsidRDefault="00F739B6" w:rsidP="00156E82">
            <w:pPr>
              <w:rPr>
                <w:sz w:val="28"/>
                <w:szCs w:val="28"/>
              </w:rPr>
            </w:pPr>
            <w:r w:rsidRPr="0008671C">
              <w:rPr>
                <w:sz w:val="28"/>
                <w:szCs w:val="28"/>
              </w:rPr>
              <w:t>вул. Новгородська (навпроти пивзаводу)</w:t>
            </w:r>
          </w:p>
        </w:tc>
        <w:tc>
          <w:tcPr>
            <w:tcW w:w="2835" w:type="dxa"/>
            <w:shd w:val="clear" w:color="auto" w:fill="auto"/>
          </w:tcPr>
          <w:p w:rsidR="00F739B6" w:rsidRPr="0008671C" w:rsidRDefault="00F739B6" w:rsidP="00156E82">
            <w:pPr>
              <w:jc w:val="center"/>
              <w:rPr>
                <w:sz w:val="28"/>
                <w:szCs w:val="28"/>
                <w:highlight w:val="yellow"/>
              </w:rPr>
            </w:pPr>
            <w:r w:rsidRPr="0008671C">
              <w:rPr>
                <w:sz w:val="28"/>
                <w:szCs w:val="28"/>
              </w:rPr>
              <w:t>225</w:t>
            </w:r>
          </w:p>
        </w:tc>
      </w:tr>
      <w:tr w:rsidR="00F739B6" w:rsidRPr="00513298" w:rsidTr="00156E82">
        <w:tc>
          <w:tcPr>
            <w:tcW w:w="579" w:type="dxa"/>
            <w:vMerge/>
            <w:shd w:val="clear" w:color="auto" w:fill="auto"/>
          </w:tcPr>
          <w:p w:rsidR="00F739B6" w:rsidRPr="0008671C" w:rsidRDefault="00F739B6" w:rsidP="00156E82">
            <w:pPr>
              <w:rPr>
                <w:sz w:val="28"/>
                <w:szCs w:val="28"/>
              </w:rPr>
            </w:pPr>
          </w:p>
        </w:tc>
        <w:tc>
          <w:tcPr>
            <w:tcW w:w="4065" w:type="dxa"/>
            <w:vMerge/>
            <w:shd w:val="clear" w:color="auto" w:fill="auto"/>
          </w:tcPr>
          <w:p w:rsidR="00F739B6" w:rsidRPr="0008671C" w:rsidRDefault="00F739B6" w:rsidP="00156E82">
            <w:pPr>
              <w:rPr>
                <w:sz w:val="28"/>
                <w:szCs w:val="28"/>
              </w:rPr>
            </w:pPr>
          </w:p>
        </w:tc>
        <w:tc>
          <w:tcPr>
            <w:tcW w:w="7938" w:type="dxa"/>
            <w:shd w:val="clear" w:color="auto" w:fill="auto"/>
          </w:tcPr>
          <w:p w:rsidR="00F739B6" w:rsidRPr="0008671C" w:rsidRDefault="00F739B6" w:rsidP="00156E82">
            <w:pPr>
              <w:rPr>
                <w:sz w:val="28"/>
                <w:szCs w:val="28"/>
              </w:rPr>
            </w:pPr>
            <w:r w:rsidRPr="0008671C">
              <w:rPr>
                <w:sz w:val="28"/>
                <w:szCs w:val="28"/>
              </w:rPr>
              <w:t>вул. Низова</w:t>
            </w:r>
          </w:p>
        </w:tc>
        <w:tc>
          <w:tcPr>
            <w:tcW w:w="2835" w:type="dxa"/>
            <w:shd w:val="clear" w:color="auto" w:fill="auto"/>
          </w:tcPr>
          <w:p w:rsidR="00F739B6" w:rsidRPr="0008671C" w:rsidRDefault="00F739B6" w:rsidP="00156E82">
            <w:pPr>
              <w:jc w:val="center"/>
              <w:rPr>
                <w:sz w:val="28"/>
                <w:szCs w:val="28"/>
                <w:highlight w:val="yellow"/>
              </w:rPr>
            </w:pPr>
            <w:r w:rsidRPr="0008671C">
              <w:rPr>
                <w:sz w:val="28"/>
                <w:szCs w:val="28"/>
              </w:rPr>
              <w:t>186,25</w:t>
            </w:r>
          </w:p>
        </w:tc>
      </w:tr>
      <w:tr w:rsidR="00F739B6" w:rsidRPr="00513298" w:rsidTr="00156E82">
        <w:tc>
          <w:tcPr>
            <w:tcW w:w="579" w:type="dxa"/>
            <w:vMerge/>
            <w:shd w:val="clear" w:color="auto" w:fill="auto"/>
          </w:tcPr>
          <w:p w:rsidR="00F739B6" w:rsidRPr="0008671C" w:rsidRDefault="00F739B6" w:rsidP="00156E82">
            <w:pPr>
              <w:rPr>
                <w:sz w:val="28"/>
                <w:szCs w:val="28"/>
              </w:rPr>
            </w:pPr>
          </w:p>
        </w:tc>
        <w:tc>
          <w:tcPr>
            <w:tcW w:w="4065" w:type="dxa"/>
            <w:vMerge/>
            <w:shd w:val="clear" w:color="auto" w:fill="auto"/>
          </w:tcPr>
          <w:p w:rsidR="00F739B6" w:rsidRPr="0008671C" w:rsidRDefault="00F739B6" w:rsidP="00156E82">
            <w:pPr>
              <w:rPr>
                <w:sz w:val="28"/>
                <w:szCs w:val="28"/>
              </w:rPr>
            </w:pPr>
          </w:p>
        </w:tc>
        <w:tc>
          <w:tcPr>
            <w:tcW w:w="7938" w:type="dxa"/>
            <w:shd w:val="clear" w:color="auto" w:fill="auto"/>
          </w:tcPr>
          <w:p w:rsidR="00F739B6" w:rsidRPr="0008671C" w:rsidRDefault="00F739B6" w:rsidP="00156E82">
            <w:pPr>
              <w:rPr>
                <w:sz w:val="28"/>
                <w:szCs w:val="28"/>
              </w:rPr>
            </w:pPr>
            <w:r w:rsidRPr="0008671C">
              <w:rPr>
                <w:sz w:val="28"/>
                <w:szCs w:val="28"/>
              </w:rPr>
              <w:t>вул. Тичини</w:t>
            </w:r>
          </w:p>
        </w:tc>
        <w:tc>
          <w:tcPr>
            <w:tcW w:w="2835" w:type="dxa"/>
            <w:shd w:val="clear" w:color="auto" w:fill="auto"/>
          </w:tcPr>
          <w:p w:rsidR="00F739B6" w:rsidRPr="0008671C" w:rsidRDefault="00F739B6" w:rsidP="00156E82">
            <w:pPr>
              <w:jc w:val="center"/>
              <w:rPr>
                <w:sz w:val="28"/>
                <w:szCs w:val="28"/>
                <w:highlight w:val="yellow"/>
              </w:rPr>
            </w:pPr>
            <w:r w:rsidRPr="0008671C">
              <w:rPr>
                <w:sz w:val="28"/>
                <w:szCs w:val="28"/>
              </w:rPr>
              <w:t>678,75</w:t>
            </w:r>
          </w:p>
        </w:tc>
      </w:tr>
      <w:tr w:rsidR="00F739B6" w:rsidRPr="00513298" w:rsidTr="00156E82">
        <w:tc>
          <w:tcPr>
            <w:tcW w:w="579" w:type="dxa"/>
            <w:vMerge/>
            <w:shd w:val="clear" w:color="auto" w:fill="auto"/>
          </w:tcPr>
          <w:p w:rsidR="00F739B6" w:rsidRPr="0008671C" w:rsidRDefault="00F739B6" w:rsidP="00156E82">
            <w:pPr>
              <w:rPr>
                <w:sz w:val="28"/>
                <w:szCs w:val="28"/>
              </w:rPr>
            </w:pPr>
          </w:p>
        </w:tc>
        <w:tc>
          <w:tcPr>
            <w:tcW w:w="4065" w:type="dxa"/>
            <w:vMerge/>
            <w:shd w:val="clear" w:color="auto" w:fill="auto"/>
          </w:tcPr>
          <w:p w:rsidR="00F739B6" w:rsidRPr="0008671C" w:rsidRDefault="00F739B6" w:rsidP="00156E82">
            <w:pPr>
              <w:rPr>
                <w:sz w:val="28"/>
                <w:szCs w:val="28"/>
              </w:rPr>
            </w:pPr>
          </w:p>
        </w:tc>
        <w:tc>
          <w:tcPr>
            <w:tcW w:w="7938" w:type="dxa"/>
            <w:shd w:val="clear" w:color="auto" w:fill="auto"/>
          </w:tcPr>
          <w:p w:rsidR="00F739B6" w:rsidRPr="0008671C" w:rsidRDefault="00F739B6" w:rsidP="00156E82">
            <w:pPr>
              <w:rPr>
                <w:sz w:val="28"/>
                <w:szCs w:val="28"/>
              </w:rPr>
            </w:pPr>
            <w:r w:rsidRPr="0008671C">
              <w:rPr>
                <w:sz w:val="28"/>
                <w:szCs w:val="28"/>
              </w:rPr>
              <w:t>Північний бульвар</w:t>
            </w:r>
          </w:p>
        </w:tc>
        <w:tc>
          <w:tcPr>
            <w:tcW w:w="2835" w:type="dxa"/>
            <w:shd w:val="clear" w:color="auto" w:fill="auto"/>
          </w:tcPr>
          <w:p w:rsidR="00F739B6" w:rsidRPr="0008671C" w:rsidRDefault="00F739B6" w:rsidP="00156E82">
            <w:pPr>
              <w:jc w:val="center"/>
              <w:rPr>
                <w:sz w:val="28"/>
                <w:szCs w:val="28"/>
                <w:highlight w:val="yellow"/>
              </w:rPr>
            </w:pPr>
            <w:r w:rsidRPr="0008671C">
              <w:rPr>
                <w:sz w:val="28"/>
                <w:szCs w:val="28"/>
              </w:rPr>
              <w:t>468,75</w:t>
            </w:r>
          </w:p>
        </w:tc>
      </w:tr>
      <w:tr w:rsidR="00F739B6" w:rsidRPr="00513298" w:rsidTr="00156E82">
        <w:tc>
          <w:tcPr>
            <w:tcW w:w="579" w:type="dxa"/>
            <w:shd w:val="clear" w:color="auto" w:fill="auto"/>
          </w:tcPr>
          <w:p w:rsidR="00F739B6" w:rsidRPr="0008671C" w:rsidRDefault="00F739B6" w:rsidP="00156E82">
            <w:pPr>
              <w:rPr>
                <w:sz w:val="28"/>
                <w:szCs w:val="28"/>
              </w:rPr>
            </w:pPr>
            <w:r>
              <w:rPr>
                <w:sz w:val="28"/>
                <w:szCs w:val="28"/>
                <w:lang w:val="uk-UA"/>
              </w:rPr>
              <w:t>4</w:t>
            </w:r>
            <w:r w:rsidRPr="0008671C">
              <w:rPr>
                <w:sz w:val="28"/>
                <w:szCs w:val="28"/>
              </w:rPr>
              <w:t>.</w:t>
            </w:r>
          </w:p>
        </w:tc>
        <w:tc>
          <w:tcPr>
            <w:tcW w:w="4065" w:type="dxa"/>
            <w:shd w:val="clear" w:color="auto" w:fill="auto"/>
          </w:tcPr>
          <w:p w:rsidR="00F739B6" w:rsidRDefault="00F739B6" w:rsidP="00156E82">
            <w:pPr>
              <w:rPr>
                <w:sz w:val="28"/>
                <w:szCs w:val="28"/>
                <w:lang w:val="uk-UA"/>
              </w:rPr>
            </w:pPr>
            <w:r w:rsidRPr="0008671C">
              <w:rPr>
                <w:sz w:val="28"/>
                <w:szCs w:val="28"/>
              </w:rPr>
              <w:t>ТОВ </w:t>
            </w:r>
            <w:r>
              <w:rPr>
                <w:sz w:val="28"/>
                <w:szCs w:val="28"/>
                <w:lang w:val="uk-UA"/>
              </w:rPr>
              <w:t>"</w:t>
            </w:r>
            <w:r w:rsidRPr="0008671C">
              <w:rPr>
                <w:sz w:val="28"/>
                <w:szCs w:val="28"/>
              </w:rPr>
              <w:t>Торговий</w:t>
            </w:r>
            <w:r>
              <w:rPr>
                <w:sz w:val="28"/>
                <w:szCs w:val="28"/>
                <w:lang w:val="uk-UA"/>
              </w:rPr>
              <w:t xml:space="preserve"> </w:t>
            </w:r>
            <w:r w:rsidRPr="0008671C">
              <w:rPr>
                <w:sz w:val="28"/>
                <w:szCs w:val="28"/>
              </w:rPr>
              <w:t>Сервіс</w:t>
            </w:r>
            <w:r>
              <w:rPr>
                <w:sz w:val="28"/>
                <w:szCs w:val="28"/>
                <w:lang w:val="uk-UA"/>
              </w:rPr>
              <w:t>"</w:t>
            </w:r>
          </w:p>
          <w:p w:rsidR="00F739B6" w:rsidRPr="0008671C" w:rsidRDefault="00F739B6" w:rsidP="00156E82">
            <w:pPr>
              <w:rPr>
                <w:sz w:val="28"/>
                <w:szCs w:val="28"/>
              </w:rPr>
            </w:pPr>
            <w:r>
              <w:rPr>
                <w:sz w:val="28"/>
                <w:szCs w:val="28"/>
                <w:lang w:val="uk-UA"/>
              </w:rPr>
              <w:t xml:space="preserve"> </w:t>
            </w:r>
            <w:r w:rsidRPr="0008671C">
              <w:rPr>
                <w:sz w:val="28"/>
                <w:szCs w:val="28"/>
              </w:rPr>
              <w:t>(код ЄДРПОУ 31790495)</w:t>
            </w:r>
          </w:p>
        </w:tc>
        <w:tc>
          <w:tcPr>
            <w:tcW w:w="7938" w:type="dxa"/>
            <w:shd w:val="clear" w:color="auto" w:fill="auto"/>
            <w:vAlign w:val="center"/>
          </w:tcPr>
          <w:p w:rsidR="00F739B6" w:rsidRPr="0008671C" w:rsidRDefault="00F739B6" w:rsidP="00156E82">
            <w:pPr>
              <w:rPr>
                <w:sz w:val="28"/>
                <w:szCs w:val="28"/>
              </w:rPr>
            </w:pPr>
            <w:r w:rsidRPr="0008671C">
              <w:rPr>
                <w:sz w:val="28"/>
                <w:szCs w:val="28"/>
              </w:rPr>
              <w:t>вул. Дністровська, 5</w:t>
            </w:r>
          </w:p>
        </w:tc>
        <w:tc>
          <w:tcPr>
            <w:tcW w:w="2835" w:type="dxa"/>
            <w:shd w:val="clear" w:color="auto" w:fill="auto"/>
            <w:vAlign w:val="center"/>
          </w:tcPr>
          <w:p w:rsidR="00F739B6" w:rsidRPr="0008671C" w:rsidRDefault="00F739B6" w:rsidP="00156E82">
            <w:pPr>
              <w:jc w:val="center"/>
              <w:rPr>
                <w:sz w:val="28"/>
                <w:szCs w:val="28"/>
                <w:highlight w:val="yellow"/>
              </w:rPr>
            </w:pPr>
            <w:r w:rsidRPr="0008671C">
              <w:rPr>
                <w:sz w:val="28"/>
                <w:szCs w:val="28"/>
              </w:rPr>
              <w:t>568,5</w:t>
            </w:r>
          </w:p>
        </w:tc>
      </w:tr>
      <w:tr w:rsidR="00F739B6" w:rsidRPr="00513298" w:rsidTr="00156E82">
        <w:tc>
          <w:tcPr>
            <w:tcW w:w="579" w:type="dxa"/>
            <w:shd w:val="clear" w:color="auto" w:fill="auto"/>
          </w:tcPr>
          <w:p w:rsidR="00F739B6" w:rsidRPr="0008671C" w:rsidRDefault="00F739B6" w:rsidP="00156E82">
            <w:pPr>
              <w:rPr>
                <w:sz w:val="28"/>
                <w:szCs w:val="28"/>
              </w:rPr>
            </w:pPr>
            <w:r>
              <w:rPr>
                <w:sz w:val="28"/>
                <w:szCs w:val="28"/>
                <w:lang w:val="uk-UA"/>
              </w:rPr>
              <w:t>5</w:t>
            </w:r>
            <w:r w:rsidRPr="0008671C">
              <w:rPr>
                <w:sz w:val="28"/>
                <w:szCs w:val="28"/>
              </w:rPr>
              <w:t>.</w:t>
            </w:r>
          </w:p>
        </w:tc>
        <w:tc>
          <w:tcPr>
            <w:tcW w:w="4065" w:type="dxa"/>
            <w:shd w:val="clear" w:color="auto" w:fill="auto"/>
          </w:tcPr>
          <w:p w:rsidR="00F739B6" w:rsidRDefault="00F739B6" w:rsidP="00156E82">
            <w:pPr>
              <w:rPr>
                <w:sz w:val="28"/>
                <w:szCs w:val="28"/>
                <w:lang w:val="uk-UA"/>
              </w:rPr>
            </w:pPr>
            <w:r w:rsidRPr="0008671C">
              <w:rPr>
                <w:sz w:val="28"/>
                <w:szCs w:val="28"/>
              </w:rPr>
              <w:t>ПП Фірма </w:t>
            </w:r>
            <w:r>
              <w:rPr>
                <w:sz w:val="28"/>
                <w:szCs w:val="28"/>
                <w:lang w:val="uk-UA"/>
              </w:rPr>
              <w:t>"</w:t>
            </w:r>
            <w:r w:rsidRPr="0008671C">
              <w:rPr>
                <w:sz w:val="28"/>
                <w:szCs w:val="28"/>
              </w:rPr>
              <w:t>Вотум</w:t>
            </w:r>
            <w:r>
              <w:rPr>
                <w:sz w:val="28"/>
                <w:szCs w:val="28"/>
                <w:lang w:val="uk-UA"/>
              </w:rPr>
              <w:t>"</w:t>
            </w:r>
          </w:p>
          <w:p w:rsidR="00F739B6" w:rsidRPr="0008671C" w:rsidRDefault="00F739B6" w:rsidP="00156E82">
            <w:pPr>
              <w:rPr>
                <w:sz w:val="28"/>
                <w:szCs w:val="28"/>
              </w:rPr>
            </w:pPr>
            <w:r w:rsidRPr="0008671C">
              <w:rPr>
                <w:sz w:val="28"/>
                <w:szCs w:val="28"/>
              </w:rPr>
              <w:t>(код ЄДРПОУ 20537179)</w:t>
            </w:r>
          </w:p>
        </w:tc>
        <w:tc>
          <w:tcPr>
            <w:tcW w:w="7938" w:type="dxa"/>
            <w:shd w:val="clear" w:color="auto" w:fill="auto"/>
            <w:vAlign w:val="center"/>
          </w:tcPr>
          <w:p w:rsidR="00F739B6" w:rsidRPr="0008671C" w:rsidRDefault="00F739B6" w:rsidP="00156E82">
            <w:pPr>
              <w:rPr>
                <w:sz w:val="28"/>
                <w:szCs w:val="28"/>
              </w:rPr>
            </w:pPr>
            <w:r w:rsidRPr="0008671C">
              <w:rPr>
                <w:sz w:val="28"/>
                <w:szCs w:val="28"/>
              </w:rPr>
              <w:t>вул. Бельведерська, 40</w:t>
            </w:r>
          </w:p>
        </w:tc>
        <w:tc>
          <w:tcPr>
            <w:tcW w:w="2835" w:type="dxa"/>
            <w:shd w:val="clear" w:color="auto" w:fill="auto"/>
            <w:vAlign w:val="center"/>
          </w:tcPr>
          <w:p w:rsidR="00F739B6" w:rsidRPr="0008671C" w:rsidRDefault="00F739B6" w:rsidP="00156E82">
            <w:pPr>
              <w:jc w:val="center"/>
              <w:rPr>
                <w:sz w:val="28"/>
                <w:szCs w:val="28"/>
                <w:highlight w:val="yellow"/>
              </w:rPr>
            </w:pPr>
            <w:r w:rsidRPr="0008671C">
              <w:rPr>
                <w:sz w:val="28"/>
                <w:szCs w:val="28"/>
              </w:rPr>
              <w:t>320,4</w:t>
            </w:r>
          </w:p>
        </w:tc>
      </w:tr>
      <w:tr w:rsidR="00F739B6" w:rsidRPr="00513298" w:rsidTr="00156E82">
        <w:tc>
          <w:tcPr>
            <w:tcW w:w="579" w:type="dxa"/>
            <w:shd w:val="clear" w:color="auto" w:fill="auto"/>
          </w:tcPr>
          <w:p w:rsidR="00F739B6" w:rsidRPr="0008671C" w:rsidRDefault="00F739B6" w:rsidP="00156E82">
            <w:pPr>
              <w:rPr>
                <w:sz w:val="28"/>
                <w:szCs w:val="28"/>
              </w:rPr>
            </w:pPr>
            <w:r>
              <w:rPr>
                <w:sz w:val="28"/>
                <w:szCs w:val="28"/>
                <w:lang w:val="uk-UA"/>
              </w:rPr>
              <w:t>6</w:t>
            </w:r>
            <w:r w:rsidRPr="0008671C">
              <w:rPr>
                <w:sz w:val="28"/>
                <w:szCs w:val="28"/>
              </w:rPr>
              <w:t>.</w:t>
            </w:r>
          </w:p>
        </w:tc>
        <w:tc>
          <w:tcPr>
            <w:tcW w:w="4065" w:type="dxa"/>
            <w:shd w:val="clear" w:color="auto" w:fill="auto"/>
          </w:tcPr>
          <w:p w:rsidR="00F739B6" w:rsidRDefault="00F739B6" w:rsidP="00156E82">
            <w:pPr>
              <w:rPr>
                <w:sz w:val="28"/>
                <w:szCs w:val="28"/>
                <w:lang w:val="uk-UA"/>
              </w:rPr>
            </w:pPr>
            <w:r w:rsidRPr="0008671C">
              <w:rPr>
                <w:sz w:val="28"/>
                <w:szCs w:val="28"/>
              </w:rPr>
              <w:t>ТОВ </w:t>
            </w:r>
            <w:r>
              <w:rPr>
                <w:sz w:val="28"/>
                <w:szCs w:val="28"/>
                <w:lang w:val="uk-UA"/>
              </w:rPr>
              <w:t>"</w:t>
            </w:r>
            <w:r w:rsidRPr="0008671C">
              <w:rPr>
                <w:sz w:val="28"/>
                <w:szCs w:val="28"/>
              </w:rPr>
              <w:t>МАЛЬВА ПЛЮС</w:t>
            </w:r>
            <w:r>
              <w:rPr>
                <w:sz w:val="28"/>
                <w:szCs w:val="28"/>
                <w:lang w:val="uk-UA"/>
              </w:rPr>
              <w:t>"</w:t>
            </w:r>
          </w:p>
          <w:p w:rsidR="00F739B6" w:rsidRPr="0008671C" w:rsidRDefault="00F739B6" w:rsidP="00156E82">
            <w:pPr>
              <w:rPr>
                <w:sz w:val="28"/>
                <w:szCs w:val="28"/>
              </w:rPr>
            </w:pPr>
            <w:r w:rsidRPr="0008671C">
              <w:rPr>
                <w:sz w:val="28"/>
                <w:szCs w:val="28"/>
              </w:rPr>
              <w:t>(код ЄДРПОУ 32873163)</w:t>
            </w:r>
          </w:p>
        </w:tc>
        <w:tc>
          <w:tcPr>
            <w:tcW w:w="7938" w:type="dxa"/>
            <w:shd w:val="clear" w:color="auto" w:fill="auto"/>
            <w:vAlign w:val="center"/>
          </w:tcPr>
          <w:p w:rsidR="00F739B6" w:rsidRPr="0008671C" w:rsidRDefault="00F739B6" w:rsidP="00156E82">
            <w:pPr>
              <w:rPr>
                <w:sz w:val="28"/>
                <w:szCs w:val="28"/>
              </w:rPr>
            </w:pPr>
            <w:r w:rsidRPr="0008671C">
              <w:rPr>
                <w:color w:val="000000"/>
                <w:sz w:val="28"/>
                <w:szCs w:val="28"/>
              </w:rPr>
              <w:t xml:space="preserve">вул. Незалежності, 3 (поруч центру дозвілля </w:t>
            </w:r>
            <w:r>
              <w:rPr>
                <w:color w:val="000000"/>
                <w:sz w:val="28"/>
                <w:szCs w:val="28"/>
                <w:lang w:val="uk-UA"/>
              </w:rPr>
              <w:t>"</w:t>
            </w:r>
            <w:r w:rsidRPr="0008671C">
              <w:rPr>
                <w:color w:val="000000"/>
                <w:sz w:val="28"/>
                <w:szCs w:val="28"/>
              </w:rPr>
              <w:t>Пасаж Гартенбергів</w:t>
            </w:r>
            <w:r>
              <w:rPr>
                <w:color w:val="000000"/>
                <w:sz w:val="28"/>
                <w:szCs w:val="28"/>
                <w:lang w:val="uk-UA"/>
              </w:rPr>
              <w:t>"</w:t>
            </w:r>
            <w:r w:rsidRPr="0008671C">
              <w:rPr>
                <w:color w:val="000000"/>
                <w:sz w:val="28"/>
                <w:szCs w:val="28"/>
              </w:rPr>
              <w:t>)</w:t>
            </w:r>
          </w:p>
        </w:tc>
        <w:tc>
          <w:tcPr>
            <w:tcW w:w="2835" w:type="dxa"/>
            <w:shd w:val="clear" w:color="auto" w:fill="auto"/>
            <w:vAlign w:val="center"/>
          </w:tcPr>
          <w:p w:rsidR="00F739B6" w:rsidRPr="0008671C" w:rsidRDefault="00F739B6" w:rsidP="00156E82">
            <w:pPr>
              <w:jc w:val="center"/>
              <w:rPr>
                <w:sz w:val="28"/>
                <w:szCs w:val="28"/>
                <w:highlight w:val="yellow"/>
              </w:rPr>
            </w:pPr>
            <w:r w:rsidRPr="0008671C">
              <w:rPr>
                <w:sz w:val="28"/>
                <w:szCs w:val="28"/>
              </w:rPr>
              <w:t>100</w:t>
            </w:r>
          </w:p>
        </w:tc>
      </w:tr>
    </w:tbl>
    <w:p w:rsidR="00F739B6" w:rsidRDefault="00F739B6" w:rsidP="00F739B6"/>
    <w:p w:rsidR="00F739B6" w:rsidRDefault="00F739B6" w:rsidP="00F739B6"/>
    <w:p w:rsidR="00C322B3" w:rsidRDefault="00F739B6" w:rsidP="00F739B6">
      <w:pPr>
        <w:tabs>
          <w:tab w:val="right" w:pos="9498"/>
        </w:tabs>
        <w:ind w:firstLine="567"/>
        <w:rPr>
          <w:lang w:val="uk-UA"/>
        </w:rPr>
      </w:pPr>
      <w:r>
        <w:rPr>
          <w:sz w:val="28"/>
          <w:szCs w:val="28"/>
          <w:lang w:val="uk-UA"/>
        </w:rPr>
        <w:t xml:space="preserve">                 </w:t>
      </w:r>
      <w:r>
        <w:rPr>
          <w:sz w:val="28"/>
          <w:szCs w:val="28"/>
        </w:rPr>
        <w:t>Секретар міської ради</w:t>
      </w:r>
      <w:r>
        <w:rPr>
          <w:sz w:val="28"/>
          <w:szCs w:val="28"/>
          <w:lang w:val="uk-UA"/>
        </w:rPr>
        <w:t xml:space="preserve">                                                     </w:t>
      </w:r>
      <w:r>
        <w:rPr>
          <w:sz w:val="28"/>
          <w:szCs w:val="28"/>
          <w:lang w:val="uk-UA"/>
        </w:rPr>
        <w:tab/>
        <w:t xml:space="preserve">                                          </w:t>
      </w:r>
      <w:r>
        <w:rPr>
          <w:sz w:val="28"/>
          <w:szCs w:val="28"/>
        </w:rPr>
        <w:t>Оксана Савчук</w:t>
      </w:r>
    </w:p>
    <w:p w:rsidR="00C322B3" w:rsidRDefault="00C322B3" w:rsidP="00110D00">
      <w:pPr>
        <w:rPr>
          <w:lang w:val="uk-UA"/>
        </w:rPr>
      </w:pPr>
    </w:p>
    <w:p w:rsidR="00F52339" w:rsidRDefault="00F52339" w:rsidP="00C322B3">
      <w:pPr>
        <w:tabs>
          <w:tab w:val="left" w:pos="567"/>
        </w:tabs>
        <w:ind w:left="5387" w:right="-2"/>
        <w:jc w:val="both"/>
        <w:rPr>
          <w:sz w:val="28"/>
          <w:szCs w:val="28"/>
          <w:lang w:val="uk-UA"/>
        </w:rPr>
        <w:sectPr w:rsidR="00F52339" w:rsidSect="00F52339">
          <w:headerReference w:type="default" r:id="rId22"/>
          <w:headerReference w:type="first" r:id="rId23"/>
          <w:pgSz w:w="16838" w:h="11906" w:orient="landscape" w:code="9"/>
          <w:pgMar w:top="1985" w:right="1134" w:bottom="567" w:left="567" w:header="709" w:footer="709" w:gutter="0"/>
          <w:cols w:space="708"/>
          <w:titlePg/>
          <w:docGrid w:linePitch="360"/>
        </w:sectPr>
      </w:pPr>
    </w:p>
    <w:p w:rsidR="00C322B3" w:rsidRPr="00422FEF" w:rsidRDefault="00C322B3" w:rsidP="00C322B3">
      <w:pPr>
        <w:tabs>
          <w:tab w:val="left" w:pos="567"/>
        </w:tabs>
        <w:ind w:left="5387" w:right="-2"/>
        <w:jc w:val="both"/>
        <w:rPr>
          <w:sz w:val="28"/>
          <w:szCs w:val="28"/>
          <w:lang w:val="uk-UA"/>
        </w:rPr>
      </w:pPr>
      <w:r w:rsidRPr="00422FEF">
        <w:rPr>
          <w:sz w:val="28"/>
          <w:szCs w:val="28"/>
          <w:lang w:val="uk-UA"/>
        </w:rPr>
        <w:lastRenderedPageBreak/>
        <w:t xml:space="preserve">Додаток </w:t>
      </w:r>
      <w:r w:rsidR="00AA6764">
        <w:rPr>
          <w:sz w:val="28"/>
          <w:szCs w:val="28"/>
          <w:lang w:val="uk-UA"/>
        </w:rPr>
        <w:t>4</w:t>
      </w:r>
    </w:p>
    <w:p w:rsidR="00C322B3" w:rsidRPr="00422FEF" w:rsidRDefault="00C322B3" w:rsidP="00C322B3">
      <w:pPr>
        <w:ind w:left="5387" w:right="-2"/>
        <w:jc w:val="both"/>
        <w:rPr>
          <w:sz w:val="28"/>
          <w:szCs w:val="28"/>
          <w:lang w:val="uk-UA"/>
        </w:rPr>
      </w:pPr>
      <w:r w:rsidRPr="00422FEF">
        <w:rPr>
          <w:sz w:val="28"/>
          <w:szCs w:val="28"/>
          <w:lang w:val="uk-UA"/>
        </w:rPr>
        <w:t xml:space="preserve">до рішення міської ради </w:t>
      </w:r>
    </w:p>
    <w:p w:rsidR="00C322B3" w:rsidRDefault="00C322B3" w:rsidP="00C322B3">
      <w:pPr>
        <w:ind w:left="5387"/>
        <w:jc w:val="both"/>
        <w:rPr>
          <w:sz w:val="28"/>
          <w:szCs w:val="28"/>
          <w:lang w:val="uk-UA"/>
        </w:rPr>
      </w:pPr>
      <w:r>
        <w:rPr>
          <w:sz w:val="28"/>
          <w:szCs w:val="28"/>
          <w:lang w:val="uk-UA"/>
        </w:rPr>
        <w:t>від __________</w:t>
      </w:r>
      <w:r w:rsidRPr="00422FEF">
        <w:rPr>
          <w:sz w:val="28"/>
          <w:szCs w:val="28"/>
          <w:lang w:val="uk-UA"/>
        </w:rPr>
        <w:t>№</w:t>
      </w:r>
      <w:r>
        <w:rPr>
          <w:sz w:val="28"/>
          <w:szCs w:val="28"/>
          <w:lang w:val="uk-UA"/>
        </w:rPr>
        <w:t>____</w:t>
      </w:r>
    </w:p>
    <w:p w:rsidR="00C322B3" w:rsidRDefault="00C322B3" w:rsidP="00110D00">
      <w:pPr>
        <w:rPr>
          <w:lang w:val="uk-UA"/>
        </w:rPr>
      </w:pPr>
    </w:p>
    <w:p w:rsidR="00232F33" w:rsidRDefault="00232F33" w:rsidP="00110D00">
      <w:pPr>
        <w:rPr>
          <w:lang w:val="uk-UA"/>
        </w:rPr>
      </w:pPr>
    </w:p>
    <w:p w:rsidR="00C322B3" w:rsidRDefault="00C322B3" w:rsidP="00110D00">
      <w:pPr>
        <w:rPr>
          <w:lang w:val="uk-UA"/>
        </w:rPr>
      </w:pPr>
    </w:p>
    <w:p w:rsidR="00C322B3" w:rsidRPr="00422FEF" w:rsidRDefault="00C322B3" w:rsidP="00C322B3">
      <w:pPr>
        <w:pStyle w:val="1"/>
        <w:keepNext w:val="0"/>
        <w:ind w:firstLine="540"/>
        <w:jc w:val="center"/>
        <w:rPr>
          <w:b/>
          <w:bCs/>
        </w:rPr>
      </w:pPr>
      <w:r w:rsidRPr="00422FEF">
        <w:rPr>
          <w:b/>
          <w:bCs/>
        </w:rPr>
        <w:t>ПОЛОЖЕННЯ</w:t>
      </w:r>
    </w:p>
    <w:p w:rsidR="00C322B3" w:rsidRPr="00422FEF" w:rsidRDefault="00C322B3" w:rsidP="00C322B3">
      <w:pPr>
        <w:pStyle w:val="1"/>
        <w:keepNext w:val="0"/>
        <w:ind w:firstLine="540"/>
        <w:jc w:val="center"/>
        <w:rPr>
          <w:b/>
          <w:bCs/>
        </w:rPr>
      </w:pPr>
      <w:r w:rsidRPr="00422FEF">
        <w:rPr>
          <w:b/>
          <w:bCs/>
        </w:rPr>
        <w:t xml:space="preserve">про </w:t>
      </w:r>
      <w:r w:rsidR="00232F33">
        <w:rPr>
          <w:b/>
          <w:bCs/>
        </w:rPr>
        <w:t>туристичний збір</w:t>
      </w:r>
    </w:p>
    <w:p w:rsidR="00232F33" w:rsidRPr="009305FB" w:rsidRDefault="00232F33" w:rsidP="002E2942">
      <w:pPr>
        <w:tabs>
          <w:tab w:val="left" w:pos="993"/>
        </w:tabs>
        <w:ind w:firstLine="567"/>
        <w:rPr>
          <w:b/>
          <w:sz w:val="28"/>
          <w:szCs w:val="28"/>
          <w:lang w:val="uk-UA"/>
        </w:rPr>
      </w:pPr>
      <w:r w:rsidRPr="009305FB">
        <w:rPr>
          <w:b/>
          <w:sz w:val="28"/>
          <w:szCs w:val="28"/>
          <w:lang w:val="uk-UA"/>
        </w:rPr>
        <w:t>1.</w:t>
      </w:r>
      <w:r w:rsidRPr="009305FB">
        <w:rPr>
          <w:b/>
          <w:sz w:val="28"/>
          <w:szCs w:val="28"/>
          <w:lang w:val="uk-UA"/>
        </w:rPr>
        <w:tab/>
        <w:t>Загальні положення</w:t>
      </w:r>
    </w:p>
    <w:p w:rsidR="00232F33" w:rsidRPr="009305FB" w:rsidRDefault="00232F33" w:rsidP="009305FB">
      <w:pPr>
        <w:ind w:firstLine="567"/>
        <w:jc w:val="both"/>
        <w:rPr>
          <w:sz w:val="28"/>
          <w:szCs w:val="28"/>
          <w:lang w:val="uk-UA"/>
        </w:rPr>
      </w:pPr>
      <w:r w:rsidRPr="009305FB">
        <w:rPr>
          <w:sz w:val="28"/>
          <w:szCs w:val="28"/>
          <w:lang w:val="uk-UA"/>
        </w:rPr>
        <w:t xml:space="preserve">1.1. Положення про туристичний збір (далі - Положення) визначає механізм справляння, </w:t>
      </w:r>
      <w:r w:rsidRPr="009305FB">
        <w:rPr>
          <w:sz w:val="28"/>
          <w:szCs w:val="28"/>
        </w:rPr>
        <w:t xml:space="preserve">розміри, порядок обчислення та сплати до міського бюджету </w:t>
      </w:r>
      <w:r w:rsidRPr="009305FB">
        <w:rPr>
          <w:sz w:val="28"/>
          <w:szCs w:val="28"/>
          <w:lang w:val="uk-UA"/>
        </w:rPr>
        <w:t>туристичного збору (далі – збір).</w:t>
      </w:r>
    </w:p>
    <w:p w:rsidR="00232F33" w:rsidRPr="009305FB" w:rsidRDefault="00232F33" w:rsidP="009305FB">
      <w:pPr>
        <w:ind w:firstLine="567"/>
        <w:jc w:val="both"/>
        <w:rPr>
          <w:sz w:val="28"/>
          <w:szCs w:val="28"/>
          <w:highlight w:val="green"/>
          <w:lang w:val="uk-UA"/>
        </w:rPr>
      </w:pPr>
      <w:r w:rsidRPr="009305FB">
        <w:rPr>
          <w:sz w:val="28"/>
          <w:szCs w:val="28"/>
          <w:lang w:val="uk-UA"/>
        </w:rPr>
        <w:t xml:space="preserve">1.2. Положення розроблено відповідно до </w:t>
      </w:r>
      <w:r w:rsidR="009305FB" w:rsidRPr="009305FB">
        <w:rPr>
          <w:sz w:val="28"/>
          <w:szCs w:val="28"/>
          <w:lang w:val="uk-UA"/>
        </w:rPr>
        <w:t>п. 24 ч. 1 ст. 26 Закону України від 21.05.1997р. № 280/97 "Про місцеве самоврядування в Україні", ст. 10,</w:t>
      </w:r>
      <w:r w:rsidR="009305FB" w:rsidRPr="00654AF1">
        <w:rPr>
          <w:sz w:val="28"/>
          <w:szCs w:val="28"/>
          <w:lang w:val="uk-UA"/>
        </w:rPr>
        <w:t xml:space="preserve"> підпункту 12.3.2 ст</w:t>
      </w:r>
      <w:r w:rsidR="009305FB">
        <w:rPr>
          <w:sz w:val="28"/>
          <w:szCs w:val="28"/>
          <w:lang w:val="uk-UA"/>
        </w:rPr>
        <w:t>.</w:t>
      </w:r>
      <w:r w:rsidR="009305FB" w:rsidRPr="00654AF1">
        <w:rPr>
          <w:sz w:val="28"/>
          <w:szCs w:val="28"/>
          <w:lang w:val="uk-UA"/>
        </w:rPr>
        <w:t xml:space="preserve">12, </w:t>
      </w:r>
      <w:r w:rsidR="009305FB">
        <w:rPr>
          <w:sz w:val="28"/>
          <w:szCs w:val="28"/>
          <w:lang w:val="uk-UA"/>
        </w:rPr>
        <w:t xml:space="preserve">ст. </w:t>
      </w:r>
      <w:r w:rsidR="009305FB" w:rsidRPr="00481C16">
        <w:rPr>
          <w:sz w:val="28"/>
          <w:szCs w:val="28"/>
          <w:lang w:val="uk-UA"/>
        </w:rPr>
        <w:t>268 Податкового кодексу України від 02.12.2010 року №</w:t>
      </w:r>
      <w:r w:rsidR="009305FB" w:rsidRPr="00F9647C">
        <w:rPr>
          <w:sz w:val="28"/>
          <w:szCs w:val="28"/>
        </w:rPr>
        <w:t> </w:t>
      </w:r>
      <w:r w:rsidR="009305FB" w:rsidRPr="00481C16">
        <w:rPr>
          <w:sz w:val="28"/>
          <w:szCs w:val="28"/>
          <w:lang w:val="uk-UA"/>
        </w:rPr>
        <w:t>2755-</w:t>
      </w:r>
      <w:r w:rsidR="009305FB" w:rsidRPr="00F9647C">
        <w:rPr>
          <w:sz w:val="28"/>
          <w:szCs w:val="28"/>
        </w:rPr>
        <w:t>VI</w:t>
      </w:r>
      <w:r w:rsidR="009305FB">
        <w:rPr>
          <w:sz w:val="28"/>
          <w:szCs w:val="28"/>
          <w:lang w:val="uk-UA"/>
        </w:rPr>
        <w:t>.</w:t>
      </w:r>
    </w:p>
    <w:p w:rsidR="00232F33" w:rsidRPr="009305FB" w:rsidRDefault="00232F33" w:rsidP="002E2942">
      <w:pPr>
        <w:tabs>
          <w:tab w:val="left" w:pos="993"/>
        </w:tabs>
        <w:ind w:firstLine="567"/>
        <w:jc w:val="both"/>
        <w:rPr>
          <w:b/>
          <w:sz w:val="28"/>
          <w:szCs w:val="28"/>
          <w:lang w:val="uk-UA"/>
        </w:rPr>
      </w:pPr>
      <w:r w:rsidRPr="009305FB">
        <w:rPr>
          <w:b/>
          <w:sz w:val="28"/>
          <w:szCs w:val="28"/>
          <w:lang w:val="uk-UA"/>
        </w:rPr>
        <w:t>2.</w:t>
      </w:r>
      <w:r w:rsidRPr="009305FB">
        <w:rPr>
          <w:b/>
          <w:sz w:val="28"/>
          <w:szCs w:val="28"/>
          <w:lang w:val="uk-UA"/>
        </w:rPr>
        <w:tab/>
        <w:t>Платники збору</w:t>
      </w:r>
    </w:p>
    <w:p w:rsidR="00232F33" w:rsidRPr="009305FB" w:rsidRDefault="00232F33" w:rsidP="009305FB">
      <w:pPr>
        <w:tabs>
          <w:tab w:val="left" w:pos="-2394"/>
        </w:tabs>
        <w:ind w:firstLine="567"/>
        <w:jc w:val="both"/>
        <w:rPr>
          <w:sz w:val="28"/>
          <w:szCs w:val="28"/>
          <w:lang w:val="uk-UA"/>
        </w:rPr>
      </w:pPr>
      <w:r w:rsidRPr="009305FB">
        <w:rPr>
          <w:sz w:val="28"/>
          <w:szCs w:val="28"/>
          <w:lang w:val="uk-UA"/>
        </w:rPr>
        <w:t>2.1. Платниками збору є громадяни України, іноземці, а також особи без громадянства, які прибувають на територію Івано-Франківської міської ради та отримують (споживають) послуги з тимчасового проживання (ночівлі) із зобов’язанням залишити місце перебування в зазначений строк.</w:t>
      </w:r>
    </w:p>
    <w:p w:rsidR="00232F33" w:rsidRPr="009305FB" w:rsidRDefault="00232F33" w:rsidP="009305FB">
      <w:pPr>
        <w:tabs>
          <w:tab w:val="left" w:pos="-2451"/>
        </w:tabs>
        <w:ind w:firstLine="567"/>
        <w:jc w:val="both"/>
        <w:rPr>
          <w:sz w:val="28"/>
          <w:szCs w:val="28"/>
          <w:lang w:val="uk-UA"/>
        </w:rPr>
      </w:pPr>
      <w:r w:rsidRPr="009305FB">
        <w:rPr>
          <w:sz w:val="28"/>
          <w:szCs w:val="28"/>
          <w:lang w:val="uk-UA"/>
        </w:rPr>
        <w:t>2.2. Платниками збору не можуть бути особи, які:</w:t>
      </w:r>
    </w:p>
    <w:p w:rsidR="00232F33" w:rsidRPr="009305FB" w:rsidRDefault="009305FB" w:rsidP="009305FB">
      <w:pPr>
        <w:tabs>
          <w:tab w:val="left" w:pos="-2451"/>
        </w:tabs>
        <w:ind w:firstLine="567"/>
        <w:jc w:val="both"/>
        <w:rPr>
          <w:sz w:val="28"/>
          <w:szCs w:val="28"/>
          <w:lang w:val="uk-UA"/>
        </w:rPr>
      </w:pPr>
      <w:r>
        <w:rPr>
          <w:sz w:val="28"/>
          <w:szCs w:val="28"/>
          <w:lang w:val="uk-UA"/>
        </w:rPr>
        <w:t xml:space="preserve">2.2.1. </w:t>
      </w:r>
      <w:r w:rsidR="00232F33" w:rsidRPr="009305FB">
        <w:rPr>
          <w:sz w:val="28"/>
          <w:szCs w:val="28"/>
          <w:lang w:val="uk-UA"/>
        </w:rPr>
        <w:t>постійно проживають, у тому числі на умовах договорів найму, на території Івано-Франківської міської ради;</w:t>
      </w:r>
    </w:p>
    <w:p w:rsidR="00232F33" w:rsidRPr="009305FB" w:rsidRDefault="009305FB" w:rsidP="009305FB">
      <w:pPr>
        <w:tabs>
          <w:tab w:val="left" w:pos="-2451"/>
        </w:tabs>
        <w:ind w:firstLine="567"/>
        <w:jc w:val="both"/>
        <w:rPr>
          <w:sz w:val="28"/>
          <w:szCs w:val="28"/>
          <w:lang w:val="uk-UA"/>
        </w:rPr>
      </w:pPr>
      <w:r>
        <w:rPr>
          <w:sz w:val="28"/>
          <w:szCs w:val="28"/>
          <w:lang w:val="uk-UA"/>
        </w:rPr>
        <w:t xml:space="preserve">2.2.2. </w:t>
      </w:r>
      <w:r w:rsidR="00232F33" w:rsidRPr="009305FB">
        <w:rPr>
          <w:sz w:val="28"/>
          <w:szCs w:val="28"/>
          <w:lang w:val="uk-UA"/>
        </w:rPr>
        <w:t>особи, які прибули у відрядження;</w:t>
      </w:r>
    </w:p>
    <w:p w:rsidR="00232F33" w:rsidRPr="009305FB" w:rsidRDefault="009305FB" w:rsidP="009305FB">
      <w:pPr>
        <w:tabs>
          <w:tab w:val="left" w:pos="-2451"/>
        </w:tabs>
        <w:ind w:firstLine="567"/>
        <w:jc w:val="both"/>
        <w:rPr>
          <w:sz w:val="28"/>
          <w:szCs w:val="28"/>
          <w:lang w:val="uk-UA"/>
        </w:rPr>
      </w:pPr>
      <w:r>
        <w:rPr>
          <w:sz w:val="28"/>
          <w:szCs w:val="28"/>
          <w:lang w:val="uk-UA"/>
        </w:rPr>
        <w:t xml:space="preserve">2.2.3. </w:t>
      </w:r>
      <w:r w:rsidR="00232F33" w:rsidRPr="009305FB">
        <w:rPr>
          <w:sz w:val="28"/>
          <w:szCs w:val="28"/>
          <w:lang w:val="uk-UA"/>
        </w:rPr>
        <w:t>інваліди, діти-інваліди та особи, що супроводжують інвалідів І групи або дітей-інвалідів (не більше одного супроводжуючого);</w:t>
      </w:r>
    </w:p>
    <w:p w:rsidR="00232F33" w:rsidRPr="009305FB" w:rsidRDefault="009305FB" w:rsidP="009305FB">
      <w:pPr>
        <w:tabs>
          <w:tab w:val="left" w:pos="-2451"/>
        </w:tabs>
        <w:ind w:firstLine="567"/>
        <w:jc w:val="both"/>
        <w:rPr>
          <w:sz w:val="28"/>
          <w:szCs w:val="28"/>
          <w:lang w:val="uk-UA"/>
        </w:rPr>
      </w:pPr>
      <w:r>
        <w:rPr>
          <w:sz w:val="28"/>
          <w:szCs w:val="28"/>
          <w:lang w:val="uk-UA"/>
        </w:rPr>
        <w:t xml:space="preserve">2.2.4. </w:t>
      </w:r>
      <w:r w:rsidR="00232F33" w:rsidRPr="009305FB">
        <w:rPr>
          <w:sz w:val="28"/>
          <w:szCs w:val="28"/>
          <w:lang w:val="uk-UA"/>
        </w:rPr>
        <w:t>ветерани війни;</w:t>
      </w:r>
    </w:p>
    <w:p w:rsidR="00232F33" w:rsidRPr="009305FB" w:rsidRDefault="009305FB" w:rsidP="009305FB">
      <w:pPr>
        <w:tabs>
          <w:tab w:val="left" w:pos="-2451"/>
        </w:tabs>
        <w:ind w:firstLine="567"/>
        <w:jc w:val="both"/>
        <w:rPr>
          <w:sz w:val="28"/>
          <w:szCs w:val="28"/>
          <w:lang w:val="uk-UA"/>
        </w:rPr>
      </w:pPr>
      <w:r>
        <w:rPr>
          <w:sz w:val="28"/>
          <w:szCs w:val="28"/>
          <w:lang w:val="uk-UA"/>
        </w:rPr>
        <w:t xml:space="preserve">2.2.5. </w:t>
      </w:r>
      <w:r w:rsidR="00232F33" w:rsidRPr="009305FB">
        <w:rPr>
          <w:sz w:val="28"/>
          <w:szCs w:val="28"/>
          <w:lang w:val="uk-UA"/>
        </w:rPr>
        <w:t>учасники ліквідації наслідків аварії на Чорнобильській АЕС;</w:t>
      </w:r>
    </w:p>
    <w:p w:rsidR="00232F33" w:rsidRDefault="009305FB" w:rsidP="009305FB">
      <w:pPr>
        <w:tabs>
          <w:tab w:val="left" w:pos="-2451"/>
        </w:tabs>
        <w:ind w:firstLine="567"/>
        <w:jc w:val="both"/>
        <w:rPr>
          <w:color w:val="000000"/>
          <w:sz w:val="28"/>
          <w:szCs w:val="28"/>
          <w:lang w:val="uk-UA"/>
        </w:rPr>
      </w:pPr>
      <w:r>
        <w:rPr>
          <w:color w:val="000000"/>
          <w:sz w:val="28"/>
          <w:szCs w:val="28"/>
          <w:lang w:val="uk-UA"/>
        </w:rPr>
        <w:t xml:space="preserve">2.2.6. </w:t>
      </w:r>
      <w:r w:rsidRPr="009305FB">
        <w:rPr>
          <w:color w:val="000000"/>
          <w:sz w:val="28"/>
          <w:szCs w:val="28"/>
          <w:lang w:val="uk-UA"/>
        </w:rPr>
        <w:t>особи, які прибули за путівками (курсівками) на лікування, оздоровлення, реабілітацію до лікувально-профілактичних, фізк</w:t>
      </w:r>
      <w:r w:rsidRPr="009305FB">
        <w:rPr>
          <w:color w:val="000000"/>
          <w:sz w:val="28"/>
          <w:szCs w:val="28"/>
        </w:rPr>
        <w:t>ультурно-оздоровчих та санаторно-курортних закладів, що мають ліцензію на медичну практику та акредитацію центрального органу виконавчої влади, що реалізує державну політику у сфері охорони здоров’я;</w:t>
      </w:r>
    </w:p>
    <w:p w:rsidR="009305FB" w:rsidRDefault="009305FB" w:rsidP="009305FB">
      <w:pPr>
        <w:tabs>
          <w:tab w:val="left" w:pos="-2451"/>
        </w:tabs>
        <w:ind w:firstLine="567"/>
        <w:jc w:val="both"/>
        <w:rPr>
          <w:color w:val="000000"/>
          <w:sz w:val="28"/>
          <w:szCs w:val="28"/>
          <w:lang w:val="uk-UA"/>
        </w:rPr>
      </w:pPr>
      <w:r>
        <w:rPr>
          <w:color w:val="000000"/>
          <w:sz w:val="28"/>
          <w:szCs w:val="28"/>
          <w:lang w:val="uk-UA"/>
        </w:rPr>
        <w:t xml:space="preserve">2.2.7. </w:t>
      </w:r>
      <w:r w:rsidRPr="009305FB">
        <w:rPr>
          <w:color w:val="000000"/>
          <w:sz w:val="28"/>
          <w:szCs w:val="28"/>
        </w:rPr>
        <w:t>діти віком до 18 років;</w:t>
      </w:r>
    </w:p>
    <w:p w:rsidR="002E2942" w:rsidRDefault="002E2942" w:rsidP="002E2942">
      <w:pPr>
        <w:pStyle w:val="rvps2"/>
        <w:shd w:val="clear" w:color="auto" w:fill="FFFFFF"/>
        <w:tabs>
          <w:tab w:val="left" w:pos="1276"/>
        </w:tabs>
        <w:spacing w:before="0" w:beforeAutospacing="0" w:after="0" w:afterAutospacing="0"/>
        <w:ind w:firstLine="450"/>
        <w:jc w:val="both"/>
        <w:textAlignment w:val="baseline"/>
        <w:rPr>
          <w:color w:val="000000"/>
        </w:rPr>
      </w:pPr>
      <w:r>
        <w:rPr>
          <w:color w:val="000000"/>
          <w:sz w:val="28"/>
          <w:szCs w:val="28"/>
        </w:rPr>
        <w:t xml:space="preserve">  2.2.8. </w:t>
      </w:r>
      <w:r w:rsidRPr="002E2942">
        <w:rPr>
          <w:color w:val="000000"/>
          <w:sz w:val="28"/>
          <w:szCs w:val="28"/>
        </w:rPr>
        <w:t>дитячі лікувально-профілактичні, фізкультурно-оздоровчі та санаторно-курортні заклади.</w:t>
      </w:r>
    </w:p>
    <w:p w:rsidR="00232F33" w:rsidRPr="002E2942" w:rsidRDefault="00232F33" w:rsidP="002E2942">
      <w:pPr>
        <w:tabs>
          <w:tab w:val="left" w:pos="993"/>
        </w:tabs>
        <w:ind w:firstLine="567"/>
        <w:jc w:val="both"/>
        <w:rPr>
          <w:b/>
          <w:sz w:val="28"/>
          <w:szCs w:val="28"/>
          <w:lang w:val="uk-UA"/>
        </w:rPr>
      </w:pPr>
      <w:r w:rsidRPr="002E2942">
        <w:rPr>
          <w:b/>
          <w:sz w:val="28"/>
          <w:szCs w:val="28"/>
          <w:lang w:val="uk-UA"/>
        </w:rPr>
        <w:t>3.</w:t>
      </w:r>
      <w:r w:rsidRPr="002E2942">
        <w:rPr>
          <w:b/>
          <w:sz w:val="28"/>
          <w:szCs w:val="28"/>
          <w:lang w:val="uk-UA"/>
        </w:rPr>
        <w:tab/>
        <w:t>База справляння збору</w:t>
      </w:r>
    </w:p>
    <w:p w:rsidR="00232F33" w:rsidRPr="002E2942" w:rsidRDefault="00232F33" w:rsidP="009305FB">
      <w:pPr>
        <w:tabs>
          <w:tab w:val="left" w:pos="-2394"/>
        </w:tabs>
        <w:ind w:firstLine="567"/>
        <w:jc w:val="both"/>
        <w:rPr>
          <w:sz w:val="28"/>
          <w:szCs w:val="28"/>
          <w:lang w:val="uk-UA"/>
        </w:rPr>
      </w:pPr>
      <w:r w:rsidRPr="002E2942">
        <w:rPr>
          <w:sz w:val="28"/>
          <w:szCs w:val="28"/>
          <w:lang w:val="uk-UA"/>
        </w:rPr>
        <w:lastRenderedPageBreak/>
        <w:t>3.1. Базою справляння збору є вартість усього періоду проживання (ночівлі)</w:t>
      </w:r>
      <w:r w:rsidR="00AE019C">
        <w:rPr>
          <w:sz w:val="28"/>
          <w:szCs w:val="28"/>
          <w:lang w:val="uk-UA"/>
        </w:rPr>
        <w:t xml:space="preserve"> </w:t>
      </w:r>
      <w:r w:rsidR="002E2942" w:rsidRPr="002E2942">
        <w:rPr>
          <w:sz w:val="28"/>
          <w:szCs w:val="28"/>
          <w:lang w:val="uk-UA"/>
        </w:rPr>
        <w:t>в місцях, визначених пункт</w:t>
      </w:r>
      <w:r w:rsidR="00647453">
        <w:rPr>
          <w:sz w:val="28"/>
          <w:szCs w:val="28"/>
          <w:lang w:val="uk-UA"/>
        </w:rPr>
        <w:t>ом</w:t>
      </w:r>
      <w:r w:rsidR="002E2942" w:rsidRPr="002E2942">
        <w:rPr>
          <w:sz w:val="28"/>
          <w:szCs w:val="28"/>
          <w:lang w:val="uk-UA"/>
        </w:rPr>
        <w:t xml:space="preserve"> </w:t>
      </w:r>
      <w:r w:rsidR="00647453">
        <w:rPr>
          <w:sz w:val="28"/>
          <w:szCs w:val="28"/>
          <w:lang w:val="uk-UA"/>
        </w:rPr>
        <w:t>5</w:t>
      </w:r>
      <w:r w:rsidR="002E2942" w:rsidRPr="002E2942">
        <w:rPr>
          <w:sz w:val="28"/>
          <w:szCs w:val="28"/>
          <w:lang w:val="uk-UA"/>
        </w:rPr>
        <w:t xml:space="preserve"> цього Положення, </w:t>
      </w:r>
      <w:r w:rsidRPr="002E2942">
        <w:rPr>
          <w:sz w:val="28"/>
          <w:szCs w:val="28"/>
          <w:lang w:val="uk-UA"/>
        </w:rPr>
        <w:t>за вирахуванням податку на додану вартість.</w:t>
      </w:r>
    </w:p>
    <w:p w:rsidR="00232F33" w:rsidRPr="002E2942" w:rsidRDefault="00232F33" w:rsidP="002E2942">
      <w:pPr>
        <w:tabs>
          <w:tab w:val="left" w:pos="-2394"/>
        </w:tabs>
        <w:ind w:firstLine="567"/>
        <w:jc w:val="both"/>
        <w:rPr>
          <w:sz w:val="28"/>
          <w:szCs w:val="28"/>
          <w:lang w:val="uk-UA"/>
        </w:rPr>
      </w:pPr>
      <w:r w:rsidRPr="002E2942">
        <w:rPr>
          <w:sz w:val="28"/>
          <w:szCs w:val="28"/>
          <w:lang w:val="uk-UA"/>
        </w:rPr>
        <w:t>3.2. До вартості проживання не включаються витрати на харчування чи побутові послуги (прання, чистка, лагодження та прасування одягу, взуття чи білизни), телефонні рахунки, оформлення закордонних паспортів, дозволів на в</w:t>
      </w:r>
      <w:r w:rsidRPr="002E2942">
        <w:rPr>
          <w:sz w:val="28"/>
          <w:szCs w:val="28"/>
        </w:rPr>
        <w:t>’</w:t>
      </w:r>
      <w:r w:rsidRPr="002E2942">
        <w:rPr>
          <w:sz w:val="28"/>
          <w:szCs w:val="28"/>
          <w:lang w:val="uk-UA"/>
        </w:rPr>
        <w:t>їзд (віз), обов’язкове страхування, витрати на усний та письмовий переклади, інші документально оформлені витрати, пов’язані з правилами в</w:t>
      </w:r>
      <w:r w:rsidRPr="002E2942">
        <w:rPr>
          <w:sz w:val="28"/>
          <w:szCs w:val="28"/>
        </w:rPr>
        <w:t>’</w:t>
      </w:r>
      <w:r w:rsidRPr="002E2942">
        <w:rPr>
          <w:sz w:val="28"/>
          <w:szCs w:val="28"/>
          <w:lang w:val="uk-UA"/>
        </w:rPr>
        <w:t>їзду.</w:t>
      </w:r>
    </w:p>
    <w:p w:rsidR="00232F33" w:rsidRPr="008C35E7" w:rsidRDefault="00232F33" w:rsidP="002E2942">
      <w:pPr>
        <w:keepNext/>
        <w:tabs>
          <w:tab w:val="left" w:pos="1134"/>
        </w:tabs>
        <w:ind w:firstLine="567"/>
        <w:jc w:val="both"/>
        <w:rPr>
          <w:b/>
          <w:sz w:val="28"/>
          <w:szCs w:val="28"/>
          <w:lang w:val="uk-UA"/>
        </w:rPr>
      </w:pPr>
      <w:r w:rsidRPr="008C35E7">
        <w:rPr>
          <w:b/>
          <w:sz w:val="28"/>
          <w:szCs w:val="28"/>
          <w:lang w:val="uk-UA"/>
        </w:rPr>
        <w:t>4.</w:t>
      </w:r>
      <w:r w:rsidRPr="008C35E7">
        <w:rPr>
          <w:b/>
          <w:sz w:val="28"/>
          <w:szCs w:val="28"/>
          <w:lang w:val="uk-UA"/>
        </w:rPr>
        <w:tab/>
        <w:t>Ставка збору</w:t>
      </w:r>
    </w:p>
    <w:p w:rsidR="00232F33" w:rsidRPr="008C35E7" w:rsidRDefault="00232F33" w:rsidP="002E2942">
      <w:pPr>
        <w:tabs>
          <w:tab w:val="left" w:pos="-2394"/>
        </w:tabs>
        <w:ind w:firstLine="567"/>
        <w:jc w:val="both"/>
        <w:rPr>
          <w:sz w:val="28"/>
          <w:szCs w:val="28"/>
          <w:lang w:val="uk-UA"/>
        </w:rPr>
      </w:pPr>
      <w:r w:rsidRPr="008C35E7">
        <w:rPr>
          <w:sz w:val="28"/>
          <w:szCs w:val="28"/>
          <w:lang w:val="uk-UA"/>
        </w:rPr>
        <w:t xml:space="preserve">4.1. Ставка збору встановлюється у розмірі одного відсотка до </w:t>
      </w:r>
      <w:r w:rsidR="002E2942" w:rsidRPr="008C35E7">
        <w:rPr>
          <w:sz w:val="28"/>
          <w:szCs w:val="28"/>
          <w:lang w:val="uk-UA"/>
        </w:rPr>
        <w:t>бази справляння збору</w:t>
      </w:r>
      <w:r w:rsidR="00AE019C">
        <w:rPr>
          <w:sz w:val="28"/>
          <w:szCs w:val="28"/>
          <w:lang w:val="uk-UA"/>
        </w:rPr>
        <w:t>,</w:t>
      </w:r>
      <w:r w:rsidR="002E2942" w:rsidRPr="008C35E7">
        <w:rPr>
          <w:sz w:val="28"/>
          <w:szCs w:val="28"/>
          <w:lang w:val="uk-UA"/>
        </w:rPr>
        <w:t xml:space="preserve"> визначеної пунктом 3 цього Положення.</w:t>
      </w:r>
    </w:p>
    <w:p w:rsidR="008C35E7" w:rsidRPr="008C35E7" w:rsidRDefault="00232F33" w:rsidP="008C35E7">
      <w:pPr>
        <w:tabs>
          <w:tab w:val="left" w:pos="1134"/>
        </w:tabs>
        <w:ind w:firstLine="567"/>
        <w:jc w:val="both"/>
        <w:rPr>
          <w:b/>
          <w:sz w:val="28"/>
          <w:szCs w:val="28"/>
          <w:lang w:val="uk-UA"/>
        </w:rPr>
      </w:pPr>
      <w:r w:rsidRPr="008C35E7">
        <w:rPr>
          <w:b/>
          <w:sz w:val="28"/>
          <w:szCs w:val="28"/>
          <w:lang w:val="uk-UA"/>
        </w:rPr>
        <w:t>5.</w:t>
      </w:r>
      <w:r w:rsidRPr="008C35E7">
        <w:rPr>
          <w:b/>
          <w:sz w:val="28"/>
          <w:szCs w:val="28"/>
          <w:lang w:val="uk-UA"/>
        </w:rPr>
        <w:tab/>
      </w:r>
      <w:r w:rsidR="008C35E7" w:rsidRPr="008C35E7">
        <w:rPr>
          <w:b/>
          <w:sz w:val="28"/>
          <w:szCs w:val="28"/>
          <w:lang w:val="uk-UA"/>
        </w:rPr>
        <w:t xml:space="preserve">Податкові агенти </w:t>
      </w:r>
    </w:p>
    <w:p w:rsidR="008C35E7" w:rsidRPr="008C35E7" w:rsidRDefault="008C35E7" w:rsidP="008C35E7">
      <w:pPr>
        <w:pStyle w:val="rvps2"/>
        <w:shd w:val="clear" w:color="auto" w:fill="FFFFFF"/>
        <w:spacing w:before="0" w:beforeAutospacing="0" w:after="0" w:afterAutospacing="0"/>
        <w:ind w:firstLine="567"/>
        <w:jc w:val="both"/>
        <w:textAlignment w:val="baseline"/>
        <w:rPr>
          <w:color w:val="000000"/>
          <w:sz w:val="28"/>
          <w:szCs w:val="28"/>
        </w:rPr>
      </w:pPr>
      <w:r w:rsidRPr="008C35E7">
        <w:rPr>
          <w:sz w:val="28"/>
          <w:szCs w:val="28"/>
        </w:rPr>
        <w:t xml:space="preserve">5.1. </w:t>
      </w:r>
      <w:r w:rsidRPr="008C35E7">
        <w:rPr>
          <w:color w:val="000000"/>
          <w:sz w:val="28"/>
          <w:szCs w:val="28"/>
        </w:rPr>
        <w:t>Згідно з рішенням міської ради або ради об’єднаної територіальної громади, що створена згідно із законом та перспективним планом формування територій громад, справляння збору може здійснюватися:</w:t>
      </w:r>
    </w:p>
    <w:p w:rsidR="008C35E7" w:rsidRPr="008C35E7" w:rsidRDefault="008C35E7" w:rsidP="008C35E7">
      <w:pPr>
        <w:pStyle w:val="rvps2"/>
        <w:shd w:val="clear" w:color="auto" w:fill="FFFFFF"/>
        <w:spacing w:before="0" w:beforeAutospacing="0" w:after="0" w:afterAutospacing="0"/>
        <w:ind w:firstLine="567"/>
        <w:jc w:val="both"/>
        <w:textAlignment w:val="baseline"/>
        <w:rPr>
          <w:color w:val="000000"/>
          <w:sz w:val="28"/>
          <w:szCs w:val="28"/>
        </w:rPr>
      </w:pPr>
      <w:bookmarkStart w:id="174" w:name="n12943"/>
      <w:bookmarkStart w:id="175" w:name="n11902"/>
      <w:bookmarkEnd w:id="174"/>
      <w:bookmarkEnd w:id="175"/>
      <w:r w:rsidRPr="008C35E7">
        <w:rPr>
          <w:color w:val="000000"/>
          <w:sz w:val="28"/>
          <w:szCs w:val="28"/>
        </w:rPr>
        <w:t>5.1.1. адміністраціями готелів, кемпінгів, мотелів, гуртожитків для приїжджих та іншими закладами готельного типу, санаторно-курортними закладами;</w:t>
      </w:r>
    </w:p>
    <w:p w:rsidR="008C35E7" w:rsidRPr="008C35E7" w:rsidRDefault="008C35E7" w:rsidP="008C35E7">
      <w:pPr>
        <w:pStyle w:val="rvps2"/>
        <w:shd w:val="clear" w:color="auto" w:fill="FFFFFF"/>
        <w:spacing w:before="0" w:beforeAutospacing="0" w:after="0" w:afterAutospacing="0"/>
        <w:ind w:firstLine="567"/>
        <w:jc w:val="both"/>
        <w:textAlignment w:val="baseline"/>
        <w:rPr>
          <w:color w:val="000000"/>
          <w:sz w:val="28"/>
          <w:szCs w:val="28"/>
        </w:rPr>
      </w:pPr>
      <w:bookmarkStart w:id="176" w:name="n11903"/>
      <w:bookmarkEnd w:id="176"/>
      <w:r w:rsidRPr="008C35E7">
        <w:rPr>
          <w:color w:val="000000"/>
          <w:sz w:val="28"/>
          <w:szCs w:val="28"/>
        </w:rPr>
        <w:t>5.1.2. квартирно-посередницькими організаціями, які направляють неорганізованих осіб на поселення у будинки (квартири), що належать фізичним особам на праві власності або на праві користування за договором найму;</w:t>
      </w:r>
    </w:p>
    <w:p w:rsidR="008C35E7" w:rsidRPr="008C35E7" w:rsidRDefault="008C35E7" w:rsidP="008C35E7">
      <w:pPr>
        <w:pStyle w:val="rvps2"/>
        <w:shd w:val="clear" w:color="auto" w:fill="FFFFFF"/>
        <w:spacing w:before="0" w:beforeAutospacing="0" w:after="0" w:afterAutospacing="0"/>
        <w:ind w:firstLine="567"/>
        <w:jc w:val="both"/>
        <w:textAlignment w:val="baseline"/>
        <w:rPr>
          <w:color w:val="000000"/>
          <w:sz w:val="28"/>
          <w:szCs w:val="28"/>
        </w:rPr>
      </w:pPr>
      <w:r w:rsidRPr="008C35E7">
        <w:rPr>
          <w:sz w:val="28"/>
          <w:szCs w:val="28"/>
        </w:rPr>
        <w:t xml:space="preserve">5.1.3. </w:t>
      </w:r>
      <w:r w:rsidRPr="008C35E7">
        <w:rPr>
          <w:color w:val="000000"/>
          <w:sz w:val="28"/>
          <w:szCs w:val="28"/>
        </w:rPr>
        <w:t xml:space="preserve">юридичними особами або фізичними особами - підприємцями, які уповноважуються міською радою або радою об’єднаних територіальних громад, що створені згідно із законом та перспективним планом формування територій громад, справляти збір на умовах договору, укладеного з </w:t>
      </w:r>
      <w:r>
        <w:rPr>
          <w:color w:val="000000"/>
          <w:sz w:val="28"/>
          <w:szCs w:val="28"/>
        </w:rPr>
        <w:t>міською</w:t>
      </w:r>
      <w:r w:rsidRPr="008C35E7">
        <w:rPr>
          <w:color w:val="000000"/>
          <w:sz w:val="28"/>
          <w:szCs w:val="28"/>
        </w:rPr>
        <w:t xml:space="preserve"> радою.</w:t>
      </w:r>
    </w:p>
    <w:p w:rsidR="008C35E7" w:rsidRPr="008C35E7" w:rsidRDefault="008C35E7" w:rsidP="008C35E7">
      <w:pPr>
        <w:tabs>
          <w:tab w:val="left" w:pos="1134"/>
        </w:tabs>
        <w:ind w:firstLine="567"/>
        <w:jc w:val="both"/>
        <w:rPr>
          <w:b/>
          <w:sz w:val="28"/>
          <w:szCs w:val="28"/>
          <w:lang w:val="uk-UA"/>
        </w:rPr>
      </w:pPr>
      <w:r w:rsidRPr="008C35E7">
        <w:rPr>
          <w:b/>
          <w:sz w:val="28"/>
          <w:szCs w:val="28"/>
          <w:lang w:val="uk-UA"/>
        </w:rPr>
        <w:t xml:space="preserve">6. Особливості справляння збору </w:t>
      </w:r>
    </w:p>
    <w:p w:rsidR="008C35E7" w:rsidRPr="008C35E7" w:rsidRDefault="008C35E7" w:rsidP="008C35E7">
      <w:pPr>
        <w:pStyle w:val="rvps2"/>
        <w:shd w:val="clear" w:color="auto" w:fill="FFFFFF"/>
        <w:spacing w:before="0" w:beforeAutospacing="0" w:after="0" w:afterAutospacing="0"/>
        <w:ind w:firstLine="567"/>
        <w:jc w:val="both"/>
        <w:textAlignment w:val="baseline"/>
        <w:rPr>
          <w:color w:val="000000"/>
          <w:sz w:val="28"/>
          <w:szCs w:val="28"/>
        </w:rPr>
      </w:pPr>
      <w:r w:rsidRPr="008C35E7">
        <w:rPr>
          <w:color w:val="000000"/>
          <w:sz w:val="28"/>
          <w:szCs w:val="28"/>
        </w:rPr>
        <w:t>6.1. Податкові агенти справляють збір під час надання послуг, пов’язаних з тимчасовим проживанням (ночівлею), і зазначають суму сплаченого збору окремим рядком у рахунку (квитанції) на проживання.</w:t>
      </w:r>
    </w:p>
    <w:p w:rsidR="008C35E7" w:rsidRPr="008C35E7" w:rsidRDefault="008C35E7" w:rsidP="008C35E7">
      <w:pPr>
        <w:pStyle w:val="rvps2"/>
        <w:shd w:val="clear" w:color="auto" w:fill="FFFFFF"/>
        <w:spacing w:before="0" w:beforeAutospacing="0" w:after="0" w:afterAutospacing="0"/>
        <w:ind w:firstLine="567"/>
        <w:jc w:val="both"/>
        <w:textAlignment w:val="baseline"/>
        <w:rPr>
          <w:b/>
          <w:color w:val="000000"/>
          <w:sz w:val="28"/>
          <w:szCs w:val="28"/>
        </w:rPr>
      </w:pPr>
      <w:r w:rsidRPr="008C35E7">
        <w:rPr>
          <w:b/>
          <w:color w:val="000000"/>
          <w:sz w:val="28"/>
          <w:szCs w:val="28"/>
        </w:rPr>
        <w:t xml:space="preserve">7. </w:t>
      </w:r>
      <w:r>
        <w:rPr>
          <w:b/>
          <w:color w:val="000000"/>
          <w:sz w:val="28"/>
          <w:szCs w:val="28"/>
        </w:rPr>
        <w:t xml:space="preserve"> </w:t>
      </w:r>
      <w:r w:rsidRPr="008C35E7">
        <w:rPr>
          <w:b/>
          <w:color w:val="000000"/>
          <w:sz w:val="28"/>
          <w:szCs w:val="28"/>
        </w:rPr>
        <w:t>Порядок сплати збору</w:t>
      </w:r>
    </w:p>
    <w:p w:rsidR="008C35E7" w:rsidRPr="008C35E7" w:rsidRDefault="008C35E7" w:rsidP="008C35E7">
      <w:pPr>
        <w:pStyle w:val="rvps2"/>
        <w:shd w:val="clear" w:color="auto" w:fill="FFFFFF"/>
        <w:spacing w:before="0" w:beforeAutospacing="0" w:after="0" w:afterAutospacing="0"/>
        <w:ind w:firstLine="567"/>
        <w:jc w:val="both"/>
        <w:textAlignment w:val="baseline"/>
        <w:rPr>
          <w:color w:val="000000"/>
          <w:sz w:val="28"/>
          <w:szCs w:val="28"/>
        </w:rPr>
      </w:pPr>
      <w:bookmarkStart w:id="177" w:name="n11908"/>
      <w:bookmarkEnd w:id="177"/>
      <w:r w:rsidRPr="008C35E7">
        <w:rPr>
          <w:color w:val="000000"/>
          <w:sz w:val="28"/>
          <w:szCs w:val="28"/>
        </w:rPr>
        <w:t>7.1. Сума туристичного збору, обчислена відповідно до податкової декларації за звітний (податковий) квартал, сплачується щоквартально, у визначений для квартального звітного (податкового) періоду строк, за місцезнаходженням податкових агентів.</w:t>
      </w:r>
    </w:p>
    <w:p w:rsidR="008C35E7" w:rsidRPr="008C35E7" w:rsidRDefault="008C35E7" w:rsidP="008C35E7">
      <w:pPr>
        <w:pStyle w:val="rvps2"/>
        <w:shd w:val="clear" w:color="auto" w:fill="FFFFFF"/>
        <w:spacing w:before="0" w:beforeAutospacing="0" w:after="0" w:afterAutospacing="0"/>
        <w:ind w:firstLine="567"/>
        <w:jc w:val="both"/>
        <w:textAlignment w:val="baseline"/>
        <w:rPr>
          <w:color w:val="000000"/>
          <w:sz w:val="28"/>
          <w:szCs w:val="28"/>
        </w:rPr>
      </w:pPr>
      <w:bookmarkStart w:id="178" w:name="n11909"/>
      <w:bookmarkEnd w:id="178"/>
      <w:r w:rsidRPr="008C35E7">
        <w:rPr>
          <w:color w:val="000000"/>
          <w:sz w:val="28"/>
          <w:szCs w:val="28"/>
        </w:rPr>
        <w:t>7.2. Податковий агент, який має підрозділ без статусу юридичної особи, що надає послуги з тимчасового проживання (ночівлі) не за місцем реєстрації такого податкового агента, зобов’язаний зареєструвати такий підрозділ як податкового агента туристичного збору у контролюючому органі за місцезнаходженням підрозділу.</w:t>
      </w:r>
    </w:p>
    <w:p w:rsidR="008C35E7" w:rsidRPr="008C35E7" w:rsidRDefault="008C35E7" w:rsidP="008C35E7">
      <w:pPr>
        <w:pStyle w:val="rvps2"/>
        <w:shd w:val="clear" w:color="auto" w:fill="FFFFFF"/>
        <w:spacing w:before="0" w:beforeAutospacing="0" w:after="0" w:afterAutospacing="0"/>
        <w:ind w:firstLine="567"/>
        <w:jc w:val="both"/>
        <w:textAlignment w:val="baseline"/>
        <w:rPr>
          <w:color w:val="000000"/>
          <w:sz w:val="28"/>
          <w:szCs w:val="28"/>
        </w:rPr>
      </w:pPr>
      <w:bookmarkStart w:id="179" w:name="n11910"/>
      <w:bookmarkEnd w:id="179"/>
      <w:r w:rsidRPr="008C35E7">
        <w:rPr>
          <w:color w:val="000000"/>
          <w:sz w:val="28"/>
          <w:szCs w:val="28"/>
        </w:rPr>
        <w:t>7.3. Базовий податковий (звітний) період дорівнює календарному кварталу</w:t>
      </w:r>
      <w:r>
        <w:rPr>
          <w:color w:val="000000"/>
          <w:sz w:val="28"/>
          <w:szCs w:val="28"/>
        </w:rPr>
        <w:t>.</w:t>
      </w:r>
    </w:p>
    <w:p w:rsidR="008C35E7" w:rsidRPr="008C35E7" w:rsidRDefault="008C35E7" w:rsidP="002E2942">
      <w:pPr>
        <w:ind w:firstLine="567"/>
        <w:jc w:val="both"/>
        <w:rPr>
          <w:sz w:val="28"/>
          <w:szCs w:val="28"/>
          <w:highlight w:val="green"/>
          <w:lang w:val="uk-UA"/>
        </w:rPr>
      </w:pPr>
    </w:p>
    <w:p w:rsidR="008C35E7" w:rsidRDefault="008C35E7" w:rsidP="002E2942">
      <w:pPr>
        <w:ind w:firstLine="567"/>
        <w:jc w:val="both"/>
        <w:rPr>
          <w:sz w:val="28"/>
          <w:szCs w:val="28"/>
          <w:highlight w:val="green"/>
          <w:lang w:val="uk-UA"/>
        </w:rPr>
      </w:pPr>
    </w:p>
    <w:p w:rsidR="00232F33" w:rsidRDefault="00232F33" w:rsidP="00232F33">
      <w:pPr>
        <w:rPr>
          <w:sz w:val="28"/>
          <w:szCs w:val="28"/>
          <w:lang w:val="uk-UA"/>
        </w:rPr>
      </w:pPr>
      <w:r w:rsidRPr="008C35E7">
        <w:rPr>
          <w:sz w:val="28"/>
          <w:szCs w:val="28"/>
          <w:lang w:val="uk-UA"/>
        </w:rPr>
        <w:lastRenderedPageBreak/>
        <w:tab/>
        <w:t>Секретар міської ради</w:t>
      </w:r>
      <w:r w:rsidRPr="008C35E7">
        <w:rPr>
          <w:sz w:val="28"/>
          <w:szCs w:val="28"/>
          <w:lang w:val="uk-UA"/>
        </w:rPr>
        <w:tab/>
      </w:r>
      <w:r w:rsidRPr="008C35E7">
        <w:rPr>
          <w:sz w:val="28"/>
          <w:szCs w:val="28"/>
          <w:lang w:val="uk-UA"/>
        </w:rPr>
        <w:tab/>
      </w:r>
      <w:r w:rsidRPr="008C35E7">
        <w:rPr>
          <w:sz w:val="28"/>
          <w:szCs w:val="28"/>
          <w:lang w:val="uk-UA"/>
        </w:rPr>
        <w:tab/>
      </w:r>
      <w:r w:rsidRPr="008C35E7">
        <w:rPr>
          <w:sz w:val="28"/>
          <w:szCs w:val="28"/>
          <w:lang w:val="uk-UA"/>
        </w:rPr>
        <w:tab/>
      </w:r>
      <w:r w:rsidRPr="008C35E7">
        <w:rPr>
          <w:sz w:val="28"/>
          <w:szCs w:val="28"/>
          <w:lang w:val="uk-UA"/>
        </w:rPr>
        <w:tab/>
      </w:r>
      <w:r w:rsidR="008C35E7">
        <w:rPr>
          <w:sz w:val="28"/>
          <w:szCs w:val="28"/>
          <w:lang w:val="uk-UA"/>
        </w:rPr>
        <w:t>Оксана Савчук</w:t>
      </w:r>
    </w:p>
    <w:p w:rsidR="00232F33" w:rsidRDefault="00232F33" w:rsidP="00232F33">
      <w:pPr>
        <w:rPr>
          <w:sz w:val="28"/>
          <w:szCs w:val="28"/>
          <w:lang w:val="uk-UA"/>
        </w:rPr>
      </w:pPr>
    </w:p>
    <w:p w:rsidR="00C322B3" w:rsidRPr="00110D00" w:rsidRDefault="00C322B3" w:rsidP="00110D00">
      <w:pPr>
        <w:rPr>
          <w:lang w:val="uk-UA"/>
        </w:rPr>
      </w:pPr>
    </w:p>
    <w:sectPr w:rsidR="00C322B3" w:rsidRPr="00110D00" w:rsidSect="00F52339">
      <w:pgSz w:w="11906" w:h="16838" w:code="9"/>
      <w:pgMar w:top="1134" w:right="567" w:bottom="567"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3351" w:rsidRDefault="005B3351">
      <w:r>
        <w:separator/>
      </w:r>
    </w:p>
  </w:endnote>
  <w:endnote w:type="continuationSeparator" w:id="0">
    <w:p w:rsidR="005B3351" w:rsidRDefault="005B33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Arial CYR">
    <w:panose1 w:val="020B0604020202020204"/>
    <w:charset w:val="CC"/>
    <w:family w:val="swiss"/>
    <w:pitch w:val="variable"/>
    <w:sig w:usb0="E0002EFF" w:usb1="C0007843" w:usb2="00000009" w:usb3="00000000" w:csb0="000001FF" w:csb1="00000000"/>
  </w:font>
  <w:font w:name="Andale Sans UI">
    <w:altName w:val="Arial Unicode MS"/>
    <w:charset w:val="CC"/>
    <w:family w:val="auto"/>
    <w:pitch w:val="variable"/>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3351" w:rsidRDefault="005B3351">
      <w:r>
        <w:separator/>
      </w:r>
    </w:p>
  </w:footnote>
  <w:footnote w:type="continuationSeparator" w:id="0">
    <w:p w:rsidR="005B3351" w:rsidRDefault="005B33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0D7C" w:rsidRDefault="00A90D7C">
    <w:pPr>
      <w:pStyle w:val="aa"/>
      <w:jc w:val="center"/>
    </w:pPr>
    <w:r>
      <w:fldChar w:fldCharType="begin"/>
    </w:r>
    <w:r>
      <w:instrText>PAGE   \* MERGEFORMAT</w:instrText>
    </w:r>
    <w:r>
      <w:fldChar w:fldCharType="separate"/>
    </w:r>
    <w:r w:rsidR="00B31D82">
      <w:rPr>
        <w:noProof/>
      </w:rPr>
      <w:t>22</w:t>
    </w:r>
    <w:r>
      <w:fldChar w:fldCharType="end"/>
    </w:r>
  </w:p>
  <w:p w:rsidR="00A90D7C" w:rsidRDefault="00A90D7C">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0D7C" w:rsidRDefault="00A90D7C">
    <w:pPr>
      <w:pStyle w:val="aa"/>
      <w:jc w:val="center"/>
    </w:pPr>
    <w:r>
      <w:fldChar w:fldCharType="begin"/>
    </w:r>
    <w:r>
      <w:instrText>PAGE   \* MERGEFORMAT</w:instrText>
    </w:r>
    <w:r>
      <w:fldChar w:fldCharType="separate"/>
    </w:r>
    <w:r w:rsidR="00B31D82">
      <w:rPr>
        <w:noProof/>
      </w:rPr>
      <w:t>52</w:t>
    </w:r>
    <w:r>
      <w:fldChar w:fldCharType="end"/>
    </w:r>
  </w:p>
  <w:p w:rsidR="00A90D7C" w:rsidRDefault="00A90D7C">
    <w:pPr>
      <w:pStyle w:val="aa"/>
    </w:pPr>
  </w:p>
  <w:p w:rsidR="00A90D7C" w:rsidRDefault="00A90D7C"/>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0D7C" w:rsidRPr="00425A67" w:rsidRDefault="00A90D7C" w:rsidP="00A66925">
    <w:pPr>
      <w:pStyle w:val="aa"/>
      <w:tabs>
        <w:tab w:val="left" w:pos="7161"/>
      </w:tabs>
      <w:rPr>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0F533F"/>
    <w:multiLevelType w:val="multilevel"/>
    <w:tmpl w:val="12525A80"/>
    <w:lvl w:ilvl="0">
      <w:start w:val="4"/>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b w:val="0"/>
        <w:bCs w:val="0"/>
      </w:rPr>
    </w:lvl>
    <w:lvl w:ilvl="2">
      <w:start w:val="1"/>
      <w:numFmt w:val="decimal"/>
      <w:isLgl/>
      <w:lvlText w:val="%1.%2.%3."/>
      <w:lvlJc w:val="left"/>
      <w:pPr>
        <w:ind w:left="1080" w:hanging="720"/>
      </w:pPr>
      <w:rPr>
        <w:rFonts w:cs="Times New Roman" w:hint="default"/>
        <w:b w:val="0"/>
        <w:bCs w:val="0"/>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 w15:restartNumberingAfterBreak="0">
    <w:nsid w:val="33F02C03"/>
    <w:multiLevelType w:val="multilevel"/>
    <w:tmpl w:val="33F8352C"/>
    <w:lvl w:ilvl="0">
      <w:start w:val="4"/>
      <w:numFmt w:val="decimal"/>
      <w:lvlText w:val="%1."/>
      <w:lvlJc w:val="left"/>
      <w:pPr>
        <w:ind w:left="450" w:hanging="450"/>
      </w:pPr>
      <w:rPr>
        <w:rFonts w:hint="default"/>
      </w:rPr>
    </w:lvl>
    <w:lvl w:ilvl="1">
      <w:start w:val="5"/>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15:restartNumberingAfterBreak="0">
    <w:nsid w:val="3B90539A"/>
    <w:multiLevelType w:val="hybridMultilevel"/>
    <w:tmpl w:val="8FE4994A"/>
    <w:lvl w:ilvl="0" w:tplc="3878AD9C">
      <w:start w:val="1"/>
      <w:numFmt w:val="decimal"/>
      <w:lvlText w:val="%1."/>
      <w:lvlJc w:val="left"/>
      <w:pPr>
        <w:tabs>
          <w:tab w:val="num" w:pos="720"/>
        </w:tabs>
        <w:ind w:left="720" w:hanging="360"/>
      </w:pPr>
      <w:rPr>
        <w:rFonts w:cs="Times New Roman"/>
        <w:i w:val="0"/>
        <w:color w:val="auto"/>
      </w:rPr>
    </w:lvl>
    <w:lvl w:ilvl="1" w:tplc="0E5091C4">
      <w:start w:val="1"/>
      <w:numFmt w:val="bullet"/>
      <w:lvlText w:val="-"/>
      <w:lvlJc w:val="left"/>
      <w:pPr>
        <w:tabs>
          <w:tab w:val="num" w:pos="1437"/>
        </w:tabs>
        <w:ind w:left="1080"/>
      </w:pPr>
      <w:rPr>
        <w:rFonts w:ascii="Times New Roman" w:eastAsia="Times New Roman" w:hAnsi="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3CF3795C"/>
    <w:multiLevelType w:val="hybridMultilevel"/>
    <w:tmpl w:val="6EF89F9A"/>
    <w:lvl w:ilvl="0" w:tplc="820C9B16">
      <w:start w:val="3"/>
      <w:numFmt w:val="decimal"/>
      <w:lvlText w:val="%1."/>
      <w:lvlJc w:val="left"/>
      <w:pPr>
        <w:tabs>
          <w:tab w:val="num" w:pos="1080"/>
        </w:tabs>
        <w:ind w:left="1080" w:hanging="360"/>
      </w:pPr>
      <w:rPr>
        <w:rFonts w:hint="default"/>
      </w:rPr>
    </w:lvl>
    <w:lvl w:ilvl="1" w:tplc="04220019" w:tentative="1">
      <w:start w:val="1"/>
      <w:numFmt w:val="lowerLetter"/>
      <w:lvlText w:val="%2."/>
      <w:lvlJc w:val="left"/>
      <w:pPr>
        <w:tabs>
          <w:tab w:val="num" w:pos="1800"/>
        </w:tabs>
        <w:ind w:left="1800" w:hanging="360"/>
      </w:pPr>
    </w:lvl>
    <w:lvl w:ilvl="2" w:tplc="0422001B" w:tentative="1">
      <w:start w:val="1"/>
      <w:numFmt w:val="lowerRoman"/>
      <w:lvlText w:val="%3."/>
      <w:lvlJc w:val="right"/>
      <w:pPr>
        <w:tabs>
          <w:tab w:val="num" w:pos="2520"/>
        </w:tabs>
        <w:ind w:left="2520" w:hanging="180"/>
      </w:pPr>
    </w:lvl>
    <w:lvl w:ilvl="3" w:tplc="0422000F" w:tentative="1">
      <w:start w:val="1"/>
      <w:numFmt w:val="decimal"/>
      <w:lvlText w:val="%4."/>
      <w:lvlJc w:val="left"/>
      <w:pPr>
        <w:tabs>
          <w:tab w:val="num" w:pos="3240"/>
        </w:tabs>
        <w:ind w:left="3240" w:hanging="360"/>
      </w:pPr>
    </w:lvl>
    <w:lvl w:ilvl="4" w:tplc="04220019" w:tentative="1">
      <w:start w:val="1"/>
      <w:numFmt w:val="lowerLetter"/>
      <w:lvlText w:val="%5."/>
      <w:lvlJc w:val="left"/>
      <w:pPr>
        <w:tabs>
          <w:tab w:val="num" w:pos="3960"/>
        </w:tabs>
        <w:ind w:left="3960" w:hanging="360"/>
      </w:pPr>
    </w:lvl>
    <w:lvl w:ilvl="5" w:tplc="0422001B" w:tentative="1">
      <w:start w:val="1"/>
      <w:numFmt w:val="lowerRoman"/>
      <w:lvlText w:val="%6."/>
      <w:lvlJc w:val="right"/>
      <w:pPr>
        <w:tabs>
          <w:tab w:val="num" w:pos="4680"/>
        </w:tabs>
        <w:ind w:left="4680" w:hanging="180"/>
      </w:pPr>
    </w:lvl>
    <w:lvl w:ilvl="6" w:tplc="0422000F" w:tentative="1">
      <w:start w:val="1"/>
      <w:numFmt w:val="decimal"/>
      <w:lvlText w:val="%7."/>
      <w:lvlJc w:val="left"/>
      <w:pPr>
        <w:tabs>
          <w:tab w:val="num" w:pos="5400"/>
        </w:tabs>
        <w:ind w:left="5400" w:hanging="360"/>
      </w:pPr>
    </w:lvl>
    <w:lvl w:ilvl="7" w:tplc="04220019" w:tentative="1">
      <w:start w:val="1"/>
      <w:numFmt w:val="lowerLetter"/>
      <w:lvlText w:val="%8."/>
      <w:lvlJc w:val="left"/>
      <w:pPr>
        <w:tabs>
          <w:tab w:val="num" w:pos="6120"/>
        </w:tabs>
        <w:ind w:left="6120" w:hanging="360"/>
      </w:pPr>
    </w:lvl>
    <w:lvl w:ilvl="8" w:tplc="0422001B" w:tentative="1">
      <w:start w:val="1"/>
      <w:numFmt w:val="lowerRoman"/>
      <w:lvlText w:val="%9."/>
      <w:lvlJc w:val="right"/>
      <w:pPr>
        <w:tabs>
          <w:tab w:val="num" w:pos="6840"/>
        </w:tabs>
        <w:ind w:left="6840" w:hanging="180"/>
      </w:pPr>
    </w:lvl>
  </w:abstractNum>
  <w:abstractNum w:abstractNumId="4" w15:restartNumberingAfterBreak="0">
    <w:nsid w:val="46CF3327"/>
    <w:multiLevelType w:val="hybridMultilevel"/>
    <w:tmpl w:val="3C7A68B4"/>
    <w:lvl w:ilvl="0" w:tplc="0422000F">
      <w:start w:val="1"/>
      <w:numFmt w:val="decimal"/>
      <w:lvlText w:val="%1."/>
      <w:lvlJc w:val="left"/>
      <w:pPr>
        <w:ind w:left="644"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5A9843E5"/>
    <w:multiLevelType w:val="multilevel"/>
    <w:tmpl w:val="B554CEC2"/>
    <w:lvl w:ilvl="0">
      <w:start w:val="2"/>
      <w:numFmt w:val="decimal"/>
      <w:lvlText w:val="%1"/>
      <w:lvlJc w:val="left"/>
      <w:pPr>
        <w:ind w:left="375" w:hanging="375"/>
      </w:pPr>
      <w:rPr>
        <w:rFonts w:hint="default"/>
      </w:rPr>
    </w:lvl>
    <w:lvl w:ilvl="1">
      <w:start w:val="4"/>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15:restartNumberingAfterBreak="0">
    <w:nsid w:val="6093380E"/>
    <w:multiLevelType w:val="multilevel"/>
    <w:tmpl w:val="3B186204"/>
    <w:lvl w:ilvl="0">
      <w:start w:val="4"/>
      <w:numFmt w:val="decimal"/>
      <w:lvlText w:val="%1"/>
      <w:lvlJc w:val="left"/>
      <w:pPr>
        <w:ind w:left="600" w:hanging="600"/>
      </w:pPr>
      <w:rPr>
        <w:rFonts w:cs="Times New Roman" w:hint="default"/>
      </w:rPr>
    </w:lvl>
    <w:lvl w:ilvl="1">
      <w:start w:val="1"/>
      <w:numFmt w:val="decimal"/>
      <w:lvlText w:val="%1.%2"/>
      <w:lvlJc w:val="left"/>
      <w:pPr>
        <w:ind w:left="870" w:hanging="600"/>
      </w:pPr>
      <w:rPr>
        <w:rFonts w:cs="Times New Roman" w:hint="default"/>
      </w:rPr>
    </w:lvl>
    <w:lvl w:ilvl="2">
      <w:start w:val="2"/>
      <w:numFmt w:val="decimal"/>
      <w:lvlText w:val="%1.%2.%3"/>
      <w:lvlJc w:val="left"/>
      <w:pPr>
        <w:ind w:left="1260" w:hanging="720"/>
      </w:pPr>
      <w:rPr>
        <w:rFonts w:cs="Times New Roman" w:hint="default"/>
      </w:rPr>
    </w:lvl>
    <w:lvl w:ilvl="3">
      <w:start w:val="1"/>
      <w:numFmt w:val="decimal"/>
      <w:lvlText w:val="%1.%2.%3.%4"/>
      <w:lvlJc w:val="left"/>
      <w:pPr>
        <w:ind w:left="1890" w:hanging="1080"/>
      </w:pPr>
      <w:rPr>
        <w:rFonts w:cs="Times New Roman" w:hint="default"/>
      </w:rPr>
    </w:lvl>
    <w:lvl w:ilvl="4">
      <w:start w:val="1"/>
      <w:numFmt w:val="decimal"/>
      <w:lvlText w:val="%1.%2.%3.%4.%5"/>
      <w:lvlJc w:val="left"/>
      <w:pPr>
        <w:ind w:left="2160" w:hanging="1080"/>
      </w:pPr>
      <w:rPr>
        <w:rFonts w:cs="Times New Roman" w:hint="default"/>
      </w:rPr>
    </w:lvl>
    <w:lvl w:ilvl="5">
      <w:start w:val="1"/>
      <w:numFmt w:val="decimal"/>
      <w:lvlText w:val="%1.%2.%3.%4.%5.%6"/>
      <w:lvlJc w:val="left"/>
      <w:pPr>
        <w:ind w:left="2790" w:hanging="1440"/>
      </w:pPr>
      <w:rPr>
        <w:rFonts w:cs="Times New Roman" w:hint="default"/>
      </w:rPr>
    </w:lvl>
    <w:lvl w:ilvl="6">
      <w:start w:val="1"/>
      <w:numFmt w:val="decimal"/>
      <w:lvlText w:val="%1.%2.%3.%4.%5.%6.%7"/>
      <w:lvlJc w:val="left"/>
      <w:pPr>
        <w:ind w:left="3060" w:hanging="1440"/>
      </w:pPr>
      <w:rPr>
        <w:rFonts w:cs="Times New Roman" w:hint="default"/>
      </w:rPr>
    </w:lvl>
    <w:lvl w:ilvl="7">
      <w:start w:val="1"/>
      <w:numFmt w:val="decimal"/>
      <w:lvlText w:val="%1.%2.%3.%4.%5.%6.%7.%8"/>
      <w:lvlJc w:val="left"/>
      <w:pPr>
        <w:ind w:left="3690" w:hanging="1800"/>
      </w:pPr>
      <w:rPr>
        <w:rFonts w:cs="Times New Roman" w:hint="default"/>
      </w:rPr>
    </w:lvl>
    <w:lvl w:ilvl="8">
      <w:start w:val="1"/>
      <w:numFmt w:val="decimal"/>
      <w:lvlText w:val="%1.%2.%3.%4.%5.%6.%7.%8.%9"/>
      <w:lvlJc w:val="left"/>
      <w:pPr>
        <w:ind w:left="4320" w:hanging="2160"/>
      </w:pPr>
      <w:rPr>
        <w:rFonts w:cs="Times New Roman" w:hint="default"/>
      </w:rPr>
    </w:lvl>
  </w:abstractNum>
  <w:abstractNum w:abstractNumId="7" w15:restartNumberingAfterBreak="0">
    <w:nsid w:val="61595D3A"/>
    <w:multiLevelType w:val="hybridMultilevel"/>
    <w:tmpl w:val="9198D976"/>
    <w:lvl w:ilvl="0" w:tplc="14F68032">
      <w:start w:val="6"/>
      <w:numFmt w:val="decimal"/>
      <w:lvlText w:val="%1."/>
      <w:lvlJc w:val="left"/>
      <w:pPr>
        <w:tabs>
          <w:tab w:val="num" w:pos="507"/>
        </w:tabs>
        <w:ind w:left="507" w:hanging="450"/>
      </w:pPr>
      <w:rPr>
        <w:rFonts w:hint="default"/>
      </w:rPr>
    </w:lvl>
    <w:lvl w:ilvl="1" w:tplc="04190019">
      <w:start w:val="1"/>
      <w:numFmt w:val="lowerLetter"/>
      <w:lvlText w:val="%2."/>
      <w:lvlJc w:val="left"/>
      <w:pPr>
        <w:tabs>
          <w:tab w:val="num" w:pos="1137"/>
        </w:tabs>
        <w:ind w:left="1137" w:hanging="360"/>
      </w:pPr>
    </w:lvl>
    <w:lvl w:ilvl="2" w:tplc="0419001B" w:tentative="1">
      <w:start w:val="1"/>
      <w:numFmt w:val="lowerRoman"/>
      <w:lvlText w:val="%3."/>
      <w:lvlJc w:val="right"/>
      <w:pPr>
        <w:tabs>
          <w:tab w:val="num" w:pos="1857"/>
        </w:tabs>
        <w:ind w:left="1857" w:hanging="180"/>
      </w:pPr>
    </w:lvl>
    <w:lvl w:ilvl="3" w:tplc="0419000F" w:tentative="1">
      <w:start w:val="1"/>
      <w:numFmt w:val="decimal"/>
      <w:lvlText w:val="%4."/>
      <w:lvlJc w:val="left"/>
      <w:pPr>
        <w:tabs>
          <w:tab w:val="num" w:pos="2577"/>
        </w:tabs>
        <w:ind w:left="2577" w:hanging="360"/>
      </w:pPr>
    </w:lvl>
    <w:lvl w:ilvl="4" w:tplc="04190019" w:tentative="1">
      <w:start w:val="1"/>
      <w:numFmt w:val="lowerLetter"/>
      <w:lvlText w:val="%5."/>
      <w:lvlJc w:val="left"/>
      <w:pPr>
        <w:tabs>
          <w:tab w:val="num" w:pos="3297"/>
        </w:tabs>
        <w:ind w:left="3297" w:hanging="360"/>
      </w:pPr>
    </w:lvl>
    <w:lvl w:ilvl="5" w:tplc="0419001B" w:tentative="1">
      <w:start w:val="1"/>
      <w:numFmt w:val="lowerRoman"/>
      <w:lvlText w:val="%6."/>
      <w:lvlJc w:val="right"/>
      <w:pPr>
        <w:tabs>
          <w:tab w:val="num" w:pos="4017"/>
        </w:tabs>
        <w:ind w:left="4017" w:hanging="180"/>
      </w:pPr>
    </w:lvl>
    <w:lvl w:ilvl="6" w:tplc="0419000F" w:tentative="1">
      <w:start w:val="1"/>
      <w:numFmt w:val="decimal"/>
      <w:lvlText w:val="%7."/>
      <w:lvlJc w:val="left"/>
      <w:pPr>
        <w:tabs>
          <w:tab w:val="num" w:pos="4737"/>
        </w:tabs>
        <w:ind w:left="4737" w:hanging="360"/>
      </w:pPr>
    </w:lvl>
    <w:lvl w:ilvl="7" w:tplc="04190019" w:tentative="1">
      <w:start w:val="1"/>
      <w:numFmt w:val="lowerLetter"/>
      <w:lvlText w:val="%8."/>
      <w:lvlJc w:val="left"/>
      <w:pPr>
        <w:tabs>
          <w:tab w:val="num" w:pos="5457"/>
        </w:tabs>
        <w:ind w:left="5457" w:hanging="360"/>
      </w:pPr>
    </w:lvl>
    <w:lvl w:ilvl="8" w:tplc="0419001B" w:tentative="1">
      <w:start w:val="1"/>
      <w:numFmt w:val="lowerRoman"/>
      <w:lvlText w:val="%9."/>
      <w:lvlJc w:val="right"/>
      <w:pPr>
        <w:tabs>
          <w:tab w:val="num" w:pos="6177"/>
        </w:tabs>
        <w:ind w:left="6177" w:hanging="180"/>
      </w:pPr>
    </w:lvl>
  </w:abstractNum>
  <w:abstractNum w:abstractNumId="8" w15:restartNumberingAfterBreak="0">
    <w:nsid w:val="65FF36B1"/>
    <w:multiLevelType w:val="hybridMultilevel"/>
    <w:tmpl w:val="6EF89F9A"/>
    <w:lvl w:ilvl="0" w:tplc="820C9B16">
      <w:start w:val="3"/>
      <w:numFmt w:val="decimal"/>
      <w:lvlText w:val="%1."/>
      <w:lvlJc w:val="left"/>
      <w:pPr>
        <w:tabs>
          <w:tab w:val="num" w:pos="1080"/>
        </w:tabs>
        <w:ind w:left="1080" w:hanging="360"/>
      </w:pPr>
      <w:rPr>
        <w:rFonts w:hint="default"/>
      </w:rPr>
    </w:lvl>
    <w:lvl w:ilvl="1" w:tplc="04220019" w:tentative="1">
      <w:start w:val="1"/>
      <w:numFmt w:val="lowerLetter"/>
      <w:lvlText w:val="%2."/>
      <w:lvlJc w:val="left"/>
      <w:pPr>
        <w:tabs>
          <w:tab w:val="num" w:pos="1800"/>
        </w:tabs>
        <w:ind w:left="1800" w:hanging="360"/>
      </w:pPr>
    </w:lvl>
    <w:lvl w:ilvl="2" w:tplc="0422001B" w:tentative="1">
      <w:start w:val="1"/>
      <w:numFmt w:val="lowerRoman"/>
      <w:lvlText w:val="%3."/>
      <w:lvlJc w:val="right"/>
      <w:pPr>
        <w:tabs>
          <w:tab w:val="num" w:pos="2520"/>
        </w:tabs>
        <w:ind w:left="2520" w:hanging="180"/>
      </w:pPr>
    </w:lvl>
    <w:lvl w:ilvl="3" w:tplc="0422000F" w:tentative="1">
      <w:start w:val="1"/>
      <w:numFmt w:val="decimal"/>
      <w:lvlText w:val="%4."/>
      <w:lvlJc w:val="left"/>
      <w:pPr>
        <w:tabs>
          <w:tab w:val="num" w:pos="3240"/>
        </w:tabs>
        <w:ind w:left="3240" w:hanging="360"/>
      </w:pPr>
    </w:lvl>
    <w:lvl w:ilvl="4" w:tplc="04220019" w:tentative="1">
      <w:start w:val="1"/>
      <w:numFmt w:val="lowerLetter"/>
      <w:lvlText w:val="%5."/>
      <w:lvlJc w:val="left"/>
      <w:pPr>
        <w:tabs>
          <w:tab w:val="num" w:pos="3960"/>
        </w:tabs>
        <w:ind w:left="3960" w:hanging="360"/>
      </w:pPr>
    </w:lvl>
    <w:lvl w:ilvl="5" w:tplc="0422001B" w:tentative="1">
      <w:start w:val="1"/>
      <w:numFmt w:val="lowerRoman"/>
      <w:lvlText w:val="%6."/>
      <w:lvlJc w:val="right"/>
      <w:pPr>
        <w:tabs>
          <w:tab w:val="num" w:pos="4680"/>
        </w:tabs>
        <w:ind w:left="4680" w:hanging="180"/>
      </w:pPr>
    </w:lvl>
    <w:lvl w:ilvl="6" w:tplc="0422000F" w:tentative="1">
      <w:start w:val="1"/>
      <w:numFmt w:val="decimal"/>
      <w:lvlText w:val="%7."/>
      <w:lvlJc w:val="left"/>
      <w:pPr>
        <w:tabs>
          <w:tab w:val="num" w:pos="5400"/>
        </w:tabs>
        <w:ind w:left="5400" w:hanging="360"/>
      </w:pPr>
    </w:lvl>
    <w:lvl w:ilvl="7" w:tplc="04220019" w:tentative="1">
      <w:start w:val="1"/>
      <w:numFmt w:val="lowerLetter"/>
      <w:lvlText w:val="%8."/>
      <w:lvlJc w:val="left"/>
      <w:pPr>
        <w:tabs>
          <w:tab w:val="num" w:pos="6120"/>
        </w:tabs>
        <w:ind w:left="6120" w:hanging="360"/>
      </w:pPr>
    </w:lvl>
    <w:lvl w:ilvl="8" w:tplc="0422001B" w:tentative="1">
      <w:start w:val="1"/>
      <w:numFmt w:val="lowerRoman"/>
      <w:lvlText w:val="%9."/>
      <w:lvlJc w:val="right"/>
      <w:pPr>
        <w:tabs>
          <w:tab w:val="num" w:pos="6840"/>
        </w:tabs>
        <w:ind w:left="6840" w:hanging="180"/>
      </w:pPr>
    </w:lvl>
  </w:abstractNum>
  <w:abstractNum w:abstractNumId="9" w15:restartNumberingAfterBreak="0">
    <w:nsid w:val="713268E9"/>
    <w:multiLevelType w:val="multilevel"/>
    <w:tmpl w:val="042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6"/>
  </w:num>
  <w:num w:numId="3">
    <w:abstractNumId w:val="2"/>
  </w:num>
  <w:num w:numId="4">
    <w:abstractNumId w:val="3"/>
  </w:num>
  <w:num w:numId="5">
    <w:abstractNumId w:val="8"/>
  </w:num>
  <w:num w:numId="6">
    <w:abstractNumId w:val="1"/>
  </w:num>
  <w:num w:numId="7">
    <w:abstractNumId w:val="4"/>
  </w:num>
  <w:num w:numId="8">
    <w:abstractNumId w:val="9"/>
  </w:num>
  <w:num w:numId="9">
    <w:abstractNumId w:val="7"/>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925"/>
    <w:rsid w:val="000702F0"/>
    <w:rsid w:val="00083A3C"/>
    <w:rsid w:val="000E7CEB"/>
    <w:rsid w:val="00110D00"/>
    <w:rsid w:val="00124D7F"/>
    <w:rsid w:val="001545E9"/>
    <w:rsid w:val="0016070F"/>
    <w:rsid w:val="00161BEE"/>
    <w:rsid w:val="00172540"/>
    <w:rsid w:val="00172AC7"/>
    <w:rsid w:val="00182519"/>
    <w:rsid w:val="00185462"/>
    <w:rsid w:val="001973B8"/>
    <w:rsid w:val="001A0030"/>
    <w:rsid w:val="001C2002"/>
    <w:rsid w:val="001D2FCE"/>
    <w:rsid w:val="001E4B41"/>
    <w:rsid w:val="00232F33"/>
    <w:rsid w:val="00233A9A"/>
    <w:rsid w:val="002C7251"/>
    <w:rsid w:val="002D06EA"/>
    <w:rsid w:val="002E2942"/>
    <w:rsid w:val="002F3F30"/>
    <w:rsid w:val="002F446E"/>
    <w:rsid w:val="00351027"/>
    <w:rsid w:val="0035670F"/>
    <w:rsid w:val="00371F3B"/>
    <w:rsid w:val="00383A92"/>
    <w:rsid w:val="003859E8"/>
    <w:rsid w:val="003B227D"/>
    <w:rsid w:val="003B7332"/>
    <w:rsid w:val="003D3A19"/>
    <w:rsid w:val="003F56E3"/>
    <w:rsid w:val="00443638"/>
    <w:rsid w:val="0047417B"/>
    <w:rsid w:val="00481C16"/>
    <w:rsid w:val="004A4F5E"/>
    <w:rsid w:val="004C2D7C"/>
    <w:rsid w:val="004E085F"/>
    <w:rsid w:val="00503DA4"/>
    <w:rsid w:val="00506038"/>
    <w:rsid w:val="005265C3"/>
    <w:rsid w:val="005466A5"/>
    <w:rsid w:val="00584B2F"/>
    <w:rsid w:val="005A3750"/>
    <w:rsid w:val="005B3351"/>
    <w:rsid w:val="005F02CD"/>
    <w:rsid w:val="00605A0C"/>
    <w:rsid w:val="006113BA"/>
    <w:rsid w:val="00624213"/>
    <w:rsid w:val="00647453"/>
    <w:rsid w:val="00654AF1"/>
    <w:rsid w:val="00680925"/>
    <w:rsid w:val="00691DF7"/>
    <w:rsid w:val="006A1067"/>
    <w:rsid w:val="006C1C5F"/>
    <w:rsid w:val="00700A01"/>
    <w:rsid w:val="00735405"/>
    <w:rsid w:val="00766F92"/>
    <w:rsid w:val="00791855"/>
    <w:rsid w:val="007A431F"/>
    <w:rsid w:val="007B558B"/>
    <w:rsid w:val="007F1343"/>
    <w:rsid w:val="00813D43"/>
    <w:rsid w:val="008175D0"/>
    <w:rsid w:val="008469C1"/>
    <w:rsid w:val="008604A9"/>
    <w:rsid w:val="0086141E"/>
    <w:rsid w:val="00881F41"/>
    <w:rsid w:val="008907E0"/>
    <w:rsid w:val="008C35E7"/>
    <w:rsid w:val="0090495E"/>
    <w:rsid w:val="009305FB"/>
    <w:rsid w:val="00966D57"/>
    <w:rsid w:val="009913AF"/>
    <w:rsid w:val="009D4110"/>
    <w:rsid w:val="009E3F5D"/>
    <w:rsid w:val="00A033BE"/>
    <w:rsid w:val="00A35FCB"/>
    <w:rsid w:val="00A378D0"/>
    <w:rsid w:val="00A43D61"/>
    <w:rsid w:val="00A66925"/>
    <w:rsid w:val="00A72640"/>
    <w:rsid w:val="00A90D7C"/>
    <w:rsid w:val="00AA6764"/>
    <w:rsid w:val="00AB78B6"/>
    <w:rsid w:val="00AE019C"/>
    <w:rsid w:val="00AE14C3"/>
    <w:rsid w:val="00AE1971"/>
    <w:rsid w:val="00AE3E18"/>
    <w:rsid w:val="00B12BC1"/>
    <w:rsid w:val="00B233A0"/>
    <w:rsid w:val="00B26D56"/>
    <w:rsid w:val="00B31D82"/>
    <w:rsid w:val="00B51670"/>
    <w:rsid w:val="00B65CF9"/>
    <w:rsid w:val="00B81E6A"/>
    <w:rsid w:val="00BA54DE"/>
    <w:rsid w:val="00BB662D"/>
    <w:rsid w:val="00BD0072"/>
    <w:rsid w:val="00BD16E8"/>
    <w:rsid w:val="00BD7D33"/>
    <w:rsid w:val="00BF594A"/>
    <w:rsid w:val="00C322B3"/>
    <w:rsid w:val="00C72F6C"/>
    <w:rsid w:val="00C73989"/>
    <w:rsid w:val="00C77CAC"/>
    <w:rsid w:val="00CC339C"/>
    <w:rsid w:val="00CD79F5"/>
    <w:rsid w:val="00CE30EA"/>
    <w:rsid w:val="00D028B7"/>
    <w:rsid w:val="00D055B2"/>
    <w:rsid w:val="00D27FE7"/>
    <w:rsid w:val="00D52D4E"/>
    <w:rsid w:val="00D56F12"/>
    <w:rsid w:val="00D575A7"/>
    <w:rsid w:val="00D626A9"/>
    <w:rsid w:val="00D63A27"/>
    <w:rsid w:val="00D8107C"/>
    <w:rsid w:val="00DC217A"/>
    <w:rsid w:val="00DD2B3F"/>
    <w:rsid w:val="00DD5E55"/>
    <w:rsid w:val="00DD7F2B"/>
    <w:rsid w:val="00E0326E"/>
    <w:rsid w:val="00E36943"/>
    <w:rsid w:val="00E763BE"/>
    <w:rsid w:val="00E86A8B"/>
    <w:rsid w:val="00EE1794"/>
    <w:rsid w:val="00EE25D1"/>
    <w:rsid w:val="00EE391C"/>
    <w:rsid w:val="00F15FCF"/>
    <w:rsid w:val="00F33D01"/>
    <w:rsid w:val="00F453CD"/>
    <w:rsid w:val="00F52339"/>
    <w:rsid w:val="00F739B6"/>
    <w:rsid w:val="00F74A83"/>
    <w:rsid w:val="00F82E48"/>
    <w:rsid w:val="00FF42BE"/>
    <w:rsid w:val="00FF4416"/>
    <w:rsid w:val="00FF5AA3"/>
    <w:rsid w:val="00FF68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535C3F9-54AF-4C36-A139-00E52B6F8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6925"/>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qFormat/>
    <w:rsid w:val="00A66925"/>
    <w:pPr>
      <w:keepNext/>
      <w:jc w:val="both"/>
      <w:outlineLvl w:val="0"/>
    </w:pPr>
    <w:rPr>
      <w:sz w:val="28"/>
      <w:szCs w:val="28"/>
      <w:lang w:val="uk-UA"/>
    </w:rPr>
  </w:style>
  <w:style w:type="paragraph" w:styleId="2">
    <w:name w:val="heading 2"/>
    <w:basedOn w:val="a"/>
    <w:next w:val="a"/>
    <w:link w:val="20"/>
    <w:qFormat/>
    <w:rsid w:val="00A66925"/>
    <w:pPr>
      <w:keepNext/>
      <w:keepLines/>
      <w:spacing w:before="200"/>
      <w:outlineLvl w:val="1"/>
    </w:pPr>
    <w:rPr>
      <w:rFonts w:ascii="Cambria" w:hAnsi="Cambria" w:cs="Cambria"/>
      <w:b/>
      <w:bCs/>
      <w:color w:val="4F81BD"/>
      <w:sz w:val="26"/>
      <w:szCs w:val="26"/>
    </w:rPr>
  </w:style>
  <w:style w:type="paragraph" w:styleId="3">
    <w:name w:val="heading 3"/>
    <w:basedOn w:val="a"/>
    <w:next w:val="a"/>
    <w:link w:val="30"/>
    <w:unhideWhenUsed/>
    <w:qFormat/>
    <w:rsid w:val="00A66925"/>
    <w:pPr>
      <w:keepNext/>
      <w:spacing w:before="240" w:after="60"/>
      <w:outlineLvl w:val="2"/>
    </w:pPr>
    <w:rPr>
      <w:rFonts w:ascii="Cambria" w:eastAsia="Times New Roman" w:hAnsi="Cambria"/>
      <w:b/>
      <w:bCs/>
      <w:sz w:val="26"/>
      <w:szCs w:val="26"/>
    </w:rPr>
  </w:style>
  <w:style w:type="paragraph" w:styleId="4">
    <w:name w:val="heading 4"/>
    <w:basedOn w:val="a"/>
    <w:next w:val="a"/>
    <w:link w:val="40"/>
    <w:unhideWhenUsed/>
    <w:qFormat/>
    <w:rsid w:val="00A66925"/>
    <w:pPr>
      <w:keepNext/>
      <w:spacing w:before="240" w:after="60"/>
      <w:outlineLvl w:val="3"/>
    </w:pPr>
    <w:rPr>
      <w:rFonts w:ascii="Calibri" w:eastAsia="Times New Roman" w:hAnsi="Calibri"/>
      <w:b/>
      <w:bCs/>
      <w:sz w:val="28"/>
      <w:szCs w:val="28"/>
    </w:rPr>
  </w:style>
  <w:style w:type="paragraph" w:styleId="5">
    <w:name w:val="heading 5"/>
    <w:basedOn w:val="a"/>
    <w:next w:val="a"/>
    <w:link w:val="50"/>
    <w:unhideWhenUsed/>
    <w:qFormat/>
    <w:rsid w:val="00A66925"/>
    <w:pPr>
      <w:spacing w:before="240" w:after="60"/>
      <w:outlineLvl w:val="4"/>
    </w:pPr>
    <w:rPr>
      <w:rFonts w:ascii="Calibri" w:eastAsia="Times New Roman"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66925"/>
    <w:rPr>
      <w:rFonts w:ascii="Times New Roman" w:eastAsia="Calibri" w:hAnsi="Times New Roman" w:cs="Times New Roman"/>
      <w:sz w:val="28"/>
      <w:szCs w:val="28"/>
      <w:lang w:val="uk-UA" w:eastAsia="ru-RU"/>
    </w:rPr>
  </w:style>
  <w:style w:type="character" w:customStyle="1" w:styleId="20">
    <w:name w:val="Заголовок 2 Знак"/>
    <w:basedOn w:val="a0"/>
    <w:link w:val="2"/>
    <w:rsid w:val="00A66925"/>
    <w:rPr>
      <w:rFonts w:ascii="Cambria" w:eastAsia="Calibri" w:hAnsi="Cambria" w:cs="Cambria"/>
      <w:b/>
      <w:bCs/>
      <w:color w:val="4F81BD"/>
      <w:sz w:val="26"/>
      <w:szCs w:val="26"/>
      <w:lang w:eastAsia="ru-RU"/>
    </w:rPr>
  </w:style>
  <w:style w:type="character" w:customStyle="1" w:styleId="30">
    <w:name w:val="Заголовок 3 Знак"/>
    <w:basedOn w:val="a0"/>
    <w:link w:val="3"/>
    <w:semiHidden/>
    <w:rsid w:val="00A66925"/>
    <w:rPr>
      <w:rFonts w:ascii="Cambria" w:eastAsia="Times New Roman" w:hAnsi="Cambria" w:cs="Times New Roman"/>
      <w:b/>
      <w:bCs/>
      <w:sz w:val="26"/>
      <w:szCs w:val="26"/>
      <w:lang w:eastAsia="ru-RU"/>
    </w:rPr>
  </w:style>
  <w:style w:type="character" w:customStyle="1" w:styleId="40">
    <w:name w:val="Заголовок 4 Знак"/>
    <w:basedOn w:val="a0"/>
    <w:link w:val="4"/>
    <w:semiHidden/>
    <w:rsid w:val="00A66925"/>
    <w:rPr>
      <w:rFonts w:ascii="Calibri" w:eastAsia="Times New Roman" w:hAnsi="Calibri" w:cs="Times New Roman"/>
      <w:b/>
      <w:bCs/>
      <w:sz w:val="28"/>
      <w:szCs w:val="28"/>
      <w:lang w:eastAsia="ru-RU"/>
    </w:rPr>
  </w:style>
  <w:style w:type="character" w:customStyle="1" w:styleId="50">
    <w:name w:val="Заголовок 5 Знак"/>
    <w:basedOn w:val="a0"/>
    <w:link w:val="5"/>
    <w:semiHidden/>
    <w:rsid w:val="00A66925"/>
    <w:rPr>
      <w:rFonts w:ascii="Calibri" w:eastAsia="Times New Roman" w:hAnsi="Calibri" w:cs="Times New Roman"/>
      <w:b/>
      <w:bCs/>
      <w:i/>
      <w:iCs/>
      <w:sz w:val="26"/>
      <w:szCs w:val="26"/>
      <w:lang w:eastAsia="ru-RU"/>
    </w:rPr>
  </w:style>
  <w:style w:type="paragraph" w:customStyle="1" w:styleId="11">
    <w:name w:val="Абзац списка1"/>
    <w:basedOn w:val="a"/>
    <w:rsid w:val="00A66925"/>
    <w:pPr>
      <w:ind w:left="720"/>
    </w:pPr>
  </w:style>
  <w:style w:type="paragraph" w:styleId="a3">
    <w:name w:val="Normal (Web)"/>
    <w:basedOn w:val="a"/>
    <w:uiPriority w:val="99"/>
    <w:rsid w:val="00A66925"/>
    <w:pPr>
      <w:spacing w:before="100" w:beforeAutospacing="1" w:after="100" w:afterAutospacing="1"/>
    </w:pPr>
  </w:style>
  <w:style w:type="paragraph" w:customStyle="1" w:styleId="rvps2">
    <w:name w:val="rvps2"/>
    <w:basedOn w:val="a"/>
    <w:rsid w:val="00A66925"/>
    <w:pPr>
      <w:spacing w:before="100" w:beforeAutospacing="1" w:after="100" w:afterAutospacing="1"/>
    </w:pPr>
    <w:rPr>
      <w:lang w:val="uk-UA" w:eastAsia="uk-UA"/>
    </w:rPr>
  </w:style>
  <w:style w:type="character" w:customStyle="1" w:styleId="rvts9">
    <w:name w:val="rvts9"/>
    <w:rsid w:val="00A66925"/>
    <w:rPr>
      <w:rFonts w:cs="Times New Roman"/>
    </w:rPr>
  </w:style>
  <w:style w:type="character" w:customStyle="1" w:styleId="apple-converted-space">
    <w:name w:val="apple-converted-space"/>
    <w:rsid w:val="00A66925"/>
    <w:rPr>
      <w:rFonts w:cs="Times New Roman"/>
    </w:rPr>
  </w:style>
  <w:style w:type="paragraph" w:styleId="a4">
    <w:name w:val="Balloon Text"/>
    <w:basedOn w:val="a"/>
    <w:link w:val="a5"/>
    <w:rsid w:val="00A66925"/>
    <w:rPr>
      <w:rFonts w:ascii="Tahoma" w:hAnsi="Tahoma" w:cs="Tahoma"/>
      <w:sz w:val="16"/>
      <w:szCs w:val="16"/>
    </w:rPr>
  </w:style>
  <w:style w:type="character" w:customStyle="1" w:styleId="a5">
    <w:name w:val="Текст выноски Знак"/>
    <w:basedOn w:val="a0"/>
    <w:link w:val="a4"/>
    <w:rsid w:val="00A66925"/>
    <w:rPr>
      <w:rFonts w:ascii="Tahoma" w:eastAsia="Calibri" w:hAnsi="Tahoma" w:cs="Tahoma"/>
      <w:sz w:val="16"/>
      <w:szCs w:val="16"/>
      <w:lang w:eastAsia="ru-RU"/>
    </w:rPr>
  </w:style>
  <w:style w:type="character" w:customStyle="1" w:styleId="rvts7">
    <w:name w:val="rvts7"/>
    <w:basedOn w:val="a0"/>
    <w:rsid w:val="00A66925"/>
  </w:style>
  <w:style w:type="paragraph" w:customStyle="1" w:styleId="rvps214">
    <w:name w:val="rvps214"/>
    <w:basedOn w:val="a"/>
    <w:rsid w:val="00A66925"/>
    <w:pPr>
      <w:spacing w:before="100" w:beforeAutospacing="1" w:after="100" w:afterAutospacing="1"/>
    </w:pPr>
    <w:rPr>
      <w:rFonts w:eastAsia="Times New Roman"/>
      <w:lang w:val="uk-UA" w:eastAsia="uk-UA"/>
    </w:rPr>
  </w:style>
  <w:style w:type="paragraph" w:customStyle="1" w:styleId="rvps215">
    <w:name w:val="rvps215"/>
    <w:basedOn w:val="a"/>
    <w:rsid w:val="00A66925"/>
    <w:pPr>
      <w:spacing w:before="100" w:beforeAutospacing="1" w:after="100" w:afterAutospacing="1"/>
    </w:pPr>
    <w:rPr>
      <w:rFonts w:eastAsia="Times New Roman"/>
      <w:lang w:val="uk-UA" w:eastAsia="uk-UA"/>
    </w:rPr>
  </w:style>
  <w:style w:type="paragraph" w:customStyle="1" w:styleId="rvps217">
    <w:name w:val="rvps217"/>
    <w:basedOn w:val="a"/>
    <w:rsid w:val="00A66925"/>
    <w:pPr>
      <w:spacing w:before="100" w:beforeAutospacing="1" w:after="100" w:afterAutospacing="1"/>
    </w:pPr>
    <w:rPr>
      <w:rFonts w:eastAsia="Times New Roman"/>
      <w:lang w:val="uk-UA" w:eastAsia="uk-UA"/>
    </w:rPr>
  </w:style>
  <w:style w:type="paragraph" w:customStyle="1" w:styleId="rvps218">
    <w:name w:val="rvps218"/>
    <w:basedOn w:val="a"/>
    <w:rsid w:val="00A66925"/>
    <w:pPr>
      <w:spacing w:before="100" w:beforeAutospacing="1" w:after="100" w:afterAutospacing="1"/>
    </w:pPr>
    <w:rPr>
      <w:rFonts w:eastAsia="Times New Roman"/>
      <w:lang w:val="uk-UA" w:eastAsia="uk-UA"/>
    </w:rPr>
  </w:style>
  <w:style w:type="paragraph" w:customStyle="1" w:styleId="rvps219">
    <w:name w:val="rvps219"/>
    <w:basedOn w:val="a"/>
    <w:rsid w:val="00A66925"/>
    <w:pPr>
      <w:spacing w:before="100" w:beforeAutospacing="1" w:after="100" w:afterAutospacing="1"/>
    </w:pPr>
    <w:rPr>
      <w:rFonts w:eastAsia="Times New Roman"/>
      <w:lang w:val="uk-UA" w:eastAsia="uk-UA"/>
    </w:rPr>
  </w:style>
  <w:style w:type="paragraph" w:customStyle="1" w:styleId="rvps117">
    <w:name w:val="rvps117"/>
    <w:basedOn w:val="a"/>
    <w:rsid w:val="00A66925"/>
    <w:pPr>
      <w:spacing w:before="100" w:beforeAutospacing="1" w:after="100" w:afterAutospacing="1"/>
    </w:pPr>
    <w:rPr>
      <w:rFonts w:eastAsia="Times New Roman"/>
      <w:lang w:val="uk-UA" w:eastAsia="uk-UA"/>
    </w:rPr>
  </w:style>
  <w:style w:type="paragraph" w:styleId="a6">
    <w:name w:val="Body Text"/>
    <w:basedOn w:val="a"/>
    <w:link w:val="a7"/>
    <w:rsid w:val="00A66925"/>
    <w:rPr>
      <w:rFonts w:eastAsia="Times New Roman"/>
      <w:sz w:val="36"/>
      <w:szCs w:val="20"/>
    </w:rPr>
  </w:style>
  <w:style w:type="character" w:customStyle="1" w:styleId="a7">
    <w:name w:val="Основной текст Знак"/>
    <w:basedOn w:val="a0"/>
    <w:link w:val="a6"/>
    <w:rsid w:val="00A66925"/>
    <w:rPr>
      <w:rFonts w:ascii="Times New Roman" w:eastAsia="Times New Roman" w:hAnsi="Times New Roman" w:cs="Times New Roman"/>
      <w:sz w:val="36"/>
      <w:szCs w:val="20"/>
      <w:lang w:eastAsia="ru-RU"/>
    </w:rPr>
  </w:style>
  <w:style w:type="paragraph" w:styleId="a8">
    <w:name w:val="footer"/>
    <w:basedOn w:val="a"/>
    <w:link w:val="a9"/>
    <w:rsid w:val="00A66925"/>
    <w:pPr>
      <w:tabs>
        <w:tab w:val="center" w:pos="4677"/>
        <w:tab w:val="right" w:pos="9355"/>
      </w:tabs>
    </w:pPr>
    <w:rPr>
      <w:rFonts w:eastAsia="Times New Roman"/>
    </w:rPr>
  </w:style>
  <w:style w:type="character" w:customStyle="1" w:styleId="a9">
    <w:name w:val="Нижний колонтитул Знак"/>
    <w:basedOn w:val="a0"/>
    <w:link w:val="a8"/>
    <w:rsid w:val="00A66925"/>
    <w:rPr>
      <w:rFonts w:ascii="Times New Roman" w:eastAsia="Times New Roman" w:hAnsi="Times New Roman" w:cs="Times New Roman"/>
      <w:sz w:val="24"/>
      <w:szCs w:val="24"/>
      <w:lang w:eastAsia="ru-RU"/>
    </w:rPr>
  </w:style>
  <w:style w:type="paragraph" w:styleId="aa">
    <w:name w:val="header"/>
    <w:basedOn w:val="a"/>
    <w:link w:val="ab"/>
    <w:uiPriority w:val="99"/>
    <w:rsid w:val="00A66925"/>
    <w:pPr>
      <w:tabs>
        <w:tab w:val="center" w:pos="4819"/>
        <w:tab w:val="right" w:pos="9639"/>
      </w:tabs>
    </w:pPr>
  </w:style>
  <w:style w:type="character" w:customStyle="1" w:styleId="ab">
    <w:name w:val="Верхний колонтитул Знак"/>
    <w:basedOn w:val="a0"/>
    <w:link w:val="aa"/>
    <w:uiPriority w:val="99"/>
    <w:rsid w:val="00A66925"/>
    <w:rPr>
      <w:rFonts w:ascii="Times New Roman" w:eastAsia="Calibri" w:hAnsi="Times New Roman" w:cs="Times New Roman"/>
      <w:sz w:val="24"/>
      <w:szCs w:val="24"/>
      <w:lang w:eastAsia="ru-RU"/>
    </w:rPr>
  </w:style>
  <w:style w:type="paragraph" w:customStyle="1" w:styleId="rvps37">
    <w:name w:val="rvps37"/>
    <w:basedOn w:val="a"/>
    <w:rsid w:val="00AE1971"/>
    <w:pPr>
      <w:spacing w:before="100" w:beforeAutospacing="1" w:after="100" w:afterAutospacing="1"/>
    </w:pPr>
    <w:rPr>
      <w:rFonts w:eastAsia="Times New Roman"/>
    </w:rPr>
  </w:style>
  <w:style w:type="paragraph" w:customStyle="1" w:styleId="rvps38">
    <w:name w:val="rvps38"/>
    <w:basedOn w:val="a"/>
    <w:rsid w:val="00AE1971"/>
    <w:pPr>
      <w:spacing w:before="100" w:beforeAutospacing="1" w:after="100" w:afterAutospacing="1"/>
    </w:pPr>
    <w:rPr>
      <w:rFonts w:eastAsia="Times New Roman"/>
    </w:rPr>
  </w:style>
  <w:style w:type="paragraph" w:customStyle="1" w:styleId="rvps32">
    <w:name w:val="rvps32"/>
    <w:basedOn w:val="a"/>
    <w:rsid w:val="004A4F5E"/>
    <w:pPr>
      <w:spacing w:before="100" w:beforeAutospacing="1" w:after="100" w:afterAutospacing="1"/>
    </w:pPr>
    <w:rPr>
      <w:rFonts w:eastAsia="Times New Roman"/>
    </w:rPr>
  </w:style>
  <w:style w:type="character" w:styleId="ac">
    <w:name w:val="Hyperlink"/>
    <w:basedOn w:val="a0"/>
    <w:uiPriority w:val="99"/>
    <w:semiHidden/>
    <w:unhideWhenUsed/>
    <w:rsid w:val="00182519"/>
    <w:rPr>
      <w:color w:val="0000FF"/>
      <w:u w:val="single"/>
    </w:rPr>
  </w:style>
  <w:style w:type="paragraph" w:styleId="ad">
    <w:name w:val="List Paragraph"/>
    <w:basedOn w:val="a"/>
    <w:uiPriority w:val="34"/>
    <w:qFormat/>
    <w:rsid w:val="005A3750"/>
    <w:pPr>
      <w:ind w:left="720"/>
      <w:contextualSpacing/>
    </w:pPr>
  </w:style>
  <w:style w:type="paragraph" w:styleId="ae">
    <w:name w:val="Body Text Indent"/>
    <w:basedOn w:val="a"/>
    <w:link w:val="af"/>
    <w:rsid w:val="003B7332"/>
    <w:pPr>
      <w:spacing w:after="120"/>
      <w:ind w:left="283"/>
    </w:pPr>
    <w:rPr>
      <w:rFonts w:eastAsia="Times New Roman"/>
      <w:sz w:val="28"/>
      <w:szCs w:val="20"/>
    </w:rPr>
  </w:style>
  <w:style w:type="character" w:customStyle="1" w:styleId="af">
    <w:name w:val="Основной текст с отступом Знак"/>
    <w:basedOn w:val="a0"/>
    <w:link w:val="ae"/>
    <w:rsid w:val="003B7332"/>
    <w:rPr>
      <w:rFonts w:ascii="Times New Roman" w:eastAsia="Times New Roman" w:hAnsi="Times New Roman" w:cs="Times New Roman"/>
      <w:sz w:val="28"/>
      <w:szCs w:val="20"/>
      <w:lang w:eastAsia="ru-RU"/>
    </w:rPr>
  </w:style>
  <w:style w:type="character" w:customStyle="1" w:styleId="af0">
    <w:name w:val="Знак Знак"/>
    <w:rsid w:val="003B7332"/>
    <w:rPr>
      <w:sz w:val="24"/>
      <w:szCs w:val="24"/>
      <w:lang w:val="ru-RU" w:eastAsia="ru-RU"/>
    </w:rPr>
  </w:style>
  <w:style w:type="character" w:customStyle="1" w:styleId="rvts46">
    <w:name w:val="rvts46"/>
    <w:basedOn w:val="a0"/>
    <w:rsid w:val="008C35E7"/>
  </w:style>
  <w:style w:type="character" w:customStyle="1" w:styleId="data">
    <w:name w:val="data"/>
    <w:basedOn w:val="a0"/>
    <w:rsid w:val="00BD0072"/>
  </w:style>
  <w:style w:type="character" w:customStyle="1" w:styleId="dstan3">
    <w:name w:val="dstan3"/>
    <w:basedOn w:val="a0"/>
    <w:rsid w:val="00BD0072"/>
  </w:style>
  <w:style w:type="paragraph" w:customStyle="1" w:styleId="rvps20">
    <w:name w:val="rvps20"/>
    <w:basedOn w:val="a"/>
    <w:rsid w:val="00BD0072"/>
    <w:pPr>
      <w:spacing w:before="100" w:beforeAutospacing="1" w:after="100" w:afterAutospacing="1"/>
    </w:pPr>
    <w:rPr>
      <w:rFonts w:eastAsia="Times New Roman"/>
    </w:rPr>
  </w:style>
  <w:style w:type="paragraph" w:customStyle="1" w:styleId="rvps40">
    <w:name w:val="rvps40"/>
    <w:basedOn w:val="a"/>
    <w:rsid w:val="00BD0072"/>
    <w:pPr>
      <w:spacing w:before="100" w:beforeAutospacing="1" w:after="100" w:afterAutospacing="1"/>
    </w:pPr>
    <w:rPr>
      <w:rFonts w:eastAsia="Times New Roman"/>
    </w:rPr>
  </w:style>
  <w:style w:type="paragraph" w:customStyle="1" w:styleId="rvps202">
    <w:name w:val="rvps202"/>
    <w:basedOn w:val="a"/>
    <w:rsid w:val="00BD0072"/>
    <w:pPr>
      <w:spacing w:before="100" w:beforeAutospacing="1" w:after="100" w:afterAutospacing="1"/>
    </w:pPr>
    <w:rPr>
      <w:rFonts w:eastAsia="Times New Roman"/>
    </w:rPr>
  </w:style>
  <w:style w:type="paragraph" w:customStyle="1" w:styleId="rvps562">
    <w:name w:val="rvps562"/>
    <w:basedOn w:val="a"/>
    <w:rsid w:val="00BD0072"/>
    <w:pPr>
      <w:spacing w:before="100" w:beforeAutospacing="1" w:after="100" w:afterAutospacing="1"/>
    </w:pPr>
    <w:rPr>
      <w:rFonts w:eastAsia="Times New Roman"/>
    </w:rPr>
  </w:style>
  <w:style w:type="paragraph" w:customStyle="1" w:styleId="rvps563">
    <w:name w:val="rvps563"/>
    <w:basedOn w:val="a"/>
    <w:rsid w:val="00BD0072"/>
    <w:pPr>
      <w:spacing w:before="100" w:beforeAutospacing="1" w:after="100" w:afterAutospacing="1"/>
    </w:pPr>
    <w:rPr>
      <w:rFonts w:eastAsia="Times New Roman"/>
    </w:rPr>
  </w:style>
  <w:style w:type="character" w:customStyle="1" w:styleId="rvts11">
    <w:name w:val="rvts11"/>
    <w:basedOn w:val="a0"/>
    <w:rsid w:val="00AA6764"/>
  </w:style>
  <w:style w:type="character" w:customStyle="1" w:styleId="rvts37">
    <w:name w:val="rvts37"/>
    <w:basedOn w:val="a0"/>
    <w:rsid w:val="00EE17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175752">
      <w:bodyDiv w:val="1"/>
      <w:marLeft w:val="0"/>
      <w:marRight w:val="0"/>
      <w:marTop w:val="0"/>
      <w:marBottom w:val="0"/>
      <w:divBdr>
        <w:top w:val="none" w:sz="0" w:space="0" w:color="auto"/>
        <w:left w:val="none" w:sz="0" w:space="0" w:color="auto"/>
        <w:bottom w:val="none" w:sz="0" w:space="0" w:color="auto"/>
        <w:right w:val="none" w:sz="0" w:space="0" w:color="auto"/>
      </w:divBdr>
    </w:div>
    <w:div w:id="105001670">
      <w:bodyDiv w:val="1"/>
      <w:marLeft w:val="0"/>
      <w:marRight w:val="0"/>
      <w:marTop w:val="0"/>
      <w:marBottom w:val="0"/>
      <w:divBdr>
        <w:top w:val="none" w:sz="0" w:space="0" w:color="auto"/>
        <w:left w:val="none" w:sz="0" w:space="0" w:color="auto"/>
        <w:bottom w:val="none" w:sz="0" w:space="0" w:color="auto"/>
        <w:right w:val="none" w:sz="0" w:space="0" w:color="auto"/>
      </w:divBdr>
    </w:div>
    <w:div w:id="190074563">
      <w:bodyDiv w:val="1"/>
      <w:marLeft w:val="0"/>
      <w:marRight w:val="0"/>
      <w:marTop w:val="0"/>
      <w:marBottom w:val="0"/>
      <w:divBdr>
        <w:top w:val="none" w:sz="0" w:space="0" w:color="auto"/>
        <w:left w:val="none" w:sz="0" w:space="0" w:color="auto"/>
        <w:bottom w:val="none" w:sz="0" w:space="0" w:color="auto"/>
        <w:right w:val="none" w:sz="0" w:space="0" w:color="auto"/>
      </w:divBdr>
    </w:div>
    <w:div w:id="521669767">
      <w:bodyDiv w:val="1"/>
      <w:marLeft w:val="0"/>
      <w:marRight w:val="0"/>
      <w:marTop w:val="0"/>
      <w:marBottom w:val="0"/>
      <w:divBdr>
        <w:top w:val="none" w:sz="0" w:space="0" w:color="auto"/>
        <w:left w:val="none" w:sz="0" w:space="0" w:color="auto"/>
        <w:bottom w:val="none" w:sz="0" w:space="0" w:color="auto"/>
        <w:right w:val="none" w:sz="0" w:space="0" w:color="auto"/>
      </w:divBdr>
    </w:div>
    <w:div w:id="553279942">
      <w:bodyDiv w:val="1"/>
      <w:marLeft w:val="0"/>
      <w:marRight w:val="0"/>
      <w:marTop w:val="0"/>
      <w:marBottom w:val="0"/>
      <w:divBdr>
        <w:top w:val="none" w:sz="0" w:space="0" w:color="auto"/>
        <w:left w:val="none" w:sz="0" w:space="0" w:color="auto"/>
        <w:bottom w:val="none" w:sz="0" w:space="0" w:color="auto"/>
        <w:right w:val="none" w:sz="0" w:space="0" w:color="auto"/>
      </w:divBdr>
    </w:div>
    <w:div w:id="566768126">
      <w:bodyDiv w:val="1"/>
      <w:marLeft w:val="0"/>
      <w:marRight w:val="0"/>
      <w:marTop w:val="0"/>
      <w:marBottom w:val="0"/>
      <w:divBdr>
        <w:top w:val="none" w:sz="0" w:space="0" w:color="auto"/>
        <w:left w:val="none" w:sz="0" w:space="0" w:color="auto"/>
        <w:bottom w:val="none" w:sz="0" w:space="0" w:color="auto"/>
        <w:right w:val="none" w:sz="0" w:space="0" w:color="auto"/>
      </w:divBdr>
    </w:div>
    <w:div w:id="743644263">
      <w:bodyDiv w:val="1"/>
      <w:marLeft w:val="0"/>
      <w:marRight w:val="0"/>
      <w:marTop w:val="0"/>
      <w:marBottom w:val="0"/>
      <w:divBdr>
        <w:top w:val="none" w:sz="0" w:space="0" w:color="auto"/>
        <w:left w:val="none" w:sz="0" w:space="0" w:color="auto"/>
        <w:bottom w:val="none" w:sz="0" w:space="0" w:color="auto"/>
        <w:right w:val="none" w:sz="0" w:space="0" w:color="auto"/>
      </w:divBdr>
    </w:div>
    <w:div w:id="868763567">
      <w:bodyDiv w:val="1"/>
      <w:marLeft w:val="0"/>
      <w:marRight w:val="0"/>
      <w:marTop w:val="0"/>
      <w:marBottom w:val="0"/>
      <w:divBdr>
        <w:top w:val="none" w:sz="0" w:space="0" w:color="auto"/>
        <w:left w:val="none" w:sz="0" w:space="0" w:color="auto"/>
        <w:bottom w:val="none" w:sz="0" w:space="0" w:color="auto"/>
        <w:right w:val="none" w:sz="0" w:space="0" w:color="auto"/>
      </w:divBdr>
    </w:div>
    <w:div w:id="1085154218">
      <w:bodyDiv w:val="1"/>
      <w:marLeft w:val="0"/>
      <w:marRight w:val="0"/>
      <w:marTop w:val="0"/>
      <w:marBottom w:val="0"/>
      <w:divBdr>
        <w:top w:val="none" w:sz="0" w:space="0" w:color="auto"/>
        <w:left w:val="none" w:sz="0" w:space="0" w:color="auto"/>
        <w:bottom w:val="none" w:sz="0" w:space="0" w:color="auto"/>
        <w:right w:val="none" w:sz="0" w:space="0" w:color="auto"/>
      </w:divBdr>
    </w:div>
    <w:div w:id="1331836016">
      <w:bodyDiv w:val="1"/>
      <w:marLeft w:val="0"/>
      <w:marRight w:val="0"/>
      <w:marTop w:val="0"/>
      <w:marBottom w:val="0"/>
      <w:divBdr>
        <w:top w:val="none" w:sz="0" w:space="0" w:color="auto"/>
        <w:left w:val="none" w:sz="0" w:space="0" w:color="auto"/>
        <w:bottom w:val="none" w:sz="0" w:space="0" w:color="auto"/>
        <w:right w:val="none" w:sz="0" w:space="0" w:color="auto"/>
      </w:divBdr>
    </w:div>
    <w:div w:id="1396853346">
      <w:bodyDiv w:val="1"/>
      <w:marLeft w:val="0"/>
      <w:marRight w:val="0"/>
      <w:marTop w:val="0"/>
      <w:marBottom w:val="0"/>
      <w:divBdr>
        <w:top w:val="none" w:sz="0" w:space="0" w:color="auto"/>
        <w:left w:val="none" w:sz="0" w:space="0" w:color="auto"/>
        <w:bottom w:val="none" w:sz="0" w:space="0" w:color="auto"/>
        <w:right w:val="none" w:sz="0" w:space="0" w:color="auto"/>
      </w:divBdr>
    </w:div>
    <w:div w:id="1571306650">
      <w:bodyDiv w:val="1"/>
      <w:marLeft w:val="0"/>
      <w:marRight w:val="0"/>
      <w:marTop w:val="0"/>
      <w:marBottom w:val="0"/>
      <w:divBdr>
        <w:top w:val="none" w:sz="0" w:space="0" w:color="auto"/>
        <w:left w:val="none" w:sz="0" w:space="0" w:color="auto"/>
        <w:bottom w:val="none" w:sz="0" w:space="0" w:color="auto"/>
        <w:right w:val="none" w:sz="0" w:space="0" w:color="auto"/>
      </w:divBdr>
    </w:div>
    <w:div w:id="1585261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2.rada.gov.ua/laws/show/2755-17/print1509541815327373" TargetMode="External"/><Relationship Id="rId13" Type="http://schemas.openxmlformats.org/officeDocument/2006/relationships/hyperlink" Target="http://zakon2.rada.gov.ua/laws/show/2755-17/print1509541815327373" TargetMode="External"/><Relationship Id="rId18" Type="http://schemas.openxmlformats.org/officeDocument/2006/relationships/hyperlink" Target="http://zakon0.rada.gov.ua/laws/show/2755-17/print1452600836812783"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zakon2.rada.gov.ua/laws/show/va375202-05" TargetMode="External"/><Relationship Id="rId17" Type="http://schemas.openxmlformats.org/officeDocument/2006/relationships/hyperlink" Target="http://zakon0.rada.gov.ua/laws/show/483-2017-%D0%BF/paran11"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zakon0.rada.gov.ua/laws/show/2755-17/print1452600836812783" TargetMode="External"/><Relationship Id="rId20" Type="http://schemas.openxmlformats.org/officeDocument/2006/relationships/hyperlink" Target="http://zakon0.rada.gov.ua/laws/show/2755-17/print145260083681278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on2.rada.gov.ua/laws/show/2755-17/print1509541815327373"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zakon3.rada.gov.ua/laws/show/2755-17/print1444118228645103" TargetMode="External"/><Relationship Id="rId23" Type="http://schemas.openxmlformats.org/officeDocument/2006/relationships/header" Target="header3.xml"/><Relationship Id="rId10" Type="http://schemas.openxmlformats.org/officeDocument/2006/relationships/hyperlink" Target="http://zakon2.rada.gov.ua/laws/show/85/96-%D0%B2%D1%80" TargetMode="External"/><Relationship Id="rId19" Type="http://schemas.openxmlformats.org/officeDocument/2006/relationships/hyperlink" Target="http://zakon0.rada.gov.ua/laws/show/2755-17/print1452600836812783" TargetMode="External"/><Relationship Id="rId4" Type="http://schemas.openxmlformats.org/officeDocument/2006/relationships/settings" Target="settings.xml"/><Relationship Id="rId9" Type="http://schemas.openxmlformats.org/officeDocument/2006/relationships/hyperlink" Target="http://zakon2.rada.gov.ua/laws/show/va375202-05" TargetMode="External"/><Relationship Id="rId14" Type="http://schemas.openxmlformats.org/officeDocument/2006/relationships/hyperlink" Target="http://zakon2.rada.gov.ua/laws/show/2755-17/print1509541815327373" TargetMode="External"/><Relationship Id="rId22"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3078F1-3070-40D8-8D31-A20BADE298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61602</Words>
  <Characters>35114</Characters>
  <Application>Microsoft Office Word</Application>
  <DocSecurity>0</DocSecurity>
  <Lines>292</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Користувач Windows</cp:lastModifiedBy>
  <cp:revision>5</cp:revision>
  <cp:lastPrinted>2018-05-15T06:34:00Z</cp:lastPrinted>
  <dcterms:created xsi:type="dcterms:W3CDTF">2018-05-17T08:08:00Z</dcterms:created>
  <dcterms:modified xsi:type="dcterms:W3CDTF">2018-05-18T07:19:00Z</dcterms:modified>
</cp:coreProperties>
</file>