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D4" w:rsidRPr="00A01437" w:rsidRDefault="00292CD4" w:rsidP="00292CD4"/>
    <w:p w:rsidR="00292CD4" w:rsidRPr="00B233DC" w:rsidRDefault="00292CD4" w:rsidP="00292CD4">
      <w:pPr>
        <w:pStyle w:val="1"/>
      </w:pPr>
      <w:r w:rsidRPr="00B233DC">
        <w:t xml:space="preserve">Звіт </w:t>
      </w:r>
    </w:p>
    <w:p w:rsidR="00292CD4" w:rsidRPr="00B233DC" w:rsidRDefault="00292CD4" w:rsidP="00292CD4">
      <w:pPr>
        <w:pStyle w:val="1"/>
      </w:pPr>
      <w:r w:rsidRPr="00B233DC">
        <w:t xml:space="preserve">про роботу відділу програмного та </w:t>
      </w:r>
      <w:proofErr w:type="spellStart"/>
      <w:r w:rsidRPr="00B233DC">
        <w:t>комп</w:t>
      </w:r>
      <w:proofErr w:type="spellEnd"/>
      <w:r w:rsidRPr="00B233DC">
        <w:rPr>
          <w:lang w:val="ru-RU"/>
        </w:rPr>
        <w:t>’</w:t>
      </w:r>
      <w:proofErr w:type="spellStart"/>
      <w:r w:rsidRPr="00B233DC">
        <w:t>ютерного</w:t>
      </w:r>
      <w:proofErr w:type="spellEnd"/>
      <w:r w:rsidRPr="00B233DC">
        <w:t xml:space="preserve"> забезпечення</w:t>
      </w:r>
    </w:p>
    <w:p w:rsidR="00292CD4" w:rsidRPr="00B233DC" w:rsidRDefault="00292CD4" w:rsidP="00292CD4">
      <w:pPr>
        <w:pStyle w:val="1"/>
      </w:pPr>
      <w:r w:rsidRPr="00B233DC">
        <w:t>за І квартал 2017 року</w:t>
      </w:r>
    </w:p>
    <w:p w:rsidR="00292CD4" w:rsidRDefault="00292CD4" w:rsidP="00E4261E">
      <w:pPr>
        <w:jc w:val="center"/>
        <w:rPr>
          <w:b/>
        </w:rPr>
      </w:pPr>
    </w:p>
    <w:p w:rsidR="00E4261E" w:rsidRDefault="00292CD4" w:rsidP="00977FB1">
      <w:pPr>
        <w:ind w:firstLine="708"/>
        <w:jc w:val="both"/>
      </w:pPr>
      <w:r w:rsidRPr="009D0606">
        <w:rPr>
          <w:rFonts w:eastAsia="Calibri"/>
        </w:rPr>
        <w:t xml:space="preserve">За  звітний період </w:t>
      </w:r>
      <w:r>
        <w:rPr>
          <w:rFonts w:eastAsia="Calibri"/>
        </w:rPr>
        <w:t>с</w:t>
      </w:r>
      <w:r w:rsidR="00E4261E">
        <w:t>формовані та затверджені титульні списки (спеціальний та загальний фонд)</w:t>
      </w:r>
      <w:r w:rsidR="0062604F">
        <w:t xml:space="preserve"> </w:t>
      </w:r>
      <w:r w:rsidR="006A6F07" w:rsidRPr="006A6F07">
        <w:rPr>
          <w:lang w:val="ru-RU"/>
        </w:rPr>
        <w:t>“</w:t>
      </w:r>
      <w:r w:rsidR="00E4261E" w:rsidRPr="00E4261E">
        <w:t>Програми розвитку електронного врядування</w:t>
      </w:r>
      <w:r w:rsidR="00E4261E">
        <w:t xml:space="preserve"> </w:t>
      </w:r>
      <w:r w:rsidR="00E4261E" w:rsidRPr="00E4261E">
        <w:t>у виконавчому комітеті Івано-Франківської міської ради на 2016-2017 роки</w:t>
      </w:r>
      <w:r w:rsidR="006A6F07" w:rsidRPr="006A6F07">
        <w:rPr>
          <w:lang w:val="ru-RU"/>
        </w:rPr>
        <w:t>”</w:t>
      </w:r>
      <w:r w:rsidR="00E4261E">
        <w:t xml:space="preserve"> на 2017 рік.</w:t>
      </w:r>
    </w:p>
    <w:p w:rsidR="00E4261E" w:rsidRDefault="00E4261E" w:rsidP="00977FB1">
      <w:pPr>
        <w:ind w:firstLine="708"/>
        <w:jc w:val="both"/>
      </w:pPr>
      <w:r>
        <w:t>Сформовані технічні параметри на обладнання, що буде придбано згідно титульного списку (спеціальний фонд)</w:t>
      </w:r>
      <w:r w:rsidR="00077E77">
        <w:t xml:space="preserve"> з використання електронної системи державних закупівель.</w:t>
      </w:r>
    </w:p>
    <w:p w:rsidR="00D94575" w:rsidRPr="00120BCF" w:rsidRDefault="00235BA8" w:rsidP="00977FB1">
      <w:pPr>
        <w:ind w:firstLine="708"/>
        <w:jc w:val="both"/>
        <w:rPr>
          <w:lang w:eastAsia="uk-UA"/>
        </w:rPr>
      </w:pPr>
      <w:r>
        <w:rPr>
          <w:lang w:eastAsia="uk-UA"/>
        </w:rPr>
        <w:t>На офіційн</w:t>
      </w:r>
      <w:r w:rsidR="00292CD4">
        <w:rPr>
          <w:lang w:eastAsia="uk-UA"/>
        </w:rPr>
        <w:t xml:space="preserve">ому </w:t>
      </w:r>
      <w:r>
        <w:rPr>
          <w:lang w:eastAsia="uk-UA"/>
        </w:rPr>
        <w:t>сайт</w:t>
      </w:r>
      <w:r w:rsidR="00292CD4">
        <w:rPr>
          <w:lang w:eastAsia="uk-UA"/>
        </w:rPr>
        <w:t>і</w:t>
      </w:r>
      <w:r>
        <w:rPr>
          <w:lang w:eastAsia="uk-UA"/>
        </w:rPr>
        <w:t xml:space="preserve"> міста с</w:t>
      </w:r>
      <w:r w:rsidR="00B35BF5">
        <w:rPr>
          <w:lang w:eastAsia="uk-UA"/>
        </w:rPr>
        <w:t>творено новий електронний сервіс «Безпечне місто».</w:t>
      </w:r>
      <w:r w:rsidR="0062604F">
        <w:rPr>
          <w:lang w:eastAsia="uk-UA"/>
        </w:rPr>
        <w:t xml:space="preserve"> </w:t>
      </w:r>
      <w:r w:rsidR="00B35BF5">
        <w:rPr>
          <w:lang w:eastAsia="uk-UA"/>
        </w:rPr>
        <w:t>Інформація</w:t>
      </w:r>
      <w:r w:rsidR="00D94575">
        <w:rPr>
          <w:lang w:eastAsia="uk-UA"/>
        </w:rPr>
        <w:t xml:space="preserve"> з міських камер спостереження</w:t>
      </w:r>
      <w:r w:rsidR="00B35BF5">
        <w:rPr>
          <w:lang w:eastAsia="uk-UA"/>
        </w:rPr>
        <w:t xml:space="preserve"> в режимі он-лайн виводиться</w:t>
      </w:r>
      <w:r w:rsidR="00D94575">
        <w:rPr>
          <w:lang w:eastAsia="uk-UA"/>
        </w:rPr>
        <w:t xml:space="preserve"> на офіційний сайт міста. Підготовлено та затверджено рішення виконавчого комітету </w:t>
      </w:r>
      <w:r w:rsidR="00D94575" w:rsidRPr="00120BCF">
        <w:t>«</w:t>
      </w:r>
      <w:r w:rsidR="00D94575" w:rsidRPr="00E51C1A">
        <w:rPr>
          <w:lang w:eastAsia="uk-UA"/>
        </w:rPr>
        <w:t xml:space="preserve">Про </w:t>
      </w:r>
      <w:r w:rsidR="00D94575">
        <w:rPr>
          <w:lang w:eastAsia="uk-UA"/>
        </w:rPr>
        <w:t>виведення відео</w:t>
      </w:r>
      <w:r w:rsidR="0062604F">
        <w:rPr>
          <w:lang w:eastAsia="uk-UA"/>
        </w:rPr>
        <w:t xml:space="preserve"> </w:t>
      </w:r>
      <w:r w:rsidR="00D94575">
        <w:rPr>
          <w:lang w:eastAsia="uk-UA"/>
        </w:rPr>
        <w:t>потоку з міських камер спостереження на офіційному сайті міста</w:t>
      </w:r>
      <w:r w:rsidR="00D94575" w:rsidRPr="00120BCF">
        <w:rPr>
          <w:lang w:eastAsia="uk-UA"/>
        </w:rPr>
        <w:t>»</w:t>
      </w:r>
    </w:p>
    <w:p w:rsidR="00463DD5" w:rsidRDefault="00235BA8" w:rsidP="00977FB1">
      <w:pPr>
        <w:ind w:firstLine="708"/>
        <w:jc w:val="both"/>
      </w:pPr>
      <w:r>
        <w:t>Встановлено новий</w:t>
      </w:r>
      <w:r w:rsidRPr="00235BA8">
        <w:t xml:space="preserve"> комп’ютер в службі оперативного реагування</w:t>
      </w:r>
      <w:r w:rsidRPr="00235BA8">
        <w:rPr>
          <w:lang w:val="ru-RU"/>
        </w:rPr>
        <w:t xml:space="preserve"> 1580. </w:t>
      </w:r>
      <w:r w:rsidR="002043AC" w:rsidRPr="002043AC">
        <w:t>Здійсн</w:t>
      </w:r>
      <w:r w:rsidR="006A6F07">
        <w:t>ено</w:t>
      </w:r>
      <w:r w:rsidR="002043AC" w:rsidRPr="002043AC">
        <w:t xml:space="preserve"> заміну комп’ютерів</w:t>
      </w:r>
      <w:r w:rsidR="002043AC">
        <w:t xml:space="preserve"> та копі</w:t>
      </w:r>
      <w:r w:rsidR="006A6F07">
        <w:t>-</w:t>
      </w:r>
      <w:r w:rsidR="002043AC">
        <w:t>принтерів в управлінні надзвичайних ситуацій, мобілізаційно-оборонної роботи та діяльності правоохоронних органів, адміністративно-господарському управлінні та управлінні з питань державного архітектурно-будівельного контролю.</w:t>
      </w:r>
      <w:r w:rsidR="002043AC" w:rsidRPr="002043AC">
        <w:t xml:space="preserve"> </w:t>
      </w:r>
      <w:r w:rsidR="00463DD5" w:rsidRPr="002043AC">
        <w:t>В</w:t>
      </w:r>
      <w:r w:rsidR="00463DD5">
        <w:t xml:space="preserve">ідремонтовано та </w:t>
      </w:r>
      <w:r>
        <w:t>передано управлінню адміністративних послуг (ЦНАП)</w:t>
      </w:r>
      <w:r w:rsidR="00463DD5">
        <w:t xml:space="preserve"> </w:t>
      </w:r>
      <w:r>
        <w:t xml:space="preserve">чотири </w:t>
      </w:r>
      <w:r w:rsidR="00463DD5">
        <w:t>системні блоки, які будуть використовуватися</w:t>
      </w:r>
      <w:r>
        <w:t xml:space="preserve"> на робочих місцях адміністраторів з видачі закордонних паспортів разом</w:t>
      </w:r>
      <w:r w:rsidR="00463DD5">
        <w:t xml:space="preserve"> </w:t>
      </w:r>
      <w:r w:rsidR="008A6E19">
        <w:t>з робочими станціями.</w:t>
      </w:r>
      <w:r w:rsidR="00463DD5">
        <w:t xml:space="preserve"> </w:t>
      </w:r>
      <w:r>
        <w:t>Здійснено комутацію обладнання та налаштування програмного забезпечення.</w:t>
      </w:r>
    </w:p>
    <w:p w:rsidR="00041A6E" w:rsidRPr="00041A6E" w:rsidRDefault="00041A6E" w:rsidP="00977FB1">
      <w:pPr>
        <w:ind w:firstLine="708"/>
        <w:jc w:val="both"/>
      </w:pPr>
      <w:r>
        <w:t xml:space="preserve">Встановлено </w:t>
      </w:r>
      <w:proofErr w:type="spellStart"/>
      <w:r>
        <w:t>ро</w:t>
      </w:r>
      <w:r w:rsidR="000D49D0">
        <w:t>у</w:t>
      </w:r>
      <w:r>
        <w:t>тер</w:t>
      </w:r>
      <w:proofErr w:type="spellEnd"/>
      <w:r>
        <w:t xml:space="preserve"> та налаштовано доступ до мережі Wi-Fi в першого заступника міського голови (306 </w:t>
      </w:r>
      <w:proofErr w:type="spellStart"/>
      <w:r>
        <w:t>каб</w:t>
      </w:r>
      <w:proofErr w:type="spellEnd"/>
      <w:r>
        <w:t xml:space="preserve">.), заступника міського голови (206 </w:t>
      </w:r>
      <w:proofErr w:type="spellStart"/>
      <w:r>
        <w:t>каб</w:t>
      </w:r>
      <w:proofErr w:type="spellEnd"/>
      <w:r>
        <w:t>.)</w:t>
      </w:r>
      <w:r w:rsidR="0062604F">
        <w:t>.</w:t>
      </w:r>
    </w:p>
    <w:p w:rsidR="00273D7F" w:rsidRDefault="006A6F07" w:rsidP="006A6F07">
      <w:pPr>
        <w:ind w:firstLine="708"/>
        <w:jc w:val="both"/>
      </w:pPr>
      <w:r>
        <w:t>На протязі першого кварталу 2017 року здійснено ф</w:t>
      </w:r>
      <w:r w:rsidR="00273D7F">
        <w:t>ормування електронних ключів працівникам виконавчого комітету міської ради для заповнення</w:t>
      </w:r>
      <w:r>
        <w:t xml:space="preserve"> та подання електронних декларацій за</w:t>
      </w:r>
      <w:r w:rsidR="00273D7F">
        <w:t xml:space="preserve"> 2016 року. </w:t>
      </w:r>
      <w:r>
        <w:t>Постійно н</w:t>
      </w:r>
      <w:r w:rsidR="00273D7F">
        <w:t>ада</w:t>
      </w:r>
      <w:r w:rsidR="00EA3E17">
        <w:t>валась</w:t>
      </w:r>
      <w:r>
        <w:t xml:space="preserve"> </w:t>
      </w:r>
      <w:r w:rsidR="00273D7F">
        <w:t>допомог</w:t>
      </w:r>
      <w:r>
        <w:t>а</w:t>
      </w:r>
      <w:r w:rsidR="00273D7F">
        <w:t xml:space="preserve"> з питань реєстрації</w:t>
      </w:r>
      <w:r w:rsidR="0062604F">
        <w:t xml:space="preserve"> </w:t>
      </w:r>
      <w:r>
        <w:t xml:space="preserve">на сайті </w:t>
      </w:r>
      <w:r w:rsidR="0062604F">
        <w:t>електронних декларацій</w:t>
      </w:r>
      <w:r w:rsidR="00273D7F">
        <w:t xml:space="preserve"> та</w:t>
      </w:r>
      <w:r w:rsidR="0062604F">
        <w:t xml:space="preserve"> їх</w:t>
      </w:r>
      <w:r w:rsidR="00273D7F">
        <w:t xml:space="preserve"> заповненн</w:t>
      </w:r>
      <w:r>
        <w:t>я</w:t>
      </w:r>
      <w:r w:rsidR="00273D7F">
        <w:t>.</w:t>
      </w:r>
    </w:p>
    <w:p w:rsidR="00273D7F" w:rsidRDefault="00273D7F" w:rsidP="00977FB1">
      <w:pPr>
        <w:ind w:firstLine="708"/>
        <w:jc w:val="both"/>
      </w:pPr>
      <w:r>
        <w:t>Наповн</w:t>
      </w:r>
      <w:r w:rsidR="006A6F07">
        <w:t>ю</w:t>
      </w:r>
      <w:r w:rsidR="00BB7962">
        <w:t>вався</w:t>
      </w:r>
      <w:r>
        <w:t xml:space="preserve"> реєстр Актів </w:t>
      </w:r>
      <w:r w:rsidR="00235BA8">
        <w:t>органів місцевого самоврядування</w:t>
      </w:r>
      <w:r>
        <w:t xml:space="preserve"> документами за 2017 рік та рішеннями виконавчого комітету за 2004 рік.</w:t>
      </w:r>
    </w:p>
    <w:p w:rsidR="00235BA8" w:rsidRDefault="00EA3E17" w:rsidP="00977FB1">
      <w:pPr>
        <w:ind w:firstLine="708"/>
        <w:jc w:val="both"/>
      </w:pPr>
      <w:r>
        <w:t>На офіційному веб-сайті міста постійно р</w:t>
      </w:r>
      <w:r w:rsidR="00235BA8">
        <w:t>озміщ</w:t>
      </w:r>
      <w:r>
        <w:t>у</w:t>
      </w:r>
      <w:r w:rsidR="00BB7962">
        <w:t>валась</w:t>
      </w:r>
      <w:r w:rsidR="00235BA8">
        <w:t xml:space="preserve"> інформаці</w:t>
      </w:r>
      <w:r>
        <w:t>я</w:t>
      </w:r>
      <w:r w:rsidR="00235BA8">
        <w:t xml:space="preserve">, що </w:t>
      </w:r>
      <w:r>
        <w:t>надходить</w:t>
      </w:r>
      <w:r w:rsidR="00235BA8">
        <w:t xml:space="preserve"> від структурних підрозділів. Розміщ</w:t>
      </w:r>
      <w:r>
        <w:t>увались</w:t>
      </w:r>
      <w:r w:rsidR="00235BA8">
        <w:t xml:space="preserve"> рішен</w:t>
      </w:r>
      <w:r>
        <w:t>ня</w:t>
      </w:r>
      <w:r w:rsidR="00235BA8">
        <w:t xml:space="preserve"> виконавчого комітету та розпоряджень міського голови на сайті «Нормативні акти Івано-Франківської міської ради».</w:t>
      </w:r>
    </w:p>
    <w:p w:rsidR="00463DD5" w:rsidRDefault="00004773" w:rsidP="00977FB1">
      <w:pPr>
        <w:ind w:firstLine="708"/>
      </w:pPr>
      <w:r>
        <w:t xml:space="preserve">Підготовлено веб-сайт </w:t>
      </w:r>
      <w:r w:rsidRPr="00004773">
        <w:rPr>
          <w:lang w:val="ru-RU"/>
        </w:rPr>
        <w:t>“</w:t>
      </w:r>
      <w:r>
        <w:t xml:space="preserve">Бюджет участі </w:t>
      </w:r>
      <w:r w:rsidRPr="00004773">
        <w:rPr>
          <w:lang w:val="ru-RU"/>
        </w:rPr>
        <w:t>”</w:t>
      </w:r>
      <w:r>
        <w:rPr>
          <w:lang w:val="ru-RU"/>
        </w:rPr>
        <w:t xml:space="preserve"> </w:t>
      </w:r>
      <w:r>
        <w:t xml:space="preserve">до прийому заявок, розміщення </w:t>
      </w:r>
      <w:r w:rsidR="00977FB1">
        <w:t xml:space="preserve">на ньому </w:t>
      </w:r>
      <w:r>
        <w:t>проектів та проведення електронного голосування</w:t>
      </w:r>
      <w:r w:rsidR="00977FB1">
        <w:t xml:space="preserve"> для визначення переможців</w:t>
      </w:r>
      <w:r>
        <w:t>.</w:t>
      </w:r>
    </w:p>
    <w:p w:rsidR="00041A6E" w:rsidRDefault="00004773" w:rsidP="000E0C54">
      <w:pPr>
        <w:ind w:firstLine="708"/>
        <w:jc w:val="both"/>
        <w:rPr>
          <w:lang w:val="ru-RU"/>
        </w:rPr>
      </w:pPr>
      <w:r>
        <w:t xml:space="preserve">Розроблено розділ сайту та проведено голосування для визначення переможців в 6 номінаціях щорічної акції </w:t>
      </w:r>
      <w:r w:rsidRPr="00004773">
        <w:rPr>
          <w:lang w:val="ru-RU"/>
        </w:rPr>
        <w:t>“</w:t>
      </w:r>
      <w:r w:rsidR="00041A6E">
        <w:t>Т</w:t>
      </w:r>
      <w:r w:rsidR="00463DD5">
        <w:t xml:space="preserve">ріумф 2016 </w:t>
      </w:r>
      <w:r w:rsidRPr="00004773">
        <w:rPr>
          <w:lang w:val="ru-RU"/>
        </w:rPr>
        <w:t>“</w:t>
      </w:r>
      <w:r>
        <w:rPr>
          <w:lang w:val="ru-RU"/>
        </w:rPr>
        <w:t>.</w:t>
      </w:r>
    </w:p>
    <w:p w:rsidR="000E0C54" w:rsidRDefault="000E0C54" w:rsidP="000E0C54">
      <w:pPr>
        <w:ind w:firstLine="708"/>
        <w:jc w:val="both"/>
        <w:rPr>
          <w:lang w:val="ru-RU"/>
        </w:rPr>
      </w:pPr>
      <w:r>
        <w:rPr>
          <w:lang w:val="ru-RU"/>
        </w:rPr>
        <w:t xml:space="preserve">На </w:t>
      </w:r>
      <w:proofErr w:type="spellStart"/>
      <w:r>
        <w:rPr>
          <w:lang w:val="ru-RU"/>
        </w:rPr>
        <w:t>офіційному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сайті</w:t>
      </w:r>
      <w:proofErr w:type="spell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іста</w:t>
      </w:r>
      <w:proofErr w:type="spellEnd"/>
      <w:r>
        <w:rPr>
          <w:lang w:val="ru-RU"/>
        </w:rPr>
        <w:t xml:space="preserve"> створено </w:t>
      </w:r>
      <w:proofErr w:type="spellStart"/>
      <w:r>
        <w:rPr>
          <w:lang w:val="ru-RU"/>
        </w:rPr>
        <w:t>розділ</w:t>
      </w:r>
      <w:proofErr w:type="spellEnd"/>
      <w:r>
        <w:rPr>
          <w:lang w:val="ru-RU"/>
        </w:rPr>
        <w:t xml:space="preserve"> </w:t>
      </w:r>
      <w:r w:rsidRPr="000E0C54">
        <w:rPr>
          <w:lang w:val="ru-RU"/>
        </w:rPr>
        <w:t>“</w:t>
      </w:r>
      <w:r>
        <w:t>Безпечне місто</w:t>
      </w:r>
      <w:r w:rsidRPr="000E0C54">
        <w:rPr>
          <w:lang w:val="ru-RU"/>
        </w:rPr>
        <w:t>”</w:t>
      </w:r>
      <w:r>
        <w:rPr>
          <w:lang w:val="ru-RU"/>
        </w:rPr>
        <w:t xml:space="preserve"> для </w:t>
      </w:r>
      <w:proofErr w:type="spellStart"/>
      <w:r>
        <w:rPr>
          <w:lang w:val="ru-RU"/>
        </w:rPr>
        <w:t>відображення</w:t>
      </w:r>
      <w:proofErr w:type="spellEnd"/>
      <w:r>
        <w:rPr>
          <w:lang w:val="ru-RU"/>
        </w:rPr>
        <w:t xml:space="preserve"> веб-камер </w:t>
      </w:r>
      <w:proofErr w:type="spellStart"/>
      <w:r>
        <w:rPr>
          <w:lang w:val="ru-RU"/>
        </w:rPr>
        <w:t>міста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швидкого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реагування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проблемні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ситуації</w:t>
      </w:r>
      <w:proofErr w:type="spellEnd"/>
      <w:r>
        <w:rPr>
          <w:lang w:val="ru-RU"/>
        </w:rPr>
        <w:t>.</w:t>
      </w:r>
    </w:p>
    <w:p w:rsidR="000E0C54" w:rsidRDefault="000E0C54" w:rsidP="000E0C54">
      <w:pPr>
        <w:ind w:firstLine="708"/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Налаштовано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виведено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відеопотік</w:t>
      </w:r>
      <w:proofErr w:type="spellEnd"/>
      <w:r>
        <w:rPr>
          <w:lang w:val="ru-RU"/>
        </w:rPr>
        <w:t xml:space="preserve"> з камер </w:t>
      </w:r>
      <w:r w:rsidRPr="000E0C54">
        <w:rPr>
          <w:lang w:val="ru-RU"/>
        </w:rPr>
        <w:t>“</w:t>
      </w:r>
      <w:proofErr w:type="spellStart"/>
      <w:r>
        <w:rPr>
          <w:lang w:val="ru-RU"/>
        </w:rPr>
        <w:t>Полігон</w:t>
      </w:r>
      <w:proofErr w:type="spellEnd"/>
      <w:r>
        <w:rPr>
          <w:lang w:val="ru-RU"/>
        </w:rPr>
        <w:t xml:space="preserve"> </w:t>
      </w:r>
      <w:r>
        <w:t>ТПВ</w:t>
      </w:r>
      <w:r w:rsidRPr="000E0C54">
        <w:rPr>
          <w:lang w:val="ru-RU"/>
        </w:rPr>
        <w:t>”</w:t>
      </w:r>
      <w:r>
        <w:rPr>
          <w:lang w:val="ru-RU"/>
        </w:rPr>
        <w:t xml:space="preserve"> в </w:t>
      </w:r>
      <w:proofErr w:type="spellStart"/>
      <w:r>
        <w:rPr>
          <w:lang w:val="ru-RU"/>
        </w:rPr>
        <w:t>службі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оперативного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реагування</w:t>
      </w:r>
      <w:proofErr w:type="spellEnd"/>
      <w:r>
        <w:rPr>
          <w:lang w:val="ru-RU"/>
        </w:rPr>
        <w:t xml:space="preserve"> 1580.</w:t>
      </w:r>
    </w:p>
    <w:p w:rsidR="003C17F8" w:rsidRDefault="003C17F8" w:rsidP="000E0C54">
      <w:pPr>
        <w:ind w:firstLine="708"/>
        <w:jc w:val="both"/>
      </w:pPr>
      <w:r>
        <w:t xml:space="preserve">Проведено два </w:t>
      </w:r>
      <w:proofErr w:type="spellStart"/>
      <w:r>
        <w:t>хакатони</w:t>
      </w:r>
      <w:proofErr w:type="spellEnd"/>
      <w:r>
        <w:t xml:space="preserve"> 1991 </w:t>
      </w:r>
      <w:proofErr w:type="spellStart"/>
      <w:r>
        <w:t>Ivano-Frankivsk</w:t>
      </w:r>
      <w:proofErr w:type="spellEnd"/>
      <w:r>
        <w:t>, що відбулися в рамках програми DOBRE при підтримці Івано-Франківської міської ради та профільних департаментів.</w:t>
      </w:r>
      <w:r w:rsidR="003F39DF" w:rsidRPr="003F39DF">
        <w:t xml:space="preserve"> </w:t>
      </w:r>
      <w:r w:rsidR="003F39DF">
        <w:t>Некомерційний Інкубатор 1991 за рік діяльності допоміг запуститися 26 IT-сервісам на національному рівні, створено біля 200 робочих місць, залучено більше 500 тис. доларів інвестицій. Наразі інкубатори працюють в Києві, Дніпрі і Івано-Франківську.</w:t>
      </w:r>
    </w:p>
    <w:p w:rsidR="003F39DF" w:rsidRDefault="003F39DF" w:rsidP="000E0C54">
      <w:pPr>
        <w:ind w:firstLine="708"/>
        <w:jc w:val="both"/>
      </w:pPr>
      <w:r w:rsidRPr="003F39DF">
        <w:t>На офіційному сайті міста створено розділ  “</w:t>
      </w:r>
      <w:r>
        <w:rPr>
          <w:lang w:val="en-US"/>
        </w:rPr>
        <w:t>GPS</w:t>
      </w:r>
      <w:r w:rsidRPr="003F39DF">
        <w:t>-</w:t>
      </w:r>
      <w:r>
        <w:t>моніторинг комунальної техніки</w:t>
      </w:r>
      <w:r w:rsidRPr="003F39DF">
        <w:t>” де розміщена інформація про пересування комунальної техніки.</w:t>
      </w:r>
    </w:p>
    <w:p w:rsidR="00BA7D31" w:rsidRDefault="00BA7D31" w:rsidP="000E0C54">
      <w:pPr>
        <w:ind w:firstLine="708"/>
        <w:jc w:val="both"/>
      </w:pPr>
      <w:r>
        <w:t xml:space="preserve">На сайті Центру надання адміністративних послуг створені нові категорії та послуги, що будуть надаватися </w:t>
      </w:r>
      <w:r w:rsidR="00A67307">
        <w:t>в</w:t>
      </w:r>
      <w:r>
        <w:t>ідділом реєстраційни</w:t>
      </w:r>
      <w:r w:rsidR="00A67307">
        <w:t>х</w:t>
      </w:r>
      <w:r>
        <w:t xml:space="preserve"> процедур та управління Державної міграційної служби.</w:t>
      </w:r>
    </w:p>
    <w:p w:rsidR="003F39DF" w:rsidRDefault="00BA7D31" w:rsidP="00A67307">
      <w:pPr>
        <w:ind w:firstLine="708"/>
        <w:jc w:val="both"/>
      </w:pPr>
      <w:r>
        <w:t xml:space="preserve">Також налаштовано програмне забезпечення </w:t>
      </w:r>
      <w:r>
        <w:rPr>
          <w:lang w:val="ru-RU"/>
        </w:rPr>
        <w:t xml:space="preserve">для </w:t>
      </w:r>
      <w:proofErr w:type="spellStart"/>
      <w:r>
        <w:rPr>
          <w:lang w:val="ru-RU"/>
        </w:rPr>
        <w:t>надання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послуг</w:t>
      </w:r>
      <w:proofErr w:type="spellEnd"/>
      <w:r>
        <w:rPr>
          <w:lang w:val="ru-RU"/>
        </w:rPr>
        <w:t xml:space="preserve"> на ПК для </w:t>
      </w:r>
      <w:proofErr w:type="spellStart"/>
      <w:r>
        <w:rPr>
          <w:lang w:val="ru-RU"/>
        </w:rPr>
        <w:t>видачі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id</w:t>
      </w:r>
      <w:r w:rsidRPr="00BA7D31">
        <w:rPr>
          <w:lang w:val="ru-RU"/>
        </w:rPr>
        <w:t>-</w:t>
      </w:r>
      <w:proofErr w:type="spellStart"/>
      <w:r>
        <w:rPr>
          <w:lang w:val="ru-RU"/>
        </w:rPr>
        <w:t>паспортів</w:t>
      </w:r>
      <w:proofErr w:type="spellEnd"/>
      <w:r>
        <w:rPr>
          <w:lang w:val="ru-RU"/>
        </w:rPr>
        <w:t>.</w:t>
      </w:r>
    </w:p>
    <w:p w:rsidR="00041A6E" w:rsidRDefault="00041A6E" w:rsidP="003F39DF">
      <w:pPr>
        <w:ind w:firstLine="708"/>
        <w:jc w:val="both"/>
      </w:pPr>
      <w:r>
        <w:t xml:space="preserve">Проведено навчання з відповідальними за роботу з </w:t>
      </w:r>
      <w:r w:rsidR="007208FE">
        <w:t>вхідною, вихідною та внутрішньою кореспонденцією з питань роботи в системі електронного документообігу</w:t>
      </w:r>
      <w:r w:rsidR="0062604F">
        <w:t xml:space="preserve"> «Діловод»</w:t>
      </w:r>
      <w:r w:rsidR="00A67307">
        <w:t xml:space="preserve"> (48 годин)</w:t>
      </w:r>
      <w:r w:rsidR="007208FE">
        <w:t>.</w:t>
      </w:r>
    </w:p>
    <w:p w:rsidR="002043AC" w:rsidRDefault="002043AC" w:rsidP="003F39DF">
      <w:pPr>
        <w:ind w:firstLine="708"/>
        <w:jc w:val="both"/>
      </w:pPr>
      <w:r>
        <w:t>Ведеться поточна робота з технічного обслуговування серверів, комп’ютерів, периферійних пристроїв, мережевого обладнання тощо. Здійсню</w:t>
      </w:r>
      <w:r w:rsidR="00A67307">
        <w:t>валась</w:t>
      </w:r>
      <w:r>
        <w:t xml:space="preserve"> заправка </w:t>
      </w:r>
      <w:proofErr w:type="spellStart"/>
      <w:r>
        <w:t>тонерами</w:t>
      </w:r>
      <w:proofErr w:type="spellEnd"/>
      <w:r>
        <w:t xml:space="preserve"> </w:t>
      </w:r>
      <w:r w:rsidR="008223B8">
        <w:t xml:space="preserve">копіювальних апаратів, </w:t>
      </w:r>
      <w:proofErr w:type="spellStart"/>
      <w:r w:rsidR="008223B8">
        <w:t>багатофункційних</w:t>
      </w:r>
      <w:proofErr w:type="spellEnd"/>
      <w:r w:rsidR="008223B8">
        <w:t xml:space="preserve"> пристроїв та принтерів.</w:t>
      </w:r>
    </w:p>
    <w:p w:rsidR="00014530" w:rsidRDefault="00014530" w:rsidP="003F39DF">
      <w:pPr>
        <w:ind w:firstLine="708"/>
        <w:jc w:val="both"/>
      </w:pPr>
      <w:bookmarkStart w:id="0" w:name="_GoBack"/>
      <w:bookmarkEnd w:id="0"/>
    </w:p>
    <w:sectPr w:rsidR="00014530" w:rsidSect="00D21FBE">
      <w:pgSz w:w="11906" w:h="16838"/>
      <w:pgMar w:top="850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1E"/>
    <w:rsid w:val="00004773"/>
    <w:rsid w:val="00014530"/>
    <w:rsid w:val="00041A6E"/>
    <w:rsid w:val="00077E77"/>
    <w:rsid w:val="000D49D0"/>
    <w:rsid w:val="000E0C54"/>
    <w:rsid w:val="000E49CD"/>
    <w:rsid w:val="002043AC"/>
    <w:rsid w:val="00235BA8"/>
    <w:rsid w:val="00273D7F"/>
    <w:rsid w:val="0027720D"/>
    <w:rsid w:val="00292CD4"/>
    <w:rsid w:val="003C17F8"/>
    <w:rsid w:val="003E030D"/>
    <w:rsid w:val="003F39DF"/>
    <w:rsid w:val="0044482C"/>
    <w:rsid w:val="00463DD5"/>
    <w:rsid w:val="004B009B"/>
    <w:rsid w:val="0058232C"/>
    <w:rsid w:val="0059628A"/>
    <w:rsid w:val="0062604F"/>
    <w:rsid w:val="00645194"/>
    <w:rsid w:val="006A6F07"/>
    <w:rsid w:val="007208FE"/>
    <w:rsid w:val="008223B8"/>
    <w:rsid w:val="008729F5"/>
    <w:rsid w:val="00894DB8"/>
    <w:rsid w:val="008A6E19"/>
    <w:rsid w:val="008F06AA"/>
    <w:rsid w:val="00977FB1"/>
    <w:rsid w:val="009F3F06"/>
    <w:rsid w:val="00A21119"/>
    <w:rsid w:val="00A41CB1"/>
    <w:rsid w:val="00A67307"/>
    <w:rsid w:val="00B233DC"/>
    <w:rsid w:val="00B35BF5"/>
    <w:rsid w:val="00BA7D31"/>
    <w:rsid w:val="00BB7962"/>
    <w:rsid w:val="00C2104D"/>
    <w:rsid w:val="00D21FBE"/>
    <w:rsid w:val="00D722B7"/>
    <w:rsid w:val="00D94575"/>
    <w:rsid w:val="00E4261E"/>
    <w:rsid w:val="00EA3E17"/>
    <w:rsid w:val="00EE2C1C"/>
    <w:rsid w:val="00F81517"/>
    <w:rsid w:val="00F8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0D"/>
  </w:style>
  <w:style w:type="paragraph" w:styleId="1">
    <w:name w:val="heading 1"/>
    <w:basedOn w:val="a"/>
    <w:next w:val="a"/>
    <w:link w:val="10"/>
    <w:qFormat/>
    <w:rsid w:val="00292CD4"/>
    <w:pPr>
      <w:keepNext/>
      <w:jc w:val="center"/>
      <w:outlineLvl w:val="0"/>
    </w:pPr>
    <w:rPr>
      <w:rFonts w:eastAsia="Times New Roman"/>
      <w:b/>
      <w:lang w:eastAsia="ru-RU"/>
    </w:rPr>
  </w:style>
  <w:style w:type="paragraph" w:styleId="3">
    <w:name w:val="heading 3"/>
    <w:basedOn w:val="a"/>
    <w:next w:val="a"/>
    <w:link w:val="30"/>
    <w:qFormat/>
    <w:rsid w:val="00292C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CD4"/>
    <w:rPr>
      <w:rFonts w:eastAsia="Times New Roman"/>
      <w:b/>
      <w:lang w:eastAsia="ru-RU"/>
    </w:rPr>
  </w:style>
  <w:style w:type="character" w:customStyle="1" w:styleId="30">
    <w:name w:val="Заголовок 3 Знак"/>
    <w:basedOn w:val="a0"/>
    <w:link w:val="3"/>
    <w:rsid w:val="00292CD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0D"/>
  </w:style>
  <w:style w:type="paragraph" w:styleId="1">
    <w:name w:val="heading 1"/>
    <w:basedOn w:val="a"/>
    <w:next w:val="a"/>
    <w:link w:val="10"/>
    <w:qFormat/>
    <w:rsid w:val="00292CD4"/>
    <w:pPr>
      <w:keepNext/>
      <w:jc w:val="center"/>
      <w:outlineLvl w:val="0"/>
    </w:pPr>
    <w:rPr>
      <w:rFonts w:eastAsia="Times New Roman"/>
      <w:b/>
      <w:lang w:eastAsia="ru-RU"/>
    </w:rPr>
  </w:style>
  <w:style w:type="paragraph" w:styleId="3">
    <w:name w:val="heading 3"/>
    <w:basedOn w:val="a"/>
    <w:next w:val="a"/>
    <w:link w:val="30"/>
    <w:qFormat/>
    <w:rsid w:val="00292CD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CD4"/>
    <w:rPr>
      <w:rFonts w:eastAsia="Times New Roman"/>
      <w:b/>
      <w:lang w:eastAsia="ru-RU"/>
    </w:rPr>
  </w:style>
  <w:style w:type="character" w:customStyle="1" w:styleId="30">
    <w:name w:val="Заголовок 3 Знак"/>
    <w:basedOn w:val="a0"/>
    <w:link w:val="3"/>
    <w:rsid w:val="00292CD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4481-D481-49D7-B829-F94583D9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2017-03-31T12:20:00Z</dcterms:created>
  <dcterms:modified xsi:type="dcterms:W3CDTF">2017-03-31T12:21:00Z</dcterms:modified>
</cp:coreProperties>
</file>